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5720" w14:textId="5593CDA2" w:rsidR="005A6B75" w:rsidRPr="00F0467A" w:rsidRDefault="005A6B75" w:rsidP="00F0467A">
      <w:pPr>
        <w:pStyle w:val="Titre"/>
        <w:rPr>
          <w:rFonts w:ascii="Times New Roman" w:hAnsi="Times New Roman" w:cs="Times New Roman"/>
          <w:bCs w:val="0"/>
          <w:noProof/>
          <w:sz w:val="24"/>
          <w:lang w:val="fr-FR"/>
        </w:rPr>
      </w:pPr>
      <w:r w:rsidRPr="00F0467A">
        <w:rPr>
          <w:rFonts w:ascii="Times New Roman" w:hAnsi="Times New Roman" w:cs="Times New Roman"/>
          <w:bCs w:val="0"/>
          <w:noProof/>
          <w:sz w:val="24"/>
          <w:lang w:val="fr-FR"/>
        </w:rPr>
        <w:t xml:space="preserve">Formulaire pour la reconfirmation annuelle </w:t>
      </w:r>
      <w:r w:rsidR="00F0467A" w:rsidRPr="00F0467A">
        <w:rPr>
          <w:rFonts w:ascii="Times New Roman" w:hAnsi="Times New Roman" w:cs="Times New Roman"/>
          <w:bCs w:val="0"/>
          <w:noProof/>
          <w:sz w:val="24"/>
          <w:lang w:val="fr-FR"/>
        </w:rPr>
        <w:t>du statut des Membres vis-à-vis du risque d’encéphalopathie spongiforme bovine (ESB)</w:t>
      </w:r>
    </w:p>
    <w:p w14:paraId="42B330F4" w14:textId="77777777" w:rsidR="00F0467A" w:rsidRDefault="00F0467A" w:rsidP="000D19AD">
      <w:pPr>
        <w:pStyle w:val="Titre"/>
        <w:rPr>
          <w:bCs w:val="0"/>
          <w:noProof/>
          <w:sz w:val="20"/>
          <w:lang w:val="fr-FR"/>
        </w:rPr>
      </w:pPr>
    </w:p>
    <w:p w14:paraId="6F69E1AC" w14:textId="22449C3E" w:rsidR="003E3E0D" w:rsidRDefault="003E3E0D" w:rsidP="003E3E0D">
      <w:pPr>
        <w:jc w:val="center"/>
        <w:rPr>
          <w:rFonts w:eastAsia="Malgun Gothic"/>
          <w:b/>
          <w:color w:val="FF0000"/>
          <w:lang w:val="fr-FR" w:eastAsia="ko-KR"/>
        </w:rPr>
      </w:pPr>
      <w:r>
        <w:rPr>
          <w:rFonts w:eastAsia="Malgun Gothic"/>
          <w:b/>
          <w:color w:val="FF0000"/>
          <w:lang w:val="fr-FR" w:eastAsia="ko-KR"/>
        </w:rPr>
        <w:t xml:space="preserve">A compléter, dater, signer (par le Délégué) et retourner à </w:t>
      </w:r>
      <w:hyperlink r:id="rId11" w:history="1">
        <w:r w:rsidR="009741FD" w:rsidRPr="009741FD">
          <w:rPr>
            <w:rStyle w:val="Lienhypertexte"/>
            <w:rFonts w:eastAsia="Malgun Gothic"/>
            <w:b/>
            <w:lang w:val="fr-FR" w:eastAsia="ko-KR"/>
          </w:rPr>
          <w:t>disease.status@woah.org</w:t>
        </w:r>
      </w:hyperlink>
      <w:r>
        <w:rPr>
          <w:rFonts w:eastAsia="Malgun Gothic"/>
          <w:b/>
          <w:color w:val="FF0000"/>
          <w:lang w:val="fr-FR" w:eastAsia="ko-KR"/>
        </w:rPr>
        <w:t xml:space="preserve"> </w:t>
      </w:r>
    </w:p>
    <w:p w14:paraId="4C0365F1" w14:textId="77777777" w:rsidR="003E3E0D" w:rsidRDefault="003E3E0D" w:rsidP="003E3E0D">
      <w:pPr>
        <w:jc w:val="center"/>
        <w:rPr>
          <w:rFonts w:ascii="Arial" w:eastAsia="Malgun Gothic" w:hAnsi="Arial" w:cs="Arial"/>
          <w:b/>
          <w:sz w:val="22"/>
          <w:lang w:val="fr-FR" w:eastAsia="ko-KR"/>
        </w:rPr>
      </w:pPr>
      <w:r>
        <w:rPr>
          <w:rFonts w:eastAsia="Malgun Gothic"/>
          <w:b/>
          <w:color w:val="FF0000"/>
          <w:lang w:val="fr-FR" w:eastAsia="ko-KR"/>
        </w:rPr>
        <w:t>au cours du mois de novembre tous les ans</w:t>
      </w:r>
    </w:p>
    <w:p w14:paraId="396A9C1A" w14:textId="77777777" w:rsidR="000D19AD" w:rsidRPr="00F0467A" w:rsidRDefault="000D19AD" w:rsidP="005A6B75">
      <w:pPr>
        <w:pStyle w:val="Titre"/>
        <w:spacing w:after="360"/>
        <w:rPr>
          <w:bCs w:val="0"/>
          <w:noProof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6B0642" w:rsidRPr="003B14A3" w14:paraId="1A64C153" w14:textId="77777777" w:rsidTr="003B14A3">
        <w:tc>
          <w:tcPr>
            <w:tcW w:w="6345" w:type="dxa"/>
            <w:shd w:val="clear" w:color="auto" w:fill="auto"/>
          </w:tcPr>
          <w:p w14:paraId="49F36B36" w14:textId="77777777" w:rsidR="006B0642" w:rsidRPr="003B14A3" w:rsidRDefault="006B0642" w:rsidP="003B14A3">
            <w:pPr>
              <w:pStyle w:val="NormalWeb"/>
              <w:spacing w:before="120" w:beforeAutospacing="0" w:after="240" w:afterAutospacing="0"/>
              <w:jc w:val="both"/>
              <w:rPr>
                <w:sz w:val="20"/>
                <w:szCs w:val="20"/>
                <w:lang w:val="fr-FR"/>
              </w:rPr>
            </w:pPr>
            <w:r w:rsidRPr="003B14A3">
              <w:rPr>
                <w:sz w:val="20"/>
                <w:szCs w:val="20"/>
                <w:lang w:val="fr-FR"/>
              </w:rPr>
              <w:t>PAYS</w:t>
            </w:r>
          </w:p>
        </w:tc>
      </w:tr>
      <w:tr w:rsidR="006B0642" w:rsidRPr="00D631E3" w14:paraId="499E0BD3" w14:textId="77777777" w:rsidTr="003B14A3">
        <w:tc>
          <w:tcPr>
            <w:tcW w:w="6345" w:type="dxa"/>
            <w:shd w:val="clear" w:color="auto" w:fill="auto"/>
          </w:tcPr>
          <w:p w14:paraId="2659444D" w14:textId="77777777" w:rsidR="006B0642" w:rsidRPr="003B14A3" w:rsidRDefault="006B0642" w:rsidP="003B14A3">
            <w:pPr>
              <w:pStyle w:val="NormalWeb"/>
              <w:spacing w:before="120" w:beforeAutospacing="0" w:after="240" w:afterAutospacing="0"/>
              <w:jc w:val="both"/>
              <w:rPr>
                <w:sz w:val="20"/>
                <w:szCs w:val="20"/>
                <w:lang w:val="fr-FR"/>
              </w:rPr>
            </w:pPr>
            <w:r w:rsidRPr="003B14A3">
              <w:rPr>
                <w:sz w:val="20"/>
                <w:szCs w:val="20"/>
                <w:lang w:val="fr-FR"/>
              </w:rPr>
              <w:t>PÉRIODE SPÉCIFIQUE : JJ/MM/AA - JJ/MM/AA</w:t>
            </w:r>
          </w:p>
        </w:tc>
      </w:tr>
    </w:tbl>
    <w:p w14:paraId="4F386CED" w14:textId="5AD59CAC" w:rsidR="00F0467A" w:rsidRPr="00F0467A" w:rsidRDefault="00F0467A" w:rsidP="00F0467A">
      <w:pPr>
        <w:pStyle w:val="NormalWeb"/>
        <w:jc w:val="both"/>
        <w:rPr>
          <w:b/>
          <w:sz w:val="20"/>
          <w:szCs w:val="20"/>
          <w:lang w:val="fr-FR"/>
        </w:rPr>
      </w:pPr>
      <w:r w:rsidRPr="00F0467A">
        <w:rPr>
          <w:b/>
          <w:sz w:val="20"/>
          <w:szCs w:val="20"/>
          <w:lang w:val="fr-FR"/>
        </w:rPr>
        <w:t xml:space="preserve">Conformément à la Résolution n° </w:t>
      </w:r>
      <w:r w:rsidR="00F362D1" w:rsidRPr="00CD7E5B">
        <w:rPr>
          <w:rFonts w:eastAsia="MS Mincho" w:hint="eastAsia"/>
          <w:b/>
          <w:sz w:val="20"/>
          <w:szCs w:val="20"/>
          <w:lang w:val="fr-FR" w:eastAsia="ja-JP"/>
        </w:rPr>
        <w:t>15</w:t>
      </w:r>
      <w:r w:rsidRPr="00F0467A">
        <w:rPr>
          <w:b/>
          <w:sz w:val="20"/>
          <w:szCs w:val="20"/>
          <w:lang w:val="fr-FR"/>
        </w:rPr>
        <w:t xml:space="preserve"> </w:t>
      </w:r>
      <w:r w:rsidR="00955DC6" w:rsidRPr="00955DC6">
        <w:rPr>
          <w:b/>
          <w:sz w:val="20"/>
          <w:szCs w:val="20"/>
          <w:lang w:val="fr-FR"/>
        </w:rPr>
        <w:t xml:space="preserve">de la Procédure Adaptée de 2020 </w:t>
      </w:r>
      <w:r w:rsidRPr="00F0467A">
        <w:rPr>
          <w:b/>
          <w:sz w:val="20"/>
          <w:szCs w:val="20"/>
          <w:lang w:val="fr-FR"/>
        </w:rPr>
        <w:t xml:space="preserve">et aux autres Résolutions précédentes pertinentes, les Membres dont le statut </w:t>
      </w:r>
      <w:r w:rsidR="002B1740">
        <w:rPr>
          <w:b/>
          <w:sz w:val="20"/>
          <w:szCs w:val="20"/>
          <w:lang w:val="fr-FR"/>
        </w:rPr>
        <w:t>zoo</w:t>
      </w:r>
      <w:r w:rsidRPr="00F0467A">
        <w:rPr>
          <w:b/>
          <w:sz w:val="20"/>
          <w:szCs w:val="20"/>
          <w:lang w:val="fr-FR"/>
        </w:rPr>
        <w:t xml:space="preserve">sanitaire ou le statut de risque est officiellement reconnu doivent reconfirmer tous les ans, au cours du mois de novembre, que leur statut demeure inchangé. </w:t>
      </w:r>
      <w:r w:rsidR="00955DC6">
        <w:rPr>
          <w:b/>
          <w:sz w:val="20"/>
          <w:szCs w:val="20"/>
          <w:lang w:val="fr-FR"/>
        </w:rPr>
        <w:t xml:space="preserve"> </w:t>
      </w:r>
    </w:p>
    <w:tbl>
      <w:tblPr>
        <w:tblpPr w:leftFromText="141" w:rightFromText="141" w:vertAnchor="text" w:horzAnchor="margin" w:tblpY="5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666"/>
        <w:gridCol w:w="666"/>
      </w:tblGrid>
      <w:tr w:rsidR="00F0467A" w:rsidRPr="00F0467A" w14:paraId="5DAAEF89" w14:textId="77777777" w:rsidTr="00F0467A">
        <w:trPr>
          <w:trHeight w:val="356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A0AE" w14:textId="77777777" w:rsidR="00F0467A" w:rsidRPr="00F0467A" w:rsidRDefault="00F0467A" w:rsidP="00F0467A">
            <w:pPr>
              <w:spacing w:line="276" w:lineRule="auto"/>
              <w:jc w:val="center"/>
              <w:rPr>
                <w:caps/>
              </w:rPr>
            </w:pPr>
            <w:r w:rsidRPr="00F0467A">
              <w:rPr>
                <w:caps/>
              </w:rPr>
              <w:t>Question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C1239" w14:textId="77777777" w:rsidR="00F0467A" w:rsidRPr="00F0467A" w:rsidRDefault="00F0467A" w:rsidP="00F0467A">
            <w:pPr>
              <w:spacing w:line="276" w:lineRule="auto"/>
              <w:jc w:val="center"/>
            </w:pPr>
            <w:r w:rsidRPr="00F0467A">
              <w:t>OUI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D479" w14:textId="77777777" w:rsidR="00F0467A" w:rsidRPr="00F0467A" w:rsidRDefault="00F0467A" w:rsidP="00F0467A">
            <w:pPr>
              <w:spacing w:line="276" w:lineRule="auto"/>
              <w:jc w:val="center"/>
            </w:pPr>
            <w:r w:rsidRPr="00F0467A">
              <w:t>NON</w:t>
            </w:r>
          </w:p>
        </w:tc>
      </w:tr>
      <w:tr w:rsidR="00F0467A" w:rsidRPr="00D631E3" w14:paraId="4703C02D" w14:textId="77777777" w:rsidTr="00F0467A">
        <w:trPr>
          <w:trHeight w:val="225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42D9" w14:textId="77777777" w:rsidR="00F0467A" w:rsidRPr="00F0467A" w:rsidRDefault="00F0467A" w:rsidP="00F0467A">
            <w:pPr>
              <w:numPr>
                <w:ilvl w:val="0"/>
                <w:numId w:val="7"/>
              </w:numPr>
              <w:spacing w:line="276" w:lineRule="auto"/>
              <w:ind w:left="357" w:hanging="357"/>
              <w:rPr>
                <w:lang w:val="fr-FR"/>
              </w:rPr>
            </w:pPr>
            <w:r w:rsidRPr="00F0467A">
              <w:rPr>
                <w:lang w:val="fr-FR"/>
              </w:rPr>
              <w:t>Au cours des 12 derniers mois, des modifications ont-elles été apportées à la législation relative à l’ESB et au contrôle des pratiques d’alimentation ?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3DC5" w14:textId="77777777" w:rsidR="00F0467A" w:rsidRPr="00F0467A" w:rsidRDefault="00F0467A" w:rsidP="00F0467A">
            <w:pPr>
              <w:spacing w:line="276" w:lineRule="auto"/>
              <w:rPr>
                <w:lang w:val="fr-F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9E96" w14:textId="77777777" w:rsidR="00F0467A" w:rsidRPr="00F0467A" w:rsidRDefault="00F0467A" w:rsidP="00F0467A">
            <w:pPr>
              <w:spacing w:line="276" w:lineRule="auto"/>
              <w:rPr>
                <w:lang w:val="fr-FR"/>
              </w:rPr>
            </w:pPr>
          </w:p>
        </w:tc>
      </w:tr>
      <w:tr w:rsidR="00F0467A" w:rsidRPr="00D631E3" w14:paraId="0C7C1FC0" w14:textId="77777777" w:rsidTr="00F0467A">
        <w:trPr>
          <w:trHeight w:val="225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5676" w14:textId="77777777" w:rsidR="00F0467A" w:rsidRPr="00F0467A" w:rsidRDefault="00FF53C8" w:rsidP="00FF53C8">
            <w:pPr>
              <w:numPr>
                <w:ilvl w:val="0"/>
                <w:numId w:val="7"/>
              </w:numPr>
              <w:spacing w:line="276" w:lineRule="auto"/>
              <w:ind w:left="357" w:hanging="357"/>
              <w:rPr>
                <w:lang w:val="fr-FR"/>
              </w:rPr>
            </w:pPr>
            <w:r>
              <w:rPr>
                <w:lang w:val="fr-FR"/>
              </w:rPr>
              <w:t>La</w:t>
            </w:r>
            <w:r w:rsidR="00F0467A" w:rsidRPr="00F0467A">
              <w:rPr>
                <w:lang w:val="fr-FR"/>
              </w:rPr>
              <w:t xml:space="preserve"> surveillance </w:t>
            </w:r>
            <w:r>
              <w:rPr>
                <w:lang w:val="fr-FR"/>
              </w:rPr>
              <w:t xml:space="preserve">a-t-elle été conduite </w:t>
            </w:r>
            <w:r w:rsidR="00F0467A" w:rsidRPr="00F0467A">
              <w:rPr>
                <w:lang w:val="fr-FR"/>
              </w:rPr>
              <w:t>conform</w:t>
            </w:r>
            <w:r>
              <w:rPr>
                <w:lang w:val="fr-FR"/>
              </w:rPr>
              <w:t>ément</w:t>
            </w:r>
            <w:r w:rsidR="00F0467A" w:rsidRPr="00F0467A">
              <w:rPr>
                <w:lang w:val="fr-FR"/>
              </w:rPr>
              <w:t xml:space="preserve"> aux dispositions des articles 11.4.20. à 11.4.22. du </w:t>
            </w:r>
            <w:r w:rsidR="00F0467A" w:rsidRPr="00F0467A">
              <w:rPr>
                <w:i/>
                <w:lang w:val="fr-FR"/>
              </w:rPr>
              <w:t>Code terrestre</w:t>
            </w:r>
            <w:r>
              <w:rPr>
                <w:lang w:val="fr-FR"/>
              </w:rPr>
              <w:t xml:space="preserve"> </w:t>
            </w:r>
            <w:r w:rsidR="00F0467A" w:rsidRPr="00F0467A">
              <w:rPr>
                <w:lang w:val="fr-FR"/>
              </w:rPr>
              <w:t>?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DE16" w14:textId="77777777" w:rsidR="00F0467A" w:rsidRPr="00F0467A" w:rsidRDefault="00F0467A" w:rsidP="00F0467A">
            <w:pPr>
              <w:spacing w:line="276" w:lineRule="auto"/>
              <w:rPr>
                <w:lang w:val="fr-F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B727" w14:textId="77777777" w:rsidR="00F0467A" w:rsidRPr="00F0467A" w:rsidRDefault="00F0467A" w:rsidP="00F0467A">
            <w:pPr>
              <w:spacing w:line="276" w:lineRule="auto"/>
              <w:rPr>
                <w:lang w:val="fr-FR"/>
              </w:rPr>
            </w:pPr>
          </w:p>
        </w:tc>
      </w:tr>
      <w:tr w:rsidR="00F0467A" w:rsidRPr="00D631E3" w14:paraId="03DBF306" w14:textId="77777777" w:rsidTr="00F0467A">
        <w:trPr>
          <w:trHeight w:val="225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AE4B" w14:textId="77777777" w:rsidR="00F0467A" w:rsidRPr="00F0467A" w:rsidRDefault="00F0467A" w:rsidP="00F0467A">
            <w:pPr>
              <w:numPr>
                <w:ilvl w:val="0"/>
                <w:numId w:val="7"/>
              </w:numPr>
              <w:spacing w:line="276" w:lineRule="auto"/>
              <w:ind w:left="357" w:hanging="357"/>
              <w:rPr>
                <w:lang w:val="fr-FR"/>
              </w:rPr>
            </w:pPr>
            <w:r w:rsidRPr="00F0467A">
              <w:rPr>
                <w:lang w:val="fr-FR"/>
              </w:rPr>
              <w:t>Avez-vous enregistré une évolution de la situation épidémiologique ou d’autres événements significatifs concernant l’ESB</w:t>
            </w:r>
            <w:r w:rsidR="00E85101">
              <w:rPr>
                <w:lang w:val="fr-FR"/>
              </w:rPr>
              <w:t xml:space="preserve"> </w:t>
            </w:r>
            <w:r w:rsidRPr="00F0467A">
              <w:rPr>
                <w:lang w:val="fr-FR"/>
              </w:rPr>
              <w:t>au cours des 12 derniers mois ?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26CC" w14:textId="77777777" w:rsidR="00F0467A" w:rsidRPr="00F0467A" w:rsidRDefault="00F0467A" w:rsidP="00F0467A">
            <w:pPr>
              <w:spacing w:line="276" w:lineRule="auto"/>
              <w:rPr>
                <w:lang w:val="fr-F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38C1" w14:textId="77777777" w:rsidR="00F0467A" w:rsidRPr="00F0467A" w:rsidRDefault="00F0467A" w:rsidP="00F0467A">
            <w:pPr>
              <w:spacing w:line="276" w:lineRule="auto"/>
              <w:rPr>
                <w:lang w:val="fr-FR"/>
              </w:rPr>
            </w:pPr>
          </w:p>
        </w:tc>
      </w:tr>
    </w:tbl>
    <w:p w14:paraId="2806D56B" w14:textId="59C03BF0" w:rsidR="00F0467A" w:rsidRDefault="00F0467A" w:rsidP="000D19AD">
      <w:pPr>
        <w:pStyle w:val="Titre"/>
        <w:tabs>
          <w:tab w:val="left" w:pos="4500"/>
        </w:tabs>
        <w:jc w:val="left"/>
        <w:rPr>
          <w:sz w:val="20"/>
          <w:szCs w:val="20"/>
          <w:lang w:val="fr-FR"/>
        </w:rPr>
      </w:pPr>
    </w:p>
    <w:p w14:paraId="3EC854B5" w14:textId="26667A86" w:rsidR="005672BC" w:rsidRDefault="005672BC" w:rsidP="000D19AD">
      <w:pPr>
        <w:pStyle w:val="Titre"/>
        <w:tabs>
          <w:tab w:val="left" w:pos="4500"/>
        </w:tabs>
        <w:jc w:val="left"/>
        <w:rPr>
          <w:sz w:val="20"/>
          <w:szCs w:val="20"/>
          <w:lang w:val="fr-FR"/>
        </w:rPr>
      </w:pPr>
    </w:p>
    <w:p w14:paraId="44772731" w14:textId="2A276BB4" w:rsidR="005672BC" w:rsidRDefault="005672BC" w:rsidP="000D19AD">
      <w:pPr>
        <w:pStyle w:val="Titre"/>
        <w:tabs>
          <w:tab w:val="left" w:pos="4500"/>
        </w:tabs>
        <w:jc w:val="left"/>
        <w:rPr>
          <w:sz w:val="20"/>
          <w:szCs w:val="20"/>
          <w:lang w:val="fr-FR"/>
        </w:rPr>
      </w:pPr>
    </w:p>
    <w:p w14:paraId="455B9741" w14:textId="65C681A9" w:rsidR="005672BC" w:rsidRDefault="005672BC" w:rsidP="000D19AD">
      <w:pPr>
        <w:pStyle w:val="Titre"/>
        <w:tabs>
          <w:tab w:val="left" w:pos="4500"/>
        </w:tabs>
        <w:jc w:val="left"/>
        <w:rPr>
          <w:sz w:val="20"/>
          <w:szCs w:val="20"/>
          <w:lang w:val="fr-FR"/>
        </w:rPr>
      </w:pPr>
    </w:p>
    <w:p w14:paraId="0B692390" w14:textId="5B8605C1" w:rsidR="005672BC" w:rsidRDefault="005672BC" w:rsidP="000D19AD">
      <w:pPr>
        <w:pStyle w:val="Titre"/>
        <w:tabs>
          <w:tab w:val="left" w:pos="4500"/>
        </w:tabs>
        <w:jc w:val="left"/>
        <w:rPr>
          <w:sz w:val="20"/>
          <w:szCs w:val="20"/>
          <w:lang w:val="fr-FR"/>
        </w:rPr>
      </w:pPr>
    </w:p>
    <w:p w14:paraId="3F97B107" w14:textId="396F334F" w:rsidR="005672BC" w:rsidRDefault="005672BC" w:rsidP="000D19AD">
      <w:pPr>
        <w:pStyle w:val="Titre"/>
        <w:tabs>
          <w:tab w:val="left" w:pos="4500"/>
        </w:tabs>
        <w:jc w:val="left"/>
        <w:rPr>
          <w:sz w:val="20"/>
          <w:szCs w:val="20"/>
          <w:lang w:val="fr-FR"/>
        </w:rPr>
      </w:pPr>
    </w:p>
    <w:p w14:paraId="7A102866" w14:textId="58EAD4ED" w:rsidR="005672BC" w:rsidRDefault="005672BC" w:rsidP="000D19AD">
      <w:pPr>
        <w:pStyle w:val="Titre"/>
        <w:tabs>
          <w:tab w:val="left" w:pos="4500"/>
        </w:tabs>
        <w:jc w:val="left"/>
        <w:rPr>
          <w:sz w:val="20"/>
          <w:szCs w:val="20"/>
          <w:lang w:val="fr-FR"/>
        </w:rPr>
      </w:pPr>
    </w:p>
    <w:p w14:paraId="43F77C50" w14:textId="0868D857" w:rsidR="005672BC" w:rsidRDefault="005672BC" w:rsidP="000D19AD">
      <w:pPr>
        <w:pStyle w:val="Titre"/>
        <w:tabs>
          <w:tab w:val="left" w:pos="4500"/>
        </w:tabs>
        <w:jc w:val="left"/>
        <w:rPr>
          <w:sz w:val="20"/>
          <w:szCs w:val="20"/>
          <w:lang w:val="fr-FR"/>
        </w:rPr>
      </w:pPr>
    </w:p>
    <w:p w14:paraId="39403BD3" w14:textId="7043ECA9" w:rsidR="005672BC" w:rsidRDefault="005672BC" w:rsidP="000D19AD">
      <w:pPr>
        <w:pStyle w:val="Titre"/>
        <w:tabs>
          <w:tab w:val="left" w:pos="4500"/>
        </w:tabs>
        <w:jc w:val="left"/>
        <w:rPr>
          <w:sz w:val="20"/>
          <w:szCs w:val="20"/>
          <w:lang w:val="fr-FR"/>
        </w:rPr>
      </w:pPr>
    </w:p>
    <w:p w14:paraId="78DAF585" w14:textId="77777777" w:rsidR="005672BC" w:rsidRDefault="005672BC" w:rsidP="000D19AD">
      <w:pPr>
        <w:pStyle w:val="Titre"/>
        <w:tabs>
          <w:tab w:val="left" w:pos="4500"/>
        </w:tabs>
        <w:jc w:val="left"/>
        <w:rPr>
          <w:sz w:val="20"/>
          <w:szCs w:val="20"/>
          <w:lang w:val="fr-FR"/>
        </w:rPr>
      </w:pPr>
    </w:p>
    <w:p w14:paraId="29363D9A" w14:textId="77777777" w:rsidR="005A6B75" w:rsidRPr="001937B5" w:rsidRDefault="005A6B75" w:rsidP="007D37DB">
      <w:pPr>
        <w:pStyle w:val="Titre"/>
        <w:numPr>
          <w:ilvl w:val="0"/>
          <w:numId w:val="7"/>
        </w:numPr>
        <w:tabs>
          <w:tab w:val="right" w:pos="567"/>
        </w:tabs>
        <w:spacing w:after="360"/>
        <w:ind w:left="567" w:hanging="283"/>
        <w:jc w:val="left"/>
        <w:rPr>
          <w:sz w:val="20"/>
          <w:szCs w:val="20"/>
          <w:lang w:val="fr-FR"/>
        </w:rPr>
      </w:pPr>
      <w:r w:rsidRPr="005C4040">
        <w:rPr>
          <w:sz w:val="20"/>
          <w:szCs w:val="20"/>
          <w:lang w:val="fr-FR"/>
        </w:rPr>
        <w:t xml:space="preserve">Merci de répondre aux questions et </w:t>
      </w:r>
      <w:r w:rsidR="003B6E23">
        <w:rPr>
          <w:sz w:val="20"/>
          <w:szCs w:val="20"/>
          <w:lang w:val="fr-FR"/>
        </w:rPr>
        <w:t xml:space="preserve">de </w:t>
      </w:r>
      <w:r w:rsidRPr="005C4040">
        <w:rPr>
          <w:sz w:val="20"/>
          <w:szCs w:val="20"/>
          <w:lang w:val="fr-FR"/>
        </w:rPr>
        <w:t>remplir les</w:t>
      </w:r>
      <w:r w:rsidR="006B0642">
        <w:rPr>
          <w:sz w:val="20"/>
          <w:szCs w:val="20"/>
          <w:lang w:val="fr-FR"/>
        </w:rPr>
        <w:t xml:space="preserve"> 5</w:t>
      </w:r>
      <w:r w:rsidRPr="005C4040">
        <w:rPr>
          <w:sz w:val="20"/>
          <w:szCs w:val="20"/>
          <w:lang w:val="fr-FR"/>
        </w:rPr>
        <w:t xml:space="preserve"> tableaux ci-dessous</w:t>
      </w:r>
    </w:p>
    <w:p w14:paraId="20E5FB53" w14:textId="77777777" w:rsidR="005A6B75" w:rsidRPr="005C4040" w:rsidRDefault="005A6B75" w:rsidP="005A6B75">
      <w:pPr>
        <w:pStyle w:val="Titre"/>
        <w:tabs>
          <w:tab w:val="left" w:pos="4500"/>
        </w:tabs>
        <w:spacing w:after="120"/>
        <w:jc w:val="left"/>
        <w:rPr>
          <w:rFonts w:ascii="Times New Roman" w:hAnsi="Times New Roman" w:cs="Times New Roman"/>
          <w:i/>
          <w:sz w:val="20"/>
          <w:szCs w:val="20"/>
          <w:lang w:val="fr-FR"/>
        </w:rPr>
      </w:pPr>
      <w:r w:rsidRPr="005C4040">
        <w:rPr>
          <w:sz w:val="20"/>
          <w:szCs w:val="20"/>
          <w:lang w:val="fr-FR"/>
        </w:rPr>
        <w:t>Tableau 1</w:t>
      </w:r>
      <w:r w:rsidR="00FF3A80">
        <w:rPr>
          <w:sz w:val="20"/>
          <w:szCs w:val="20"/>
          <w:lang w:val="fr-FR"/>
        </w:rPr>
        <w:t> </w:t>
      </w:r>
      <w:r w:rsidRPr="005C4040">
        <w:rPr>
          <w:sz w:val="20"/>
          <w:szCs w:val="20"/>
          <w:lang w:val="fr-FR"/>
        </w:rPr>
        <w:t>:</w:t>
      </w:r>
      <w:r w:rsidRPr="005C4040">
        <w:rPr>
          <w:b w:val="0"/>
          <w:sz w:val="20"/>
          <w:szCs w:val="20"/>
          <w:lang w:val="fr-FR"/>
        </w:rPr>
        <w:t xml:space="preserve"> Décrire dans ce tableau les imp</w:t>
      </w:r>
      <w:smartTag w:uri="urn:schemas-microsoft-com:office:smarttags" w:element="PersonName">
        <w:r w:rsidRPr="005C4040">
          <w:rPr>
            <w:b w:val="0"/>
            <w:sz w:val="20"/>
            <w:szCs w:val="20"/>
            <w:lang w:val="fr-FR"/>
          </w:rPr>
          <w:t>or</w:t>
        </w:r>
      </w:smartTag>
      <w:r w:rsidRPr="005C4040">
        <w:rPr>
          <w:b w:val="0"/>
          <w:sz w:val="20"/>
          <w:szCs w:val="20"/>
          <w:lang w:val="fr-FR"/>
        </w:rPr>
        <w:t xml:space="preserve">tations bovines </w:t>
      </w:r>
      <w:r w:rsidR="00244EC0">
        <w:rPr>
          <w:b w:val="0"/>
          <w:sz w:val="20"/>
          <w:szCs w:val="20"/>
          <w:lang w:val="fr-FR"/>
        </w:rPr>
        <w:t>ainsi que les importations</w:t>
      </w:r>
      <w:r w:rsidRPr="005C4040">
        <w:rPr>
          <w:b w:val="0"/>
          <w:sz w:val="20"/>
          <w:szCs w:val="20"/>
          <w:lang w:val="fr-FR"/>
        </w:rPr>
        <w:t xml:space="preserve"> </w:t>
      </w:r>
      <w:r w:rsidR="00244EC0">
        <w:rPr>
          <w:b w:val="0"/>
          <w:sz w:val="20"/>
          <w:szCs w:val="20"/>
          <w:lang w:val="fr-FR"/>
        </w:rPr>
        <w:t>de</w:t>
      </w:r>
      <w:r w:rsidR="001937B5">
        <w:rPr>
          <w:b w:val="0"/>
          <w:sz w:val="20"/>
          <w:szCs w:val="20"/>
          <w:lang w:val="fr-FR"/>
        </w:rPr>
        <w:t xml:space="preserve"> farines de viande et d’os et de crêtons </w:t>
      </w:r>
      <w:r w:rsidRPr="005C4040">
        <w:rPr>
          <w:b w:val="0"/>
          <w:sz w:val="20"/>
          <w:szCs w:val="20"/>
          <w:lang w:val="fr-FR"/>
        </w:rPr>
        <w:t>de ruminants</w:t>
      </w:r>
      <w:r w:rsidR="00244EC0">
        <w:rPr>
          <w:b w:val="0"/>
          <w:sz w:val="20"/>
          <w:szCs w:val="20"/>
          <w:lang w:val="fr-FR"/>
        </w:rPr>
        <w:t xml:space="preserve"> provenant de tous les pays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519"/>
        <w:gridCol w:w="1173"/>
        <w:gridCol w:w="1669"/>
        <w:gridCol w:w="1134"/>
        <w:gridCol w:w="3685"/>
      </w:tblGrid>
      <w:tr w:rsidR="005A6B75" w:rsidRPr="005C4040" w14:paraId="7762E335" w14:textId="77777777" w:rsidTr="000A0CA3"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76E17" w14:textId="77777777" w:rsidR="005A6B75" w:rsidRPr="005C4040" w:rsidRDefault="005A6B75" w:rsidP="005A6B75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>Pays</w:t>
            </w:r>
          </w:p>
        </w:tc>
        <w:tc>
          <w:tcPr>
            <w:tcW w:w="7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73CC4" w14:textId="77777777" w:rsidR="005A6B75" w:rsidRPr="005C4040" w:rsidRDefault="005A6B75" w:rsidP="005A6B75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>Marchandises et quantités</w:t>
            </w:r>
          </w:p>
        </w:tc>
      </w:tr>
      <w:tr w:rsidR="00887CE9" w:rsidRPr="00D631E3" w14:paraId="12D0A16A" w14:textId="77777777" w:rsidTr="000A0CA3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B3730F" w14:textId="77777777" w:rsidR="00887CE9" w:rsidRPr="005C4040" w:rsidRDefault="00887CE9" w:rsidP="005A6B75">
            <w:pPr>
              <w:spacing w:before="40" w:after="4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DFFD" w14:textId="77777777" w:rsidR="00887CE9" w:rsidRPr="005C4040" w:rsidRDefault="00887CE9" w:rsidP="005A6B75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>Bovins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C913" w14:textId="77777777" w:rsidR="00887CE9" w:rsidRPr="005C4040" w:rsidRDefault="00887CE9" w:rsidP="005A6B75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>Farines de viande et d’os</w:t>
            </w:r>
            <w:r w:rsidR="001937B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>, crêtons</w:t>
            </w:r>
            <w:r w:rsidRPr="005C404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3448F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et produits </w:t>
            </w:r>
            <w:r w:rsidRPr="005C404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>en contenant</w:t>
            </w:r>
          </w:p>
        </w:tc>
      </w:tr>
      <w:tr w:rsidR="00887CE9" w:rsidRPr="005C4040" w14:paraId="2F0DABC6" w14:textId="77777777" w:rsidTr="000A0CA3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CD2C3B" w14:textId="77777777" w:rsidR="00887CE9" w:rsidRPr="005C4040" w:rsidRDefault="00887CE9" w:rsidP="005A6B75">
            <w:pPr>
              <w:spacing w:before="40" w:after="4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D3A3" w14:textId="77777777" w:rsidR="00887CE9" w:rsidRPr="005C4040" w:rsidRDefault="002B152B" w:rsidP="005A6B75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>Nbre de têtes</w:t>
            </w:r>
            <w:r w:rsidR="00887CE9" w:rsidRPr="005C404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E5E3" w14:textId="77777777" w:rsidR="00887CE9" w:rsidRPr="005C4040" w:rsidRDefault="00887CE9" w:rsidP="005A6B75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Utilisation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0EDA" w14:textId="77777777" w:rsidR="00887CE9" w:rsidRPr="005C4040" w:rsidRDefault="00887CE9" w:rsidP="005A6B75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Quantités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B5C8" w14:textId="77777777" w:rsidR="00887CE9" w:rsidRPr="005C4040" w:rsidRDefault="00887CE9" w:rsidP="005A6B75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>Type</w:t>
            </w:r>
            <w:r w:rsidR="002B152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de marchandise</w:t>
            </w:r>
            <w:r w:rsidRPr="005C404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(+)</w:t>
            </w:r>
          </w:p>
        </w:tc>
      </w:tr>
      <w:tr w:rsidR="00887CE9" w:rsidRPr="005C4040" w14:paraId="673BD1D7" w14:textId="77777777" w:rsidTr="000A0CA3"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8396E8" w14:textId="77777777" w:rsidR="00887CE9" w:rsidRPr="005C4040" w:rsidRDefault="00887CE9" w:rsidP="005A6B75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412329" w14:textId="77777777" w:rsidR="00887CE9" w:rsidRPr="005C4040" w:rsidRDefault="00887CE9" w:rsidP="005A6B75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EED6C8" w14:textId="77777777" w:rsidR="00887CE9" w:rsidRPr="005C4040" w:rsidRDefault="00887CE9" w:rsidP="005A6B75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B265EF" w14:textId="77777777" w:rsidR="00887CE9" w:rsidRPr="005C4040" w:rsidRDefault="00887CE9" w:rsidP="005A6B75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FD7345" w14:textId="77777777" w:rsidR="00887CE9" w:rsidRPr="005C4040" w:rsidRDefault="00887CE9" w:rsidP="005A6B75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</w:tr>
      <w:tr w:rsidR="00887CE9" w:rsidRPr="005C4040" w14:paraId="6BC1BFA3" w14:textId="77777777" w:rsidTr="000A0CA3"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EE12A6" w14:textId="77777777" w:rsidR="00887CE9" w:rsidRPr="005C4040" w:rsidRDefault="00887CE9" w:rsidP="005A6B75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4E5993" w14:textId="77777777" w:rsidR="00887CE9" w:rsidRPr="005C4040" w:rsidRDefault="00887CE9" w:rsidP="005A6B75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CF2C33" w14:textId="77777777" w:rsidR="00887CE9" w:rsidRPr="005C4040" w:rsidRDefault="00887CE9" w:rsidP="005A6B75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DF8B87" w14:textId="77777777" w:rsidR="00887CE9" w:rsidRPr="005C4040" w:rsidRDefault="00887CE9" w:rsidP="005A6B75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F87C35" w14:textId="77777777" w:rsidR="00887CE9" w:rsidRPr="005C4040" w:rsidRDefault="00887CE9" w:rsidP="005A6B75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</w:tr>
      <w:tr w:rsidR="00887CE9" w:rsidRPr="005C4040" w14:paraId="58AF6D0C" w14:textId="77777777" w:rsidTr="000A0CA3"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E1CDE0" w14:textId="77777777" w:rsidR="00887CE9" w:rsidRPr="005C4040" w:rsidRDefault="00887CE9" w:rsidP="005A6B75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A3AF04" w14:textId="77777777" w:rsidR="00887CE9" w:rsidRPr="005C4040" w:rsidRDefault="00887CE9" w:rsidP="005A6B75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7DFF7A" w14:textId="77777777" w:rsidR="00887CE9" w:rsidRPr="005C4040" w:rsidRDefault="00887CE9" w:rsidP="005A6B75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BEBFB1" w14:textId="77777777" w:rsidR="00887CE9" w:rsidRPr="005C4040" w:rsidRDefault="00887CE9" w:rsidP="005A6B75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CCB102" w14:textId="77777777" w:rsidR="00887CE9" w:rsidRPr="005C4040" w:rsidRDefault="00887CE9" w:rsidP="005A6B75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</w:tr>
      <w:tr w:rsidR="00887CE9" w:rsidRPr="005C4040" w14:paraId="2522D3F8" w14:textId="77777777" w:rsidTr="000A0CA3"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F73E99" w14:textId="77777777" w:rsidR="00887CE9" w:rsidRPr="005C4040" w:rsidRDefault="00887CE9" w:rsidP="005A6B75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295A3D" w14:textId="77777777" w:rsidR="00887CE9" w:rsidRPr="005C4040" w:rsidRDefault="00887CE9" w:rsidP="005A6B75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7783CB" w14:textId="77777777" w:rsidR="00887CE9" w:rsidRPr="005C4040" w:rsidRDefault="00887CE9" w:rsidP="005A6B75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07CDFA" w14:textId="77777777" w:rsidR="00887CE9" w:rsidRPr="005C4040" w:rsidRDefault="00887CE9" w:rsidP="005A6B75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75B163" w14:textId="77777777" w:rsidR="00887CE9" w:rsidRPr="005C4040" w:rsidRDefault="00887CE9" w:rsidP="005A6B75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</w:tr>
      <w:tr w:rsidR="005A6B75" w:rsidRPr="00D631E3" w14:paraId="32BBB235" w14:textId="77777777" w:rsidTr="000A0CA3"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42AA2FE" w14:textId="77777777" w:rsidR="005A6B75" w:rsidRPr="005C4040" w:rsidRDefault="005A6B75" w:rsidP="005A6B75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(+) Spécifier le type et l'utilisation prévue des produits d'alimentation animale ainsi que les espèces dont sont issus les ingrédients</w:t>
            </w:r>
          </w:p>
        </w:tc>
      </w:tr>
    </w:tbl>
    <w:p w14:paraId="65B05D1D" w14:textId="77777777" w:rsidR="005A6B75" w:rsidRPr="005C4040" w:rsidRDefault="005A6B75" w:rsidP="000D19AD">
      <w:pPr>
        <w:pStyle w:val="Titre"/>
        <w:tabs>
          <w:tab w:val="left" w:pos="4500"/>
        </w:tabs>
        <w:jc w:val="left"/>
        <w:rPr>
          <w:rFonts w:ascii="Times New Roman" w:hAnsi="Times New Roman" w:cs="Times New Roman"/>
          <w:i/>
          <w:sz w:val="20"/>
          <w:szCs w:val="20"/>
          <w:lang w:val="fr-FR"/>
        </w:rPr>
      </w:pPr>
    </w:p>
    <w:p w14:paraId="39F114C7" w14:textId="77777777" w:rsidR="005A6B75" w:rsidRPr="005C4040" w:rsidRDefault="005A6B75" w:rsidP="005A6B75">
      <w:pPr>
        <w:pStyle w:val="Titre"/>
        <w:tabs>
          <w:tab w:val="left" w:pos="4500"/>
        </w:tabs>
        <w:spacing w:after="120"/>
        <w:jc w:val="both"/>
        <w:rPr>
          <w:b w:val="0"/>
          <w:sz w:val="20"/>
          <w:szCs w:val="20"/>
          <w:lang w:val="fr-FR"/>
        </w:rPr>
      </w:pPr>
      <w:r w:rsidRPr="005C4040">
        <w:rPr>
          <w:sz w:val="20"/>
          <w:szCs w:val="20"/>
          <w:lang w:val="fr-FR"/>
        </w:rPr>
        <w:t>Tableau 2 :</w:t>
      </w:r>
      <w:r w:rsidRPr="005C4040">
        <w:rPr>
          <w:b w:val="0"/>
          <w:sz w:val="20"/>
          <w:szCs w:val="20"/>
          <w:lang w:val="fr-FR"/>
        </w:rPr>
        <w:t xml:space="preserve"> Remplir ce tableau de récapitulation des résultats des inspections effectuées dans les ateliers d’équarrissage </w:t>
      </w:r>
      <w:r w:rsidR="00C17DCA">
        <w:rPr>
          <w:b w:val="0"/>
          <w:sz w:val="20"/>
          <w:szCs w:val="20"/>
          <w:lang w:val="fr-FR"/>
        </w:rPr>
        <w:t>(</w:t>
      </w:r>
      <w:r w:rsidR="00903F8E">
        <w:rPr>
          <w:b w:val="0"/>
          <w:sz w:val="20"/>
          <w:szCs w:val="20"/>
          <w:lang w:val="fr-FR"/>
        </w:rPr>
        <w:t xml:space="preserve">inspections et </w:t>
      </w:r>
      <w:r w:rsidR="00A61DA9">
        <w:rPr>
          <w:b w:val="0"/>
          <w:sz w:val="20"/>
          <w:szCs w:val="20"/>
          <w:lang w:val="fr-FR"/>
        </w:rPr>
        <w:t>prélèvements d’</w:t>
      </w:r>
      <w:r w:rsidR="00903F8E">
        <w:rPr>
          <w:b w:val="0"/>
          <w:sz w:val="20"/>
          <w:szCs w:val="20"/>
          <w:lang w:val="fr-FR"/>
        </w:rPr>
        <w:t>échantillons, le cas échéant</w:t>
      </w:r>
      <w:r w:rsidR="00C17DCA">
        <w:rPr>
          <w:b w:val="0"/>
          <w:sz w:val="20"/>
          <w:szCs w:val="20"/>
          <w:lang w:val="fr-FR"/>
        </w:rPr>
        <w:t>)</w:t>
      </w:r>
      <w:r w:rsidRPr="005C4040">
        <w:rPr>
          <w:b w:val="0"/>
          <w:sz w:val="20"/>
          <w:szCs w:val="20"/>
          <w:lang w:val="fr-FR"/>
        </w:rPr>
        <w:t>.</w:t>
      </w:r>
    </w:p>
    <w:tbl>
      <w:tblPr>
        <w:tblW w:w="0" w:type="auto"/>
        <w:tblInd w:w="98" w:type="dxa"/>
        <w:tblLook w:val="0000" w:firstRow="0" w:lastRow="0" w:firstColumn="0" w:lastColumn="0" w:noHBand="0" w:noVBand="0"/>
      </w:tblPr>
      <w:tblGrid>
        <w:gridCol w:w="1188"/>
        <w:gridCol w:w="1292"/>
        <w:gridCol w:w="1242"/>
        <w:gridCol w:w="1620"/>
        <w:gridCol w:w="1313"/>
        <w:gridCol w:w="1715"/>
        <w:gridCol w:w="1386"/>
      </w:tblGrid>
      <w:tr w:rsidR="00FF53C8" w:rsidRPr="00D631E3" w14:paraId="7A162943" w14:textId="77777777" w:rsidTr="00E826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D7B4" w14:textId="77777777" w:rsidR="00FF53C8" w:rsidRPr="005C4040" w:rsidRDefault="00F14F3E" w:rsidP="005A6B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Type d’unité de fabrication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042F" w14:textId="77777777" w:rsidR="00FF53C8" w:rsidRPr="005C4040" w:rsidRDefault="00FF53C8" w:rsidP="00E826F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Nbre d’atelier</w:t>
            </w: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s traitant des tissus de ruminants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5936" w14:textId="77777777" w:rsidR="00FF53C8" w:rsidRPr="005C4040" w:rsidRDefault="00FF53C8" w:rsidP="005A6B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Nbre d’ateliers inspectés parmi les atelier</w:t>
            </w: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s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5A2A" w14:textId="77777777" w:rsidR="00FF53C8" w:rsidRPr="005C4040" w:rsidRDefault="00FF53C8" w:rsidP="005A6B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Nbre total d’ateliers soumis</w:t>
            </w: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 xml:space="preserve"> à inspe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ctions visuelles parmi les atelier</w:t>
            </w: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s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C62A" w14:textId="77777777" w:rsidR="00FF53C8" w:rsidRPr="005C4040" w:rsidRDefault="00FF53C8" w:rsidP="005A6B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Nbre total d’ateliers en infraction parmi les atelier</w:t>
            </w: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s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08FC" w14:textId="77777777" w:rsidR="00FF53C8" w:rsidRPr="005C4040" w:rsidRDefault="00FF53C8" w:rsidP="005A6B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 xml:space="preserve">Nbre total 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d’ateliers inspecté</w:t>
            </w: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s a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vec prélèvements parmi les atelier</w:t>
            </w: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s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096936" w14:textId="77777777" w:rsidR="00FF53C8" w:rsidRPr="005C4040" w:rsidRDefault="00FF53C8" w:rsidP="005A6B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Nbre total d’atelier</w:t>
            </w: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s avec ré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sultats positifs parmi les atelier</w:t>
            </w: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s C</w:t>
            </w:r>
          </w:p>
        </w:tc>
      </w:tr>
      <w:tr w:rsidR="00FF53C8" w:rsidRPr="005C4040" w14:paraId="46D80543" w14:textId="77777777" w:rsidTr="00E826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D7DD" w14:textId="77777777" w:rsidR="00FF53C8" w:rsidRPr="005C4040" w:rsidRDefault="00FF53C8" w:rsidP="005A6B75">
            <w:pPr>
              <w:jc w:val="center"/>
              <w:rPr>
                <w:rFonts w:ascii="Arial Narrow" w:hAnsi="Arial Narrow"/>
                <w:b/>
                <w:bCs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221D" w14:textId="77777777" w:rsidR="00FF53C8" w:rsidRPr="005C4040" w:rsidRDefault="00FF53C8" w:rsidP="00E826F0">
            <w:pPr>
              <w:jc w:val="center"/>
              <w:rPr>
                <w:rFonts w:ascii="Arial Narrow" w:hAnsi="Arial Narrow"/>
                <w:b/>
                <w:bCs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lang w:val="fr-FR"/>
              </w:rPr>
              <w:t>(A)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6A6F" w14:textId="77777777" w:rsidR="00FF53C8" w:rsidRPr="005C4040" w:rsidRDefault="00FF53C8" w:rsidP="005A6B75">
            <w:pPr>
              <w:jc w:val="center"/>
              <w:rPr>
                <w:rFonts w:ascii="Arial Narrow" w:hAnsi="Arial Narrow"/>
                <w:b/>
                <w:bCs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lang w:val="fr-FR"/>
              </w:rPr>
              <w:t>(B)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EB22" w14:textId="77777777" w:rsidR="00FF53C8" w:rsidRPr="005C4040" w:rsidRDefault="00FF53C8" w:rsidP="005A6B75">
            <w:pPr>
              <w:jc w:val="center"/>
              <w:rPr>
                <w:rFonts w:ascii="Arial Narrow" w:hAnsi="Arial Narrow"/>
                <w:b/>
                <w:bCs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43C8" w14:textId="77777777" w:rsidR="00FF53C8" w:rsidRPr="005C4040" w:rsidRDefault="00FF53C8" w:rsidP="005A6B75">
            <w:pPr>
              <w:rPr>
                <w:rFonts w:ascii="Arial Narrow" w:hAnsi="Arial Narrow"/>
                <w:b/>
                <w:bCs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0D9F" w14:textId="77777777" w:rsidR="00FF53C8" w:rsidRPr="005C4040" w:rsidRDefault="00FF53C8" w:rsidP="005A6B75">
            <w:pPr>
              <w:jc w:val="center"/>
              <w:rPr>
                <w:rFonts w:ascii="Arial Narrow" w:hAnsi="Arial Narrow"/>
                <w:b/>
                <w:bCs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lang w:val="fr-FR"/>
              </w:rPr>
              <w:t>(C)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1C6EEA" w14:textId="77777777" w:rsidR="00FF53C8" w:rsidRPr="005C4040" w:rsidRDefault="00FF53C8" w:rsidP="005A6B75">
            <w:pPr>
              <w:rPr>
                <w:rFonts w:ascii="Arial Narrow" w:hAnsi="Arial Narrow"/>
                <w:b/>
                <w:bCs/>
                <w:lang w:val="fr-FR"/>
              </w:rPr>
            </w:pPr>
          </w:p>
        </w:tc>
      </w:tr>
      <w:tr w:rsidR="00FF53C8" w:rsidRPr="005C4040" w14:paraId="1F633391" w14:textId="77777777" w:rsidTr="00FF5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84EB7B9" w14:textId="77777777" w:rsidR="00FF53C8" w:rsidRPr="00050EFA" w:rsidRDefault="00FF53C8" w:rsidP="001401BF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050EFA">
              <w:rPr>
                <w:rFonts w:ascii="Arial Narrow" w:hAnsi="Arial Narrow"/>
                <w:sz w:val="18"/>
                <w:szCs w:val="18"/>
                <w:lang w:val="fr-FR"/>
              </w:rPr>
              <w:t>Uniquement pour les ruminants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B32FD" w14:textId="77777777" w:rsidR="00FF53C8" w:rsidRPr="00050EFA" w:rsidRDefault="00FF53C8" w:rsidP="005A6B75">
            <w:pPr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0FD447" w14:textId="77777777" w:rsidR="00FF53C8" w:rsidRPr="00050EFA" w:rsidRDefault="00FF53C8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050EFA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4F5C64" w14:textId="77777777" w:rsidR="00FF53C8" w:rsidRPr="00050EFA" w:rsidRDefault="00FF53C8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050EFA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9855CC" w14:textId="77777777" w:rsidR="00FF53C8" w:rsidRPr="00050EFA" w:rsidRDefault="00FF53C8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050EFA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205B69" w14:textId="77777777" w:rsidR="00FF53C8" w:rsidRPr="00050EFA" w:rsidRDefault="00FF53C8" w:rsidP="005A6B75">
            <w:pPr>
              <w:jc w:val="both"/>
              <w:rPr>
                <w:rFonts w:ascii="Arial Narrow" w:eastAsia="Malgun Gothic" w:hAnsi="Arial Narrow"/>
                <w:lang w:val="fr-FR" w:eastAsia="ko-KR"/>
              </w:rPr>
            </w:pPr>
            <w:r w:rsidRPr="00050EFA">
              <w:rPr>
                <w:rFonts w:ascii="Arial Narrow" w:hAnsi="Arial Narrow"/>
                <w:lang w:val="fr-FR"/>
              </w:rPr>
              <w:t> </w:t>
            </w:r>
            <w:r w:rsidRPr="00050EFA">
              <w:rPr>
                <w:rFonts w:ascii="Arial Narrow" w:eastAsia="Malgun Gothic" w:hAnsi="Arial Narrow" w:hint="eastAsia"/>
                <w:lang w:val="fr-FR" w:eastAsia="ko-KR"/>
              </w:rPr>
              <w:t>N</w:t>
            </w:r>
            <w:r w:rsidRPr="00050EFA">
              <w:rPr>
                <w:rFonts w:ascii="Arial Narrow" w:eastAsia="Malgun Gothic" w:hAnsi="Arial Narrow"/>
                <w:lang w:val="fr-FR" w:eastAsia="ko-KR"/>
              </w:rPr>
              <w:t> </w:t>
            </w:r>
            <w:r w:rsidRPr="00050EFA">
              <w:rPr>
                <w:rFonts w:ascii="Arial Narrow" w:eastAsia="Malgun Gothic" w:hAnsi="Arial Narrow" w:hint="eastAsia"/>
                <w:lang w:val="fr-FR" w:eastAsia="ko-KR"/>
              </w:rPr>
              <w:t>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5F9EFD" w14:textId="77777777" w:rsidR="00FF53C8" w:rsidRPr="00050EFA" w:rsidRDefault="00FF53C8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050EFA">
              <w:rPr>
                <w:rFonts w:ascii="Arial Narrow" w:eastAsia="Malgun Gothic" w:hAnsi="Arial Narrow" w:hint="eastAsia"/>
                <w:lang w:val="fr-FR" w:eastAsia="ko-KR"/>
              </w:rPr>
              <w:t>N/A</w:t>
            </w:r>
            <w:r w:rsidRPr="00050EFA">
              <w:rPr>
                <w:rFonts w:ascii="Arial Narrow" w:hAnsi="Arial Narrow"/>
                <w:lang w:val="fr-FR"/>
              </w:rPr>
              <w:t> </w:t>
            </w:r>
          </w:p>
        </w:tc>
      </w:tr>
      <w:tr w:rsidR="00FF53C8" w:rsidRPr="005C4040" w14:paraId="2810B747" w14:textId="77777777" w:rsidTr="00FF53C8"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BBE0BA1" w14:textId="77777777" w:rsidR="00FF53C8" w:rsidRPr="00050EFA" w:rsidRDefault="00FF53C8" w:rsidP="001401BF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050EFA">
              <w:rPr>
                <w:rFonts w:ascii="Arial Narrow" w:hAnsi="Arial Narrow"/>
                <w:sz w:val="18"/>
                <w:szCs w:val="18"/>
                <w:lang w:val="fr-FR"/>
              </w:rPr>
              <w:t>Pour différentes espèces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1040C" w14:textId="77777777" w:rsidR="00FF53C8" w:rsidRPr="00050EFA" w:rsidRDefault="00FF53C8" w:rsidP="005A6B75">
            <w:pPr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94EAB1" w14:textId="77777777" w:rsidR="00FF53C8" w:rsidRPr="00050EFA" w:rsidRDefault="00FF53C8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050EFA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FC7A32" w14:textId="77777777" w:rsidR="00FF53C8" w:rsidRPr="00050EFA" w:rsidRDefault="00FF53C8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050EFA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E8873C" w14:textId="77777777" w:rsidR="00FF53C8" w:rsidRPr="00050EFA" w:rsidRDefault="00FF53C8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050EFA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98F60C" w14:textId="77777777" w:rsidR="00FF53C8" w:rsidRPr="00050EFA" w:rsidRDefault="00FF53C8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050EFA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23D78C" w14:textId="77777777" w:rsidR="00FF53C8" w:rsidRPr="00050EFA" w:rsidRDefault="00FF53C8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050EFA">
              <w:rPr>
                <w:rFonts w:ascii="Arial Narrow" w:hAnsi="Arial Narrow"/>
                <w:lang w:val="fr-FR"/>
              </w:rPr>
              <w:t> </w:t>
            </w:r>
          </w:p>
        </w:tc>
      </w:tr>
    </w:tbl>
    <w:p w14:paraId="2453F915" w14:textId="77777777" w:rsidR="005A6B75" w:rsidRPr="005C4040" w:rsidRDefault="005A6B75" w:rsidP="005A6B75">
      <w:pPr>
        <w:pStyle w:val="Titre"/>
        <w:tabs>
          <w:tab w:val="left" w:pos="4500"/>
        </w:tabs>
        <w:spacing w:after="240"/>
        <w:jc w:val="left"/>
        <w:rPr>
          <w:rFonts w:ascii="Times New Roman" w:hAnsi="Times New Roman" w:cs="Times New Roman"/>
          <w:i/>
          <w:sz w:val="20"/>
          <w:szCs w:val="20"/>
          <w:lang w:val="fr-FR"/>
        </w:rPr>
      </w:pPr>
    </w:p>
    <w:p w14:paraId="44876FBF" w14:textId="77777777" w:rsidR="005A6B75" w:rsidRPr="005C4040" w:rsidRDefault="005A6B75" w:rsidP="005A6B75">
      <w:pPr>
        <w:pStyle w:val="Titre"/>
        <w:tabs>
          <w:tab w:val="left" w:pos="4500"/>
        </w:tabs>
        <w:spacing w:after="120"/>
        <w:ind w:right="-61"/>
        <w:jc w:val="both"/>
        <w:rPr>
          <w:b w:val="0"/>
          <w:sz w:val="20"/>
          <w:szCs w:val="20"/>
          <w:lang w:val="fr-FR"/>
        </w:rPr>
      </w:pPr>
      <w:r w:rsidRPr="005C4040">
        <w:rPr>
          <w:sz w:val="20"/>
          <w:szCs w:val="20"/>
          <w:lang w:val="fr-FR"/>
        </w:rPr>
        <w:t>Tableau 3 :</w:t>
      </w:r>
      <w:r w:rsidRPr="005C4040">
        <w:rPr>
          <w:b w:val="0"/>
          <w:sz w:val="20"/>
          <w:szCs w:val="20"/>
          <w:lang w:val="fr-FR"/>
        </w:rPr>
        <w:t xml:space="preserve"> Remplir ce tableau de récapitulation des résultats des inspections effectuées dans les unités de fabrication d'aliments pour </w:t>
      </w:r>
      <w:r w:rsidR="001427ED">
        <w:rPr>
          <w:b w:val="0"/>
          <w:sz w:val="20"/>
          <w:szCs w:val="20"/>
          <w:lang w:val="fr-FR"/>
        </w:rPr>
        <w:t>les ruminants</w:t>
      </w:r>
      <w:r w:rsidRPr="005C4040">
        <w:rPr>
          <w:b w:val="0"/>
          <w:sz w:val="20"/>
          <w:szCs w:val="20"/>
          <w:lang w:val="fr-FR"/>
        </w:rPr>
        <w:t xml:space="preserve"> </w:t>
      </w:r>
      <w:r w:rsidR="008D54A6" w:rsidRPr="008D54A6">
        <w:rPr>
          <w:b w:val="0"/>
          <w:bCs w:val="0"/>
          <w:sz w:val="20"/>
          <w:szCs w:val="20"/>
          <w:lang w:val="fr-FR"/>
        </w:rPr>
        <w:t>(inspections et prélèvements d’échantillons, le cas échéant)</w:t>
      </w:r>
      <w:r w:rsidRPr="005C4040">
        <w:rPr>
          <w:b w:val="0"/>
          <w:sz w:val="20"/>
          <w:szCs w:val="20"/>
          <w:lang w:val="fr-FR"/>
        </w:rPr>
        <w:t xml:space="preserve">. </w:t>
      </w:r>
    </w:p>
    <w:tbl>
      <w:tblPr>
        <w:tblW w:w="0" w:type="auto"/>
        <w:tblInd w:w="98" w:type="dxa"/>
        <w:tblLook w:val="0000" w:firstRow="0" w:lastRow="0" w:firstColumn="0" w:lastColumn="0" w:noHBand="0" w:noVBand="0"/>
      </w:tblPr>
      <w:tblGrid>
        <w:gridCol w:w="1190"/>
        <w:gridCol w:w="836"/>
        <w:gridCol w:w="1307"/>
        <w:gridCol w:w="1629"/>
        <w:gridCol w:w="1297"/>
        <w:gridCol w:w="2155"/>
        <w:gridCol w:w="1342"/>
      </w:tblGrid>
      <w:tr w:rsidR="00F618BE" w:rsidRPr="00D631E3" w14:paraId="46A22085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6D96A" w14:textId="77777777" w:rsidR="005A6B75" w:rsidRPr="005C4040" w:rsidRDefault="00F618BE" w:rsidP="005A6B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lastRenderedPageBreak/>
              <w:t>Type d’unité de fabrication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87FB" w14:textId="77777777" w:rsidR="005A6B75" w:rsidRPr="005C4040" w:rsidRDefault="005A6B75" w:rsidP="005A6B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 xml:space="preserve">Nbre d’unités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852B" w14:textId="77777777" w:rsidR="005A6B75" w:rsidRPr="005C4040" w:rsidRDefault="005A6B75" w:rsidP="005A6B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Nbre d’unités inspectées parmi les unités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AC6B" w14:textId="77777777" w:rsidR="005A6B75" w:rsidRPr="005C4040" w:rsidRDefault="005A6B75" w:rsidP="005A6B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Nbre total d’unités soumises à inspections visuelles parmi les unités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70FF" w14:textId="77777777" w:rsidR="005A6B75" w:rsidRPr="005C4040" w:rsidRDefault="005A6B75" w:rsidP="005A6B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Nbre total d’unités en infraction parmi les unités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9E4F" w14:textId="3A99680C" w:rsidR="005A6B75" w:rsidRPr="005C4040" w:rsidRDefault="005A6B75" w:rsidP="0095660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Nbre total d'unités inspectées avec prélèvements parmi les unités B</w:t>
            </w:r>
            <w:r w:rsidR="00771A90" w:rsidRPr="0095660E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 xml:space="preserve"> pour la détection de protéines de ruminants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2514F7" w14:textId="77777777" w:rsidR="005A6B75" w:rsidRPr="005C4040" w:rsidRDefault="005A6B75" w:rsidP="005A6B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Nbre total d’unités avec résultats positifs parmi les unités C</w:t>
            </w:r>
          </w:p>
        </w:tc>
      </w:tr>
      <w:tr w:rsidR="00F618BE" w:rsidRPr="005C4040" w14:paraId="2B028014" w14:textId="77777777"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67185" w14:textId="77777777" w:rsidR="005A6B75" w:rsidRPr="005C4040" w:rsidRDefault="005A6B75" w:rsidP="005A6B75">
            <w:pP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E809" w14:textId="77777777" w:rsidR="005A6B75" w:rsidRPr="005C4040" w:rsidRDefault="005A6B75" w:rsidP="005A6B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(A)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909D" w14:textId="77777777" w:rsidR="005A6B75" w:rsidRPr="005C4040" w:rsidRDefault="005A6B75" w:rsidP="005A6B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(B)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ADBA" w14:textId="77777777" w:rsidR="005A6B75" w:rsidRPr="005C4040" w:rsidRDefault="005A6B75" w:rsidP="005A6B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987B" w14:textId="77777777" w:rsidR="005A6B75" w:rsidRPr="005C4040" w:rsidRDefault="005A6B75" w:rsidP="005A6B75">
            <w:pP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6D57" w14:textId="77777777" w:rsidR="005A6B75" w:rsidRPr="005C4040" w:rsidRDefault="005A6B75" w:rsidP="005A6B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(C)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BD8776" w14:textId="77777777" w:rsidR="005A6B75" w:rsidRPr="005C4040" w:rsidRDefault="005A6B75" w:rsidP="005A6B75">
            <w:pP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</w:p>
        </w:tc>
      </w:tr>
      <w:tr w:rsidR="00F618BE" w:rsidRPr="005C4040" w14:paraId="7D24325F" w14:textId="77777777"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9F83A50" w14:textId="77777777" w:rsidR="005A6B75" w:rsidRPr="005C4040" w:rsidRDefault="00F618BE" w:rsidP="005A6B75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sz w:val="18"/>
                <w:szCs w:val="18"/>
                <w:lang w:val="fr-FR"/>
              </w:rPr>
              <w:t>Uniquement pour les ruminants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2E1C7A2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B47104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604DCA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952615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E2DC73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302C67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</w:p>
        </w:tc>
      </w:tr>
      <w:tr w:rsidR="00F618BE" w:rsidRPr="005C4040" w14:paraId="11599119" w14:textId="7777777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D673C" w14:textId="77777777" w:rsidR="005A6B75" w:rsidRPr="005C4040" w:rsidRDefault="00F618BE" w:rsidP="005A6B75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sz w:val="18"/>
                <w:szCs w:val="18"/>
                <w:lang w:val="fr-FR"/>
              </w:rPr>
              <w:t>Pour différentes espèces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5E6B66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4AF29D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4A1A3F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DDB8FA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0E43B5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485E61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</w:p>
        </w:tc>
      </w:tr>
    </w:tbl>
    <w:p w14:paraId="3420281A" w14:textId="77777777" w:rsidR="005A6B75" w:rsidRPr="005C4040" w:rsidRDefault="005A6B75" w:rsidP="005A6B75">
      <w:pPr>
        <w:pStyle w:val="Titre"/>
        <w:tabs>
          <w:tab w:val="left" w:pos="4500"/>
        </w:tabs>
        <w:spacing w:after="120"/>
        <w:ind w:right="-61"/>
        <w:jc w:val="left"/>
        <w:rPr>
          <w:b w:val="0"/>
          <w:sz w:val="20"/>
          <w:szCs w:val="20"/>
          <w:lang w:val="fr-FR"/>
        </w:rPr>
      </w:pPr>
    </w:p>
    <w:p w14:paraId="50AF33E1" w14:textId="77777777" w:rsidR="005A6B75" w:rsidRPr="005C4040" w:rsidRDefault="005A6B75" w:rsidP="005A6B75">
      <w:pPr>
        <w:pStyle w:val="Titre"/>
        <w:tabs>
          <w:tab w:val="left" w:pos="4500"/>
        </w:tabs>
        <w:spacing w:after="120"/>
        <w:jc w:val="both"/>
        <w:rPr>
          <w:b w:val="0"/>
          <w:sz w:val="20"/>
          <w:szCs w:val="20"/>
          <w:lang w:val="fr-FR"/>
        </w:rPr>
      </w:pPr>
      <w:r w:rsidRPr="005C4040">
        <w:rPr>
          <w:sz w:val="20"/>
          <w:szCs w:val="20"/>
          <w:lang w:val="fr-FR"/>
        </w:rPr>
        <w:t xml:space="preserve">Tableau 4 : </w:t>
      </w:r>
      <w:r w:rsidRPr="005C4040">
        <w:rPr>
          <w:b w:val="0"/>
          <w:sz w:val="20"/>
          <w:szCs w:val="20"/>
          <w:lang w:val="fr-FR"/>
        </w:rPr>
        <w:t>Remplir ce tableau pour chacune des unités en infraction citées dans le</w:t>
      </w:r>
      <w:r w:rsidR="007A5A09">
        <w:rPr>
          <w:b w:val="0"/>
          <w:sz w:val="20"/>
          <w:szCs w:val="20"/>
          <w:lang w:val="fr-FR"/>
        </w:rPr>
        <w:t>s</w:t>
      </w:r>
      <w:r w:rsidRPr="005C4040">
        <w:rPr>
          <w:b w:val="0"/>
          <w:sz w:val="20"/>
          <w:szCs w:val="20"/>
          <w:lang w:val="fr-FR"/>
        </w:rPr>
        <w:t xml:space="preserve"> Tableau</w:t>
      </w:r>
      <w:r w:rsidR="007A5A09">
        <w:rPr>
          <w:b w:val="0"/>
          <w:sz w:val="20"/>
          <w:szCs w:val="20"/>
          <w:lang w:val="fr-FR"/>
        </w:rPr>
        <w:t>x</w:t>
      </w:r>
      <w:r w:rsidRPr="005C4040">
        <w:rPr>
          <w:b w:val="0"/>
          <w:sz w:val="20"/>
          <w:szCs w:val="20"/>
          <w:lang w:val="fr-FR"/>
        </w:rPr>
        <w:t xml:space="preserve"> 2</w:t>
      </w:r>
      <w:r w:rsidR="007A5A09">
        <w:rPr>
          <w:b w:val="0"/>
          <w:sz w:val="20"/>
          <w:szCs w:val="20"/>
          <w:lang w:val="fr-FR"/>
        </w:rPr>
        <w:t xml:space="preserve"> et 3</w:t>
      </w:r>
      <w:r w:rsidRPr="005C4040">
        <w:rPr>
          <w:b w:val="0"/>
          <w:sz w:val="20"/>
          <w:szCs w:val="20"/>
          <w:lang w:val="fr-FR"/>
        </w:rPr>
        <w:t>, en préc</w:t>
      </w:r>
      <w:r w:rsidR="002B455C">
        <w:rPr>
          <w:b w:val="0"/>
          <w:sz w:val="20"/>
          <w:szCs w:val="20"/>
          <w:lang w:val="fr-FR"/>
        </w:rPr>
        <w:t>isant le type d’infraction et les mesures</w:t>
      </w:r>
      <w:r w:rsidRPr="005C4040">
        <w:rPr>
          <w:b w:val="0"/>
          <w:sz w:val="20"/>
          <w:szCs w:val="20"/>
          <w:lang w:val="fr-FR"/>
        </w:rPr>
        <w:t xml:space="preserve"> </w:t>
      </w:r>
      <w:r w:rsidR="002B455C">
        <w:rPr>
          <w:b w:val="0"/>
          <w:sz w:val="20"/>
          <w:szCs w:val="20"/>
          <w:lang w:val="fr-FR"/>
        </w:rPr>
        <w:t>correctives</w:t>
      </w:r>
      <w:r w:rsidRPr="005C4040">
        <w:rPr>
          <w:b w:val="0"/>
          <w:sz w:val="20"/>
          <w:szCs w:val="20"/>
          <w:lang w:val="fr-FR"/>
        </w:rPr>
        <w:t xml:space="preserve"> </w:t>
      </w:r>
      <w:r w:rsidR="00E80D44">
        <w:rPr>
          <w:b w:val="0"/>
          <w:sz w:val="20"/>
          <w:szCs w:val="20"/>
          <w:lang w:val="fr-FR"/>
        </w:rPr>
        <w:t>appliquées</w:t>
      </w:r>
      <w:r w:rsidRPr="005C4040">
        <w:rPr>
          <w:b w:val="0"/>
          <w:sz w:val="20"/>
          <w:szCs w:val="20"/>
          <w:lang w:val="fr-FR"/>
        </w:rPr>
        <w:t>.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2350"/>
        <w:gridCol w:w="2003"/>
        <w:gridCol w:w="1857"/>
        <w:gridCol w:w="1803"/>
        <w:gridCol w:w="1211"/>
      </w:tblGrid>
      <w:tr w:rsidR="005A6B75" w:rsidRPr="005C4040" w14:paraId="2C6386C7" w14:textId="77777777" w:rsidTr="006366D0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0EAF" w14:textId="77777777" w:rsidR="005A6B75" w:rsidRPr="005C4040" w:rsidRDefault="005A6B75" w:rsidP="005A6B75">
            <w:pPr>
              <w:rPr>
                <w:rFonts w:ascii="Arial Narrow" w:hAnsi="Arial Narrow"/>
                <w:b/>
                <w:bCs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lang w:val="fr-FR"/>
              </w:rPr>
              <w:t>Type d’uni</w:t>
            </w:r>
            <w:r w:rsidR="002B455C">
              <w:rPr>
                <w:rFonts w:ascii="Arial Narrow" w:hAnsi="Arial Narrow"/>
                <w:b/>
                <w:bCs/>
                <w:lang w:val="fr-FR"/>
              </w:rPr>
              <w:t>té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4883" w14:textId="77777777" w:rsidR="005A6B75" w:rsidRPr="005C4040" w:rsidRDefault="005A6B75" w:rsidP="005A6B75">
            <w:pPr>
              <w:jc w:val="center"/>
              <w:rPr>
                <w:rFonts w:ascii="Arial Narrow" w:hAnsi="Arial Narrow"/>
                <w:b/>
                <w:bCs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lang w:val="fr-FR"/>
              </w:rPr>
              <w:t>Identification de l’unité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83A9" w14:textId="77777777" w:rsidR="005A6B75" w:rsidRPr="005C4040" w:rsidRDefault="005A6B75" w:rsidP="005A6B75">
            <w:pPr>
              <w:jc w:val="center"/>
              <w:rPr>
                <w:rFonts w:ascii="Arial Narrow" w:hAnsi="Arial Narrow"/>
                <w:b/>
                <w:bCs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lang w:val="fr-FR"/>
              </w:rPr>
              <w:t>Nature de l’infraction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BB78" w14:textId="77777777" w:rsidR="005A6B75" w:rsidRPr="005C4040" w:rsidRDefault="005A6B75" w:rsidP="005A6B75">
            <w:pPr>
              <w:jc w:val="center"/>
              <w:rPr>
                <w:rFonts w:ascii="Arial Narrow" w:hAnsi="Arial Narrow"/>
                <w:b/>
                <w:bCs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lang w:val="fr-FR"/>
              </w:rPr>
              <w:t>M</w:t>
            </w:r>
            <w:r w:rsidR="00DC71B4">
              <w:rPr>
                <w:rFonts w:ascii="Arial Narrow" w:hAnsi="Arial Narrow"/>
                <w:b/>
                <w:bCs/>
                <w:lang w:val="fr-FR"/>
              </w:rPr>
              <w:t>esures correctives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B299" w14:textId="77777777" w:rsidR="005A6B75" w:rsidRPr="005C4040" w:rsidRDefault="005A6B75" w:rsidP="005A6B75">
            <w:pPr>
              <w:jc w:val="center"/>
              <w:rPr>
                <w:rFonts w:ascii="Arial Narrow" w:hAnsi="Arial Narrow"/>
                <w:b/>
                <w:bCs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lang w:val="fr-FR"/>
              </w:rPr>
              <w:t xml:space="preserve">Suivi </w:t>
            </w:r>
          </w:p>
        </w:tc>
      </w:tr>
      <w:tr w:rsidR="005A6B75" w:rsidRPr="005C4040" w14:paraId="701F4610" w14:textId="77777777" w:rsidTr="006366D0"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6490D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Equarrissage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9D3983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ID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B41C80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B62B89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B0FE7A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</w:tr>
      <w:tr w:rsidR="005A6B75" w:rsidRPr="005C4040" w14:paraId="34E3E549" w14:textId="77777777" w:rsidTr="006366D0"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D968" w14:textId="77777777" w:rsidR="005A6B75" w:rsidRPr="005C4040" w:rsidRDefault="005A6B75" w:rsidP="005A6B75">
            <w:pPr>
              <w:rPr>
                <w:rFonts w:ascii="Arial Narrow" w:hAnsi="Arial Narr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D465E4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ID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55A016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EB5809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9D4EC7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</w:tr>
      <w:tr w:rsidR="005A6B75" w:rsidRPr="005C4040" w14:paraId="3147E21A" w14:textId="77777777" w:rsidTr="006366D0"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F5D1" w14:textId="77777777" w:rsidR="005A6B75" w:rsidRPr="005C4040" w:rsidRDefault="005A6B75" w:rsidP="005A6B75">
            <w:pPr>
              <w:rPr>
                <w:rFonts w:ascii="Arial Narrow" w:hAnsi="Arial Narr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E613AB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ID 3 etc.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8D3832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B1D565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544780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</w:tr>
      <w:tr w:rsidR="005A6B75" w:rsidRPr="005C4040" w14:paraId="2EB83A2C" w14:textId="77777777" w:rsidTr="006366D0"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9C8CD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Fabrication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5933A5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ID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1F0C3F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25956C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E1FD1E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</w:tr>
      <w:tr w:rsidR="005A6B75" w:rsidRPr="005C4040" w14:paraId="2541F3D9" w14:textId="77777777" w:rsidTr="006366D0"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6E64" w14:textId="77777777" w:rsidR="005A6B75" w:rsidRPr="005C4040" w:rsidRDefault="005A6B75" w:rsidP="005A6B75">
            <w:pPr>
              <w:rPr>
                <w:rFonts w:ascii="Arial Narrow" w:hAnsi="Arial Narr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43EC50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ID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CD87CF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E00CBC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553795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</w:tr>
      <w:tr w:rsidR="005A6B75" w:rsidRPr="005C4040" w14:paraId="0738DBDA" w14:textId="77777777" w:rsidTr="006366D0"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7F75" w14:textId="77777777" w:rsidR="005A6B75" w:rsidRPr="005C4040" w:rsidRDefault="005A6B75" w:rsidP="005A6B75">
            <w:pPr>
              <w:rPr>
                <w:rFonts w:ascii="Arial Narrow" w:hAnsi="Arial Narr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0A8B1C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ID 3 etc.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87A8B0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5F10A0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0D95CE" w14:textId="77777777" w:rsidR="005A6B75" w:rsidRPr="005C4040" w:rsidRDefault="005A6B75" w:rsidP="005A6B75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</w:tr>
    </w:tbl>
    <w:p w14:paraId="2B56EFC5" w14:textId="77777777" w:rsidR="005A6B75" w:rsidRPr="005C4040" w:rsidRDefault="005A6B75" w:rsidP="005A6B75">
      <w:pPr>
        <w:pStyle w:val="Titre"/>
        <w:tabs>
          <w:tab w:val="left" w:pos="4500"/>
        </w:tabs>
        <w:spacing w:after="360"/>
        <w:jc w:val="left"/>
        <w:rPr>
          <w:b w:val="0"/>
          <w:sz w:val="20"/>
          <w:szCs w:val="20"/>
          <w:lang w:val="fr-FR"/>
        </w:rPr>
      </w:pPr>
    </w:p>
    <w:p w14:paraId="41392D89" w14:textId="77777777" w:rsidR="005A6B75" w:rsidRPr="005C4040" w:rsidRDefault="00537F3A" w:rsidP="005A6B75">
      <w:pPr>
        <w:pStyle w:val="Titre"/>
        <w:tabs>
          <w:tab w:val="left" w:pos="4500"/>
        </w:tabs>
        <w:spacing w:after="120"/>
        <w:jc w:val="lef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Tableau 5</w:t>
      </w:r>
      <w:r w:rsidR="005A6B75" w:rsidRPr="005C4040">
        <w:rPr>
          <w:sz w:val="20"/>
          <w:szCs w:val="20"/>
          <w:lang w:val="fr-FR"/>
        </w:rPr>
        <w:t xml:space="preserve"> : </w:t>
      </w:r>
      <w:r w:rsidR="005A6B75" w:rsidRPr="005C4040">
        <w:rPr>
          <w:b w:val="0"/>
          <w:sz w:val="20"/>
          <w:szCs w:val="20"/>
          <w:lang w:val="fr-FR"/>
        </w:rPr>
        <w:t>Consigner dans ce tableau les activités de surveillance</w:t>
      </w:r>
      <w:r w:rsidR="002347CF">
        <w:rPr>
          <w:b w:val="0"/>
          <w:sz w:val="20"/>
          <w:szCs w:val="20"/>
          <w:lang w:val="fr-FR"/>
        </w:rPr>
        <w:t xml:space="preserve"> menées depuis la dernière soumission de ce formulaire ou sa dernière mise à jour (sur une période de 12 mois)</w:t>
      </w:r>
      <w:r w:rsidR="005A6B75" w:rsidRPr="005C4040">
        <w:rPr>
          <w:b w:val="0"/>
          <w:sz w:val="20"/>
          <w:szCs w:val="20"/>
          <w:lang w:val="fr-FR"/>
        </w:rPr>
        <w:t>.</w:t>
      </w:r>
    </w:p>
    <w:p w14:paraId="4994B9DC" w14:textId="77777777" w:rsidR="00042AA1" w:rsidRPr="00042AA1" w:rsidRDefault="00042AA1" w:rsidP="003B6E23">
      <w:pPr>
        <w:pStyle w:val="Titre"/>
        <w:numPr>
          <w:ilvl w:val="0"/>
          <w:numId w:val="16"/>
        </w:numPr>
        <w:spacing w:before="120" w:after="120"/>
        <w:ind w:left="993"/>
        <w:jc w:val="left"/>
        <w:rPr>
          <w:b w:val="0"/>
          <w:sz w:val="20"/>
          <w:szCs w:val="20"/>
          <w:lang w:val="fr-FR"/>
        </w:rPr>
      </w:pPr>
      <w:r w:rsidRPr="00042AA1">
        <w:rPr>
          <w:b w:val="0"/>
          <w:sz w:val="20"/>
          <w:szCs w:val="20"/>
          <w:lang w:val="fr-FR"/>
        </w:rPr>
        <w:t xml:space="preserve">Indiquer la </w:t>
      </w:r>
      <w:r w:rsidR="002A160B">
        <w:rPr>
          <w:b w:val="0"/>
          <w:sz w:val="20"/>
          <w:szCs w:val="20"/>
          <w:lang w:val="fr-FR"/>
        </w:rPr>
        <w:t>t</w:t>
      </w:r>
      <w:r w:rsidR="002A160B" w:rsidRPr="002A160B">
        <w:rPr>
          <w:b w:val="0"/>
          <w:sz w:val="20"/>
          <w:szCs w:val="20"/>
          <w:lang w:val="fr-FR"/>
        </w:rPr>
        <w:t xml:space="preserve">aille de la population bovine adulte (24 mois et plus) </w:t>
      </w:r>
      <w:r w:rsidR="001F7AFF">
        <w:rPr>
          <w:b w:val="0"/>
          <w:sz w:val="20"/>
          <w:szCs w:val="20"/>
          <w:lang w:val="fr-FR"/>
        </w:rPr>
        <w:t>___</w:t>
      </w:r>
      <w:r w:rsidR="002A160B" w:rsidRPr="005B7BD0">
        <w:rPr>
          <w:b w:val="0"/>
          <w:i/>
          <w:color w:val="A6A6A6"/>
          <w:sz w:val="20"/>
          <w:szCs w:val="20"/>
          <w:lang w:val="fr-FR"/>
        </w:rPr>
        <w:t>insérer le nombre</w:t>
      </w:r>
      <w:r w:rsidR="001F7AFF" w:rsidRPr="005B7BD0">
        <w:rPr>
          <w:b w:val="0"/>
          <w:sz w:val="20"/>
          <w:lang w:val="fr-FR"/>
        </w:rPr>
        <w:t>___</w:t>
      </w:r>
      <w:r w:rsidR="002A160B">
        <w:rPr>
          <w:b w:val="0"/>
          <w:sz w:val="20"/>
          <w:szCs w:val="20"/>
          <w:lang w:val="fr-FR"/>
        </w:rPr>
        <w:t xml:space="preserve"> d’</w:t>
      </w:r>
      <w:r w:rsidR="002A160B" w:rsidRPr="002A160B">
        <w:rPr>
          <w:b w:val="0"/>
          <w:sz w:val="20"/>
          <w:szCs w:val="20"/>
          <w:lang w:val="fr-FR"/>
        </w:rPr>
        <w:t xml:space="preserve">animaux </w:t>
      </w:r>
    </w:p>
    <w:p w14:paraId="69AB05A2" w14:textId="77777777" w:rsidR="00042AA1" w:rsidRPr="00042AA1" w:rsidRDefault="00042AA1" w:rsidP="003B6E23">
      <w:pPr>
        <w:pStyle w:val="Titre"/>
        <w:numPr>
          <w:ilvl w:val="0"/>
          <w:numId w:val="16"/>
        </w:numPr>
        <w:spacing w:before="120"/>
        <w:ind w:left="993"/>
        <w:jc w:val="left"/>
        <w:rPr>
          <w:b w:val="0"/>
          <w:sz w:val="20"/>
          <w:szCs w:val="20"/>
          <w:lang w:val="fr-FR"/>
        </w:rPr>
      </w:pPr>
      <w:r w:rsidRPr="00042AA1">
        <w:rPr>
          <w:b w:val="0"/>
          <w:sz w:val="20"/>
          <w:szCs w:val="20"/>
          <w:lang w:val="fr-FR"/>
        </w:rPr>
        <w:t>* Période spécifique de surveillance (cochez l'une des cases ci-dessous)</w:t>
      </w:r>
      <w:r>
        <w:rPr>
          <w:b w:val="0"/>
          <w:sz w:val="20"/>
          <w:szCs w:val="20"/>
          <w:lang w:val="fr-FR"/>
        </w:rPr>
        <w:t xml:space="preserve"> </w:t>
      </w:r>
      <w:r w:rsidRPr="00042AA1">
        <w:rPr>
          <w:b w:val="0"/>
          <w:sz w:val="20"/>
          <w:szCs w:val="20"/>
          <w:lang w:val="fr-FR"/>
        </w:rPr>
        <w:t>:</w:t>
      </w:r>
    </w:p>
    <w:p w14:paraId="61041A73" w14:textId="77777777" w:rsidR="00042AA1" w:rsidRPr="00042AA1" w:rsidRDefault="001F7AFF" w:rsidP="0095660E">
      <w:pPr>
        <w:pStyle w:val="Titre"/>
        <w:ind w:left="992"/>
        <w:jc w:val="left"/>
        <w:rPr>
          <w:b w:val="0"/>
          <w:sz w:val="20"/>
          <w:szCs w:val="20"/>
          <w:lang w:val="fr-FR"/>
        </w:rPr>
      </w:pPr>
      <w:r w:rsidRPr="00042AA1">
        <w:rPr>
          <w:b w:val="0"/>
          <w:i/>
          <w:color w:val="FF0000"/>
          <w:sz w:val="18"/>
          <w:szCs w:val="18"/>
          <w:lang w:val="fr-FR"/>
        </w:rPr>
        <w:t>Veuillez-vous</w:t>
      </w:r>
      <w:r w:rsidR="00042AA1" w:rsidRPr="00042AA1">
        <w:rPr>
          <w:b w:val="0"/>
          <w:i/>
          <w:color w:val="FF0000"/>
          <w:sz w:val="18"/>
          <w:szCs w:val="18"/>
          <w:lang w:val="fr-FR"/>
        </w:rPr>
        <w:t xml:space="preserve"> assurer que la période de rapport en cours ne chevauche pas la période </w:t>
      </w:r>
      <w:r w:rsidR="002A160B">
        <w:rPr>
          <w:b w:val="0"/>
          <w:i/>
          <w:color w:val="FF0000"/>
          <w:sz w:val="18"/>
          <w:szCs w:val="18"/>
          <w:lang w:val="fr-FR"/>
        </w:rPr>
        <w:t>d</w:t>
      </w:r>
      <w:r w:rsidR="00FC0808">
        <w:rPr>
          <w:b w:val="0"/>
          <w:i/>
          <w:color w:val="FF0000"/>
          <w:sz w:val="18"/>
          <w:szCs w:val="18"/>
          <w:lang w:val="fr-FR"/>
        </w:rPr>
        <w:t>u</w:t>
      </w:r>
      <w:r w:rsidR="002A160B">
        <w:rPr>
          <w:b w:val="0"/>
          <w:i/>
          <w:color w:val="FF0000"/>
          <w:sz w:val="18"/>
          <w:szCs w:val="18"/>
          <w:lang w:val="fr-FR"/>
        </w:rPr>
        <w:t xml:space="preserve"> rapport </w:t>
      </w:r>
      <w:r w:rsidR="00042AA1" w:rsidRPr="00042AA1">
        <w:rPr>
          <w:b w:val="0"/>
          <w:i/>
          <w:color w:val="FF0000"/>
          <w:sz w:val="18"/>
          <w:szCs w:val="18"/>
          <w:lang w:val="fr-FR"/>
        </w:rPr>
        <w:t>précédent.</w:t>
      </w:r>
    </w:p>
    <w:p w14:paraId="75779E9E" w14:textId="77777777" w:rsidR="00042AA1" w:rsidRPr="00042AA1" w:rsidRDefault="00042AA1" w:rsidP="0095660E">
      <w:pPr>
        <w:pStyle w:val="Titre"/>
        <w:tabs>
          <w:tab w:val="right" w:pos="1134"/>
        </w:tabs>
        <w:spacing w:after="120"/>
        <w:ind w:left="992"/>
        <w:jc w:val="left"/>
        <w:rPr>
          <w:b w:val="0"/>
          <w:sz w:val="20"/>
          <w:szCs w:val="20"/>
          <w:u w:val="single"/>
          <w:lang w:val="fr-FR"/>
        </w:rPr>
      </w:pPr>
      <w:r w:rsidRPr="00042AA1">
        <w:rPr>
          <w:b w:val="0"/>
          <w:sz w:val="40"/>
          <w:szCs w:val="40"/>
          <w:lang w:val="fr-FR"/>
        </w:rPr>
        <w:t>□</w:t>
      </w:r>
      <w:r>
        <w:rPr>
          <w:b w:val="0"/>
          <w:sz w:val="40"/>
          <w:szCs w:val="40"/>
          <w:lang w:val="fr-FR"/>
        </w:rPr>
        <w:t xml:space="preserve"> </w:t>
      </w:r>
      <w:r>
        <w:rPr>
          <w:b w:val="0"/>
          <w:sz w:val="40"/>
          <w:szCs w:val="40"/>
          <w:lang w:val="fr-FR"/>
        </w:rPr>
        <w:tab/>
      </w:r>
      <w:r w:rsidRPr="00042AA1">
        <w:rPr>
          <w:b w:val="0"/>
          <w:sz w:val="20"/>
          <w:szCs w:val="20"/>
          <w:lang w:val="fr-FR"/>
        </w:rPr>
        <w:t>Identique à la période en haut du formulaire</w:t>
      </w:r>
      <w:r w:rsidRPr="00042AA1">
        <w:rPr>
          <w:b w:val="0"/>
          <w:sz w:val="20"/>
          <w:szCs w:val="20"/>
          <w:lang w:val="fr-FR"/>
        </w:rPr>
        <w:br/>
      </w:r>
      <w:r w:rsidRPr="00042AA1">
        <w:rPr>
          <w:b w:val="0"/>
          <w:sz w:val="40"/>
          <w:szCs w:val="40"/>
          <w:lang w:val="fr-FR"/>
        </w:rPr>
        <w:t>□</w:t>
      </w:r>
      <w:r>
        <w:rPr>
          <w:b w:val="0"/>
          <w:sz w:val="40"/>
          <w:szCs w:val="40"/>
          <w:lang w:val="fr-FR"/>
        </w:rPr>
        <w:t xml:space="preserve"> </w:t>
      </w:r>
      <w:r>
        <w:rPr>
          <w:b w:val="0"/>
          <w:sz w:val="40"/>
          <w:szCs w:val="40"/>
          <w:lang w:val="fr-FR"/>
        </w:rPr>
        <w:tab/>
      </w:r>
      <w:r w:rsidRPr="00042AA1">
        <w:rPr>
          <w:b w:val="0"/>
          <w:sz w:val="20"/>
          <w:szCs w:val="20"/>
          <w:lang w:val="fr-FR"/>
        </w:rPr>
        <w:t>Période différente pour la surveillance de l'ESB (Précisez la période</w:t>
      </w:r>
      <w:r>
        <w:rPr>
          <w:b w:val="0"/>
          <w:sz w:val="20"/>
          <w:szCs w:val="20"/>
          <w:lang w:val="fr-FR"/>
        </w:rPr>
        <w:t xml:space="preserve"> </w:t>
      </w:r>
      <w:r w:rsidRPr="00042AA1">
        <w:rPr>
          <w:b w:val="0"/>
          <w:sz w:val="20"/>
          <w:szCs w:val="20"/>
          <w:lang w:val="fr-FR"/>
        </w:rPr>
        <w:t>: _</w:t>
      </w:r>
      <w:r w:rsidRPr="005B7BD0">
        <w:rPr>
          <w:b w:val="0"/>
          <w:i/>
          <w:color w:val="A6A6A6"/>
          <w:sz w:val="20"/>
          <w:szCs w:val="20"/>
          <w:lang w:val="fr-FR"/>
        </w:rPr>
        <w:t>JJ/MM/AA</w:t>
      </w:r>
      <w:r w:rsidRPr="00042AA1">
        <w:rPr>
          <w:b w:val="0"/>
          <w:sz w:val="20"/>
          <w:szCs w:val="20"/>
          <w:lang w:val="fr-FR"/>
        </w:rPr>
        <w:t xml:space="preserve"> </w:t>
      </w:r>
      <w:r w:rsidR="001F7AFF" w:rsidRPr="00A8357D">
        <w:rPr>
          <w:b w:val="0"/>
          <w:i/>
          <w:color w:val="A6A6A6"/>
          <w:sz w:val="20"/>
          <w:szCs w:val="20"/>
          <w:lang w:val="fr-FR"/>
        </w:rPr>
        <w:t>-</w:t>
      </w:r>
      <w:r w:rsidRPr="00A8357D">
        <w:rPr>
          <w:b w:val="0"/>
          <w:i/>
          <w:color w:val="A6A6A6"/>
          <w:sz w:val="20"/>
          <w:szCs w:val="20"/>
          <w:lang w:val="fr-FR"/>
        </w:rPr>
        <w:t>-</w:t>
      </w:r>
      <w:r w:rsidRPr="00042AA1">
        <w:rPr>
          <w:b w:val="0"/>
          <w:sz w:val="20"/>
          <w:szCs w:val="20"/>
          <w:lang w:val="fr-FR"/>
        </w:rPr>
        <w:t xml:space="preserve"> </w:t>
      </w:r>
      <w:r w:rsidRPr="005B7BD0">
        <w:rPr>
          <w:b w:val="0"/>
          <w:i/>
          <w:color w:val="A6A6A6"/>
          <w:sz w:val="20"/>
          <w:szCs w:val="20"/>
          <w:lang w:val="fr-FR"/>
        </w:rPr>
        <w:t>JJ/MM/ANNÉE</w:t>
      </w:r>
      <w:r w:rsidRPr="00042AA1">
        <w:rPr>
          <w:b w:val="0"/>
          <w:sz w:val="20"/>
          <w:szCs w:val="20"/>
          <w:lang w:val="fr-FR"/>
        </w:rPr>
        <w:t>_)</w:t>
      </w:r>
    </w:p>
    <w:tbl>
      <w:tblPr>
        <w:tblW w:w="907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1176"/>
        <w:gridCol w:w="668"/>
        <w:gridCol w:w="1185"/>
        <w:gridCol w:w="674"/>
        <w:gridCol w:w="1378"/>
        <w:gridCol w:w="782"/>
        <w:gridCol w:w="1176"/>
        <w:gridCol w:w="668"/>
      </w:tblGrid>
      <w:tr w:rsidR="00837647" w:rsidRPr="00D631E3" w14:paraId="126348DE" w14:textId="77777777" w:rsidTr="005B64E3">
        <w:tc>
          <w:tcPr>
            <w:tcW w:w="0" w:type="auto"/>
            <w:gridSpan w:val="9"/>
            <w:shd w:val="clear" w:color="auto" w:fill="auto"/>
          </w:tcPr>
          <w:p w14:paraId="27375FCF" w14:textId="77777777" w:rsidR="00837647" w:rsidRPr="00837647" w:rsidRDefault="00837647" w:rsidP="005B64E3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TABLEAU RÉCAPITULATIF SUR </w:t>
            </w:r>
            <w:smartTag w:uri="urn:schemas-microsoft-com:office:smarttags" w:element="PersonName">
              <w:smartTagPr>
                <w:attr w:name="ProductID" w:val="LA SURVEILLANCE DE L"/>
              </w:smartTagPr>
              <w:r w:rsidRPr="005C4040">
                <w:rPr>
                  <w:rFonts w:ascii="Arial Narrow" w:hAnsi="Arial Narrow" w:cs="Arial"/>
                  <w:b/>
                  <w:sz w:val="18"/>
                  <w:szCs w:val="18"/>
                  <w:lang w:val="fr-FR"/>
                </w:rPr>
                <w:t>LA SURVEILLANCE DE L</w:t>
              </w:r>
            </w:smartTag>
            <w:r w:rsidRPr="005C404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’ESB</w:t>
            </w:r>
          </w:p>
        </w:tc>
      </w:tr>
      <w:tr w:rsidR="00837647" w:rsidRPr="00D631E3" w14:paraId="4048ED76" w14:textId="77777777" w:rsidTr="005B64E3">
        <w:tc>
          <w:tcPr>
            <w:tcW w:w="0" w:type="auto"/>
            <w:gridSpan w:val="9"/>
            <w:shd w:val="clear" w:color="auto" w:fill="auto"/>
          </w:tcPr>
          <w:p w14:paraId="05EF16C3" w14:textId="77777777" w:rsidR="00837647" w:rsidRPr="00837647" w:rsidRDefault="00837647" w:rsidP="005B64E3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Sous-populations incluses dans la surveillance</w:t>
            </w:r>
          </w:p>
        </w:tc>
      </w:tr>
      <w:tr w:rsidR="00837647" w:rsidRPr="00A31C6E" w14:paraId="2AD040A5" w14:textId="77777777" w:rsidTr="005B64E3">
        <w:trPr>
          <w:trHeight w:val="313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8CAB1AA" w14:textId="77777777" w:rsidR="00837647" w:rsidRPr="00837647" w:rsidRDefault="00837647" w:rsidP="005B64E3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</w:pPr>
            <w:r w:rsidRPr="00837647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30EB2E2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C404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Abattages de routine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5F13FB4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C404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Animaux trouvés m</w:t>
            </w:r>
            <w:smartTag w:uri="urn:schemas-microsoft-com:office:smarttags" w:element="PersonName">
              <w:r w:rsidRPr="005C4040">
                <w:rPr>
                  <w:rFonts w:ascii="Arial Narrow" w:hAnsi="Arial Narrow" w:cs="Arial"/>
                  <w:b/>
                  <w:sz w:val="18"/>
                  <w:szCs w:val="18"/>
                  <w:lang w:val="fr-FR"/>
                </w:rPr>
                <w:t>or</w:t>
              </w:r>
            </w:smartTag>
            <w:r w:rsidRPr="005C404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3258754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C404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Abattages d’animaux blessés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1C55811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C404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Suspicions cliniques</w:t>
            </w:r>
          </w:p>
        </w:tc>
      </w:tr>
      <w:tr w:rsidR="00837647" w:rsidRPr="00A31C6E" w14:paraId="5D175C11" w14:textId="77777777" w:rsidTr="005B64E3">
        <w:tc>
          <w:tcPr>
            <w:tcW w:w="0" w:type="auto"/>
            <w:vMerge/>
            <w:shd w:val="clear" w:color="auto" w:fill="auto"/>
          </w:tcPr>
          <w:p w14:paraId="124CC3D3" w14:textId="77777777" w:rsidR="00837647" w:rsidRPr="00A31C6E" w:rsidRDefault="00837647" w:rsidP="005B64E3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012CE0" w14:textId="77777777" w:rsidR="00837647" w:rsidRPr="00A31C6E" w:rsidRDefault="00837647" w:rsidP="005B64E3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C404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Prélèvements</w:t>
            </w:r>
          </w:p>
        </w:tc>
        <w:tc>
          <w:tcPr>
            <w:tcW w:w="0" w:type="auto"/>
            <w:shd w:val="clear" w:color="auto" w:fill="auto"/>
          </w:tcPr>
          <w:p w14:paraId="16236232" w14:textId="77777777" w:rsidR="00837647" w:rsidRPr="00A31C6E" w:rsidRDefault="00837647" w:rsidP="005B64E3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1C6E">
              <w:rPr>
                <w:rFonts w:ascii="Arial Narrow" w:hAnsi="Arial Narrow" w:cs="Arial"/>
                <w:b/>
                <w:sz w:val="18"/>
                <w:szCs w:val="18"/>
              </w:rPr>
              <w:t>Points</w:t>
            </w:r>
          </w:p>
        </w:tc>
        <w:tc>
          <w:tcPr>
            <w:tcW w:w="0" w:type="auto"/>
            <w:shd w:val="clear" w:color="auto" w:fill="auto"/>
          </w:tcPr>
          <w:p w14:paraId="667AE351" w14:textId="77777777" w:rsidR="00837647" w:rsidRPr="00A31C6E" w:rsidRDefault="00837647" w:rsidP="005B64E3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C404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Prélèvements</w:t>
            </w:r>
          </w:p>
        </w:tc>
        <w:tc>
          <w:tcPr>
            <w:tcW w:w="0" w:type="auto"/>
            <w:shd w:val="clear" w:color="auto" w:fill="auto"/>
          </w:tcPr>
          <w:p w14:paraId="136F7B63" w14:textId="77777777" w:rsidR="00837647" w:rsidRPr="00A31C6E" w:rsidRDefault="00837647" w:rsidP="005B64E3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1C6E">
              <w:rPr>
                <w:rFonts w:ascii="Arial Narrow" w:hAnsi="Arial Narrow" w:cs="Arial"/>
                <w:b/>
                <w:sz w:val="18"/>
                <w:szCs w:val="18"/>
              </w:rPr>
              <w:t>Points</w:t>
            </w:r>
          </w:p>
        </w:tc>
        <w:tc>
          <w:tcPr>
            <w:tcW w:w="0" w:type="auto"/>
            <w:shd w:val="clear" w:color="auto" w:fill="auto"/>
          </w:tcPr>
          <w:p w14:paraId="36DD3A17" w14:textId="77777777" w:rsidR="00837647" w:rsidRPr="00A31C6E" w:rsidRDefault="00837647" w:rsidP="005B64E3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C404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Prélèvements</w:t>
            </w:r>
          </w:p>
        </w:tc>
        <w:tc>
          <w:tcPr>
            <w:tcW w:w="0" w:type="auto"/>
            <w:shd w:val="clear" w:color="auto" w:fill="auto"/>
          </w:tcPr>
          <w:p w14:paraId="600A55E0" w14:textId="77777777" w:rsidR="00837647" w:rsidRPr="00A31C6E" w:rsidRDefault="00837647" w:rsidP="005B64E3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1C6E">
              <w:rPr>
                <w:rFonts w:ascii="Arial Narrow" w:hAnsi="Arial Narrow" w:cs="Arial"/>
                <w:b/>
                <w:sz w:val="18"/>
                <w:szCs w:val="18"/>
              </w:rPr>
              <w:t>Points</w:t>
            </w:r>
          </w:p>
        </w:tc>
        <w:tc>
          <w:tcPr>
            <w:tcW w:w="0" w:type="auto"/>
            <w:shd w:val="clear" w:color="auto" w:fill="auto"/>
          </w:tcPr>
          <w:p w14:paraId="078D6432" w14:textId="77777777" w:rsidR="00837647" w:rsidRPr="00A31C6E" w:rsidRDefault="00837647" w:rsidP="005B64E3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C404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Prélèvements</w:t>
            </w:r>
          </w:p>
        </w:tc>
        <w:tc>
          <w:tcPr>
            <w:tcW w:w="0" w:type="auto"/>
            <w:shd w:val="clear" w:color="auto" w:fill="auto"/>
          </w:tcPr>
          <w:p w14:paraId="56498244" w14:textId="77777777" w:rsidR="00837647" w:rsidRPr="00A31C6E" w:rsidRDefault="00837647" w:rsidP="005B64E3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1C6E">
              <w:rPr>
                <w:rFonts w:ascii="Arial Narrow" w:hAnsi="Arial Narrow" w:cs="Arial"/>
                <w:b/>
                <w:sz w:val="18"/>
                <w:szCs w:val="18"/>
              </w:rPr>
              <w:t>Points</w:t>
            </w:r>
          </w:p>
        </w:tc>
      </w:tr>
      <w:tr w:rsidR="00837647" w:rsidRPr="00A31C6E" w14:paraId="4933FD13" w14:textId="77777777" w:rsidTr="005B64E3">
        <w:trPr>
          <w:trHeight w:val="469"/>
        </w:trPr>
        <w:tc>
          <w:tcPr>
            <w:tcW w:w="0" w:type="auto"/>
            <w:shd w:val="clear" w:color="auto" w:fill="FFFFFF"/>
            <w:vAlign w:val="center"/>
          </w:tcPr>
          <w:p w14:paraId="6433F18F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≥2 and</w:t>
            </w:r>
            <w:r>
              <w:rPr>
                <w:rFonts w:ascii="Arial Narrow" w:hAnsi="Arial Narrow" w:cs="Arial"/>
                <w:lang w:val="en-US"/>
              </w:rPr>
              <w:t xml:space="preserve"> </w:t>
            </w:r>
            <w:r w:rsidRPr="00A31C6E">
              <w:rPr>
                <w:rFonts w:ascii="Arial Narrow" w:hAnsi="Arial Narrow" w:cs="Arial"/>
              </w:rPr>
              <w:t xml:space="preserve">&lt;4 </w:t>
            </w:r>
            <w:r w:rsidRPr="005C4040">
              <w:rPr>
                <w:rFonts w:ascii="Arial Narrow" w:hAnsi="Arial Narrow" w:cs="Arial"/>
                <w:lang w:val="fr-FR"/>
              </w:rPr>
              <w:t>ans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C6DEAE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5989FB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0,1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0F5B0A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248E4F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0,2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745A53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B9CBAA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0,4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C7045D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FF38D4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260</w:t>
            </w:r>
          </w:p>
        </w:tc>
      </w:tr>
      <w:tr w:rsidR="00837647" w:rsidRPr="00A31C6E" w14:paraId="0AF3472D" w14:textId="77777777" w:rsidTr="005B64E3">
        <w:trPr>
          <w:trHeight w:val="469"/>
        </w:trPr>
        <w:tc>
          <w:tcPr>
            <w:tcW w:w="0" w:type="auto"/>
            <w:shd w:val="clear" w:color="auto" w:fill="FFFFFF"/>
            <w:vAlign w:val="center"/>
          </w:tcPr>
          <w:p w14:paraId="6A80967E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≥4 and</w:t>
            </w:r>
            <w:r w:rsidRPr="0097415A">
              <w:rPr>
                <w:rFonts w:ascii="Arial Narrow" w:eastAsia="Malgun Gothic" w:hAnsi="Arial Narrow" w:cs="Arial" w:hint="eastAsia"/>
                <w:lang w:eastAsia="ko-KR"/>
              </w:rPr>
              <w:t xml:space="preserve"> </w:t>
            </w:r>
            <w:r w:rsidRPr="00A31C6E">
              <w:rPr>
                <w:rFonts w:ascii="Arial Narrow" w:hAnsi="Arial Narrow" w:cs="Arial"/>
              </w:rPr>
              <w:t xml:space="preserve">&lt;7 </w:t>
            </w:r>
            <w:r w:rsidRPr="005C4040">
              <w:rPr>
                <w:rFonts w:ascii="Arial Narrow" w:hAnsi="Arial Narrow" w:cs="Arial"/>
                <w:lang w:val="fr-FR"/>
              </w:rPr>
              <w:t>ans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1A62BF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4B26B5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0,2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18C81E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C202FD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0,9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F96074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F612FD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1,6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434D61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FC3111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750</w:t>
            </w:r>
          </w:p>
        </w:tc>
      </w:tr>
      <w:tr w:rsidR="00837647" w:rsidRPr="00A31C6E" w14:paraId="06394A4A" w14:textId="77777777" w:rsidTr="005B64E3">
        <w:trPr>
          <w:trHeight w:val="469"/>
        </w:trPr>
        <w:tc>
          <w:tcPr>
            <w:tcW w:w="0" w:type="auto"/>
            <w:shd w:val="clear" w:color="auto" w:fill="FFFFFF"/>
            <w:vAlign w:val="center"/>
          </w:tcPr>
          <w:p w14:paraId="31FE2F56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≥7 and</w:t>
            </w:r>
            <w:r w:rsidRPr="0097415A">
              <w:rPr>
                <w:rFonts w:ascii="Arial Narrow" w:eastAsia="Malgun Gothic" w:hAnsi="Arial Narrow" w:cs="Arial" w:hint="eastAsia"/>
                <w:lang w:eastAsia="ko-KR"/>
              </w:rPr>
              <w:t xml:space="preserve"> </w:t>
            </w:r>
            <w:r w:rsidRPr="00A31C6E">
              <w:rPr>
                <w:rFonts w:ascii="Arial Narrow" w:hAnsi="Arial Narrow" w:cs="Arial"/>
              </w:rPr>
              <w:t xml:space="preserve">&lt;9 </w:t>
            </w:r>
            <w:r w:rsidRPr="005C4040">
              <w:rPr>
                <w:rFonts w:ascii="Arial Narrow" w:hAnsi="Arial Narrow" w:cs="Arial"/>
                <w:lang w:val="fr-FR"/>
              </w:rPr>
              <w:t>ans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6AD399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44A139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0,1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E9DF4D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284D69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0,4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2E9713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669D40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0,7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AB88EC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B0BC6C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220</w:t>
            </w:r>
          </w:p>
        </w:tc>
      </w:tr>
      <w:tr w:rsidR="00837647" w:rsidRPr="00A31C6E" w14:paraId="4B1CAA44" w14:textId="77777777" w:rsidTr="005B64E3">
        <w:tc>
          <w:tcPr>
            <w:tcW w:w="0" w:type="auto"/>
            <w:shd w:val="clear" w:color="auto" w:fill="FFFFFF"/>
          </w:tcPr>
          <w:p w14:paraId="5EE39E32" w14:textId="77777777" w:rsidR="00837647" w:rsidRPr="00A31C6E" w:rsidRDefault="00837647" w:rsidP="005B64E3">
            <w:pPr>
              <w:jc w:val="both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 xml:space="preserve">≥9 </w:t>
            </w:r>
            <w:r w:rsidRPr="005C4040">
              <w:rPr>
                <w:rFonts w:ascii="Arial Narrow" w:hAnsi="Arial Narrow" w:cs="Arial"/>
                <w:lang w:val="fr-FR"/>
              </w:rPr>
              <w:t>ans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38CF89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7E9FC5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C44312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4E0912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0,1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BEB102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997FC7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0,2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C7DE6B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AC82A4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45</w:t>
            </w:r>
          </w:p>
        </w:tc>
      </w:tr>
      <w:tr w:rsidR="00837647" w:rsidRPr="00A31C6E" w14:paraId="1475BCF6" w14:textId="77777777" w:rsidTr="005B64E3">
        <w:tc>
          <w:tcPr>
            <w:tcW w:w="0" w:type="auto"/>
            <w:shd w:val="clear" w:color="auto" w:fill="FFFFFF"/>
          </w:tcPr>
          <w:p w14:paraId="25BCC0A1" w14:textId="77777777" w:rsidR="00837647" w:rsidRPr="00A31C6E" w:rsidRDefault="00837647" w:rsidP="005B64E3">
            <w:pPr>
              <w:jc w:val="both"/>
              <w:rPr>
                <w:rFonts w:ascii="Arial Narrow" w:hAnsi="Arial Narrow" w:cs="Arial"/>
              </w:rPr>
            </w:pPr>
            <w:r w:rsidRPr="005C4040">
              <w:rPr>
                <w:rFonts w:ascii="Arial Narrow" w:hAnsi="Arial Narrow" w:cs="Arial"/>
                <w:lang w:val="fr-FR"/>
              </w:rPr>
              <w:t>Sous-totaux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36B6BB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0D0065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D50214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BD7583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D51D790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C79943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F4F7309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FCF5FD" w14:textId="77777777" w:rsidR="00837647" w:rsidRPr="00A31C6E" w:rsidRDefault="00837647" w:rsidP="005B64E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37647" w:rsidRPr="009F5E8E" w14:paraId="12812F16" w14:textId="77777777" w:rsidTr="005B64E3">
        <w:tc>
          <w:tcPr>
            <w:tcW w:w="0" w:type="auto"/>
            <w:shd w:val="clear" w:color="auto" w:fill="FFFFFF"/>
          </w:tcPr>
          <w:p w14:paraId="03DED8E0" w14:textId="77777777" w:rsidR="00837647" w:rsidRPr="009F5E8E" w:rsidRDefault="00837647" w:rsidP="005B64E3">
            <w:pPr>
              <w:jc w:val="both"/>
              <w:rPr>
                <w:rFonts w:ascii="Arial Narrow" w:hAnsi="Arial Narrow" w:cs="Arial"/>
              </w:rPr>
            </w:pPr>
            <w:r w:rsidRPr="005C4040">
              <w:rPr>
                <w:rFonts w:ascii="Arial Narrow" w:hAnsi="Arial Narrow" w:cs="Arial"/>
                <w:lang w:val="fr-FR"/>
              </w:rPr>
              <w:t>Nbre total de points</w:t>
            </w:r>
          </w:p>
        </w:tc>
        <w:tc>
          <w:tcPr>
            <w:tcW w:w="0" w:type="auto"/>
            <w:gridSpan w:val="2"/>
            <w:shd w:val="clear" w:color="auto" w:fill="FFFFFF"/>
          </w:tcPr>
          <w:p w14:paraId="1732C2FF" w14:textId="77777777" w:rsidR="00837647" w:rsidRPr="009F5E8E" w:rsidRDefault="00837647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F5E8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/>
          </w:tcPr>
          <w:p w14:paraId="116F7E44" w14:textId="77777777" w:rsidR="00837647" w:rsidRPr="009F5E8E" w:rsidRDefault="00837647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F5E8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/>
          </w:tcPr>
          <w:p w14:paraId="7D4BB112" w14:textId="77777777" w:rsidR="00837647" w:rsidRPr="009F5E8E" w:rsidRDefault="00837647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F5E8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/>
          </w:tcPr>
          <w:p w14:paraId="5BD4EC7C" w14:textId="77777777" w:rsidR="00837647" w:rsidRPr="009F5E8E" w:rsidRDefault="00837647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F5E8E">
              <w:rPr>
                <w:rFonts w:ascii="Arial Narrow" w:hAnsi="Arial Narrow" w:cs="Arial"/>
                <w:b/>
                <w:bCs/>
              </w:rPr>
              <w:t>0</w:t>
            </w:r>
          </w:p>
        </w:tc>
      </w:tr>
    </w:tbl>
    <w:p w14:paraId="47ACF9FB" w14:textId="77777777" w:rsidR="000A026E" w:rsidRPr="002A160B" w:rsidRDefault="000A026E" w:rsidP="001C2D87">
      <w:pPr>
        <w:pStyle w:val="Titre"/>
        <w:tabs>
          <w:tab w:val="left" w:pos="4500"/>
        </w:tabs>
        <w:spacing w:before="120" w:after="120"/>
        <w:jc w:val="left"/>
        <w:rPr>
          <w:b w:val="0"/>
          <w:sz w:val="20"/>
          <w:szCs w:val="20"/>
          <w:lang w:val="fr-FR"/>
        </w:rPr>
      </w:pPr>
      <w:r w:rsidRPr="002A160B">
        <w:rPr>
          <w:b w:val="0"/>
          <w:sz w:val="20"/>
          <w:szCs w:val="20"/>
          <w:lang w:val="fr-FR"/>
        </w:rPr>
        <w:t xml:space="preserve">Veuillez fournir tout commentaire </w:t>
      </w:r>
      <w:r w:rsidR="002A160B" w:rsidRPr="002A160B">
        <w:rPr>
          <w:b w:val="0"/>
          <w:sz w:val="20"/>
          <w:szCs w:val="20"/>
          <w:lang w:val="fr-FR"/>
        </w:rPr>
        <w:t xml:space="preserve">complémentaire </w:t>
      </w:r>
      <w:r w:rsidRPr="002A160B">
        <w:rPr>
          <w:b w:val="0"/>
          <w:sz w:val="20"/>
          <w:szCs w:val="20"/>
          <w:lang w:val="fr-FR"/>
        </w:rPr>
        <w:t>et</w:t>
      </w:r>
      <w:r w:rsidR="002A160B">
        <w:rPr>
          <w:b w:val="0"/>
          <w:sz w:val="20"/>
          <w:szCs w:val="20"/>
          <w:lang w:val="fr-FR"/>
        </w:rPr>
        <w:t>/o</w:t>
      </w:r>
      <w:r w:rsidRPr="002A160B">
        <w:rPr>
          <w:b w:val="0"/>
          <w:sz w:val="20"/>
          <w:szCs w:val="20"/>
          <w:lang w:val="fr-FR"/>
        </w:rPr>
        <w:t>u fournir le</w:t>
      </w:r>
      <w:r w:rsidR="002A160B" w:rsidRPr="002A160B">
        <w:rPr>
          <w:b w:val="0"/>
          <w:sz w:val="20"/>
          <w:szCs w:val="20"/>
          <w:lang w:val="fr-FR"/>
        </w:rPr>
        <w:t xml:space="preserve">s documents </w:t>
      </w:r>
      <w:r w:rsidRPr="002A160B">
        <w:rPr>
          <w:b w:val="0"/>
          <w:sz w:val="20"/>
          <w:szCs w:val="20"/>
          <w:lang w:val="fr-FR"/>
        </w:rPr>
        <w:t>pertinent</w:t>
      </w:r>
      <w:r w:rsidR="002A160B" w:rsidRPr="002A160B">
        <w:rPr>
          <w:b w:val="0"/>
          <w:sz w:val="20"/>
          <w:szCs w:val="20"/>
          <w:lang w:val="fr-FR"/>
        </w:rPr>
        <w:t>s</w:t>
      </w:r>
      <w:r w:rsidRPr="002A160B">
        <w:rPr>
          <w:b w:val="0"/>
          <w:sz w:val="20"/>
          <w:szCs w:val="20"/>
          <w:lang w:val="fr-FR"/>
        </w:rPr>
        <w:t xml:space="preserve"> </w:t>
      </w:r>
      <w:r w:rsidR="002A160B" w:rsidRPr="002A160B">
        <w:rPr>
          <w:b w:val="0"/>
          <w:sz w:val="20"/>
          <w:szCs w:val="20"/>
          <w:lang w:val="fr-FR"/>
        </w:rPr>
        <w:t xml:space="preserve">liés </w:t>
      </w:r>
      <w:r w:rsidRPr="002A160B">
        <w:rPr>
          <w:b w:val="0"/>
          <w:sz w:val="20"/>
          <w:szCs w:val="20"/>
          <w:lang w:val="fr-FR"/>
        </w:rPr>
        <w:t xml:space="preserve">à </w:t>
      </w:r>
      <w:r w:rsidR="002A160B" w:rsidRPr="002A160B">
        <w:rPr>
          <w:b w:val="0"/>
          <w:sz w:val="20"/>
          <w:szCs w:val="20"/>
          <w:lang w:val="fr-FR"/>
        </w:rPr>
        <w:t xml:space="preserve">la </w:t>
      </w:r>
      <w:r w:rsidRPr="002A160B">
        <w:rPr>
          <w:b w:val="0"/>
          <w:sz w:val="20"/>
          <w:szCs w:val="20"/>
          <w:lang w:val="fr-FR"/>
        </w:rPr>
        <w:t xml:space="preserve">reconfirmation annuelle </w:t>
      </w:r>
      <w:r w:rsidR="002A160B" w:rsidRPr="002A160B">
        <w:rPr>
          <w:b w:val="0"/>
          <w:sz w:val="20"/>
          <w:szCs w:val="20"/>
          <w:lang w:val="fr-FR"/>
        </w:rPr>
        <w:t xml:space="preserve">pour le </w:t>
      </w:r>
      <w:r w:rsidRPr="002A160B">
        <w:rPr>
          <w:b w:val="0"/>
          <w:sz w:val="20"/>
          <w:szCs w:val="20"/>
          <w:lang w:val="fr-FR"/>
        </w:rPr>
        <w:t>statut de risque d’ESB.</w:t>
      </w: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2"/>
      </w:tblGrid>
      <w:tr w:rsidR="00BC789B" w:rsidRPr="00BC789B" w14:paraId="629F9515" w14:textId="77777777" w:rsidTr="003B14A3">
        <w:trPr>
          <w:trHeight w:val="3393"/>
          <w:jc w:val="center"/>
        </w:trPr>
        <w:tc>
          <w:tcPr>
            <w:tcW w:w="10022" w:type="dxa"/>
            <w:shd w:val="clear" w:color="auto" w:fill="auto"/>
          </w:tcPr>
          <w:p w14:paraId="51FEF564" w14:textId="77777777" w:rsidR="00BC789B" w:rsidRPr="00BC789B" w:rsidRDefault="00BC789B" w:rsidP="00BC789B">
            <w:pPr>
              <w:spacing w:line="276" w:lineRule="auto"/>
              <w:rPr>
                <w:b/>
                <w:lang w:val="fr-FR" w:eastAsia="en-US"/>
              </w:rPr>
            </w:pPr>
          </w:p>
          <w:p w14:paraId="3D18CF26" w14:textId="77777777" w:rsidR="00BC789B" w:rsidRPr="00BC789B" w:rsidRDefault="00BC789B" w:rsidP="00BC789B">
            <w:pPr>
              <w:spacing w:line="276" w:lineRule="auto"/>
              <w:rPr>
                <w:b/>
                <w:lang w:val="fr-FR" w:eastAsia="en-US"/>
              </w:rPr>
            </w:pPr>
            <w:r w:rsidRPr="00BC789B">
              <w:rPr>
                <w:b/>
                <w:lang w:val="fr-FR" w:eastAsia="en-US"/>
              </w:rPr>
              <w:t>Je certifie que les informations données ci-dessus sont exactes.</w:t>
            </w:r>
          </w:p>
          <w:p w14:paraId="7BCFCC21" w14:textId="77777777" w:rsidR="00BC789B" w:rsidRPr="00BC789B" w:rsidRDefault="00BC789B" w:rsidP="00BC789B">
            <w:pPr>
              <w:spacing w:before="60" w:after="60" w:line="276" w:lineRule="auto"/>
              <w:rPr>
                <w:szCs w:val="24"/>
                <w:lang w:val="fr-FR" w:eastAsia="en-US"/>
              </w:rPr>
            </w:pPr>
          </w:p>
          <w:p w14:paraId="6DD6FA55" w14:textId="77777777" w:rsidR="00BC789B" w:rsidRPr="00BC789B" w:rsidRDefault="00BC789B" w:rsidP="00BC789B">
            <w:pPr>
              <w:spacing w:before="60" w:after="60" w:line="276" w:lineRule="auto"/>
              <w:rPr>
                <w:szCs w:val="24"/>
                <w:lang w:val="fr-FR" w:eastAsia="en-US"/>
              </w:rPr>
            </w:pPr>
            <w:r w:rsidRPr="00BC789B">
              <w:rPr>
                <w:szCs w:val="24"/>
                <w:lang w:val="fr-FR" w:eastAsia="en-US"/>
              </w:rPr>
              <w:t>Date :                                                                         Signature du Délégué :</w:t>
            </w:r>
          </w:p>
          <w:p w14:paraId="6B4E81E4" w14:textId="77777777" w:rsidR="00BC789B" w:rsidRPr="00BC789B" w:rsidRDefault="00BC789B" w:rsidP="00BC789B">
            <w:pPr>
              <w:spacing w:before="60" w:after="60" w:line="276" w:lineRule="auto"/>
              <w:rPr>
                <w:szCs w:val="24"/>
                <w:lang w:val="fr-FR" w:eastAsia="en-US"/>
              </w:rPr>
            </w:pPr>
          </w:p>
          <w:p w14:paraId="3DDA0123" w14:textId="77777777" w:rsidR="00BC789B" w:rsidRPr="00BC789B" w:rsidRDefault="00BC789B" w:rsidP="00BC789B">
            <w:pPr>
              <w:spacing w:before="60" w:after="60" w:line="276" w:lineRule="auto"/>
              <w:rPr>
                <w:szCs w:val="24"/>
                <w:lang w:val="fr-FR" w:eastAsia="en-US"/>
              </w:rPr>
            </w:pPr>
          </w:p>
          <w:p w14:paraId="6F6A788C" w14:textId="77777777" w:rsidR="00BC789B" w:rsidRPr="00BC789B" w:rsidRDefault="00BC789B" w:rsidP="00BC789B">
            <w:pPr>
              <w:spacing w:before="60" w:after="60" w:line="276" w:lineRule="auto"/>
              <w:rPr>
                <w:b/>
                <w:lang w:val="fr-FR" w:eastAsia="en-US"/>
              </w:rPr>
            </w:pPr>
          </w:p>
        </w:tc>
      </w:tr>
    </w:tbl>
    <w:p w14:paraId="1F273B25" w14:textId="77777777" w:rsidR="000A026E" w:rsidRPr="003B6E23" w:rsidRDefault="000A026E" w:rsidP="00955E10">
      <w:pPr>
        <w:pStyle w:val="Titre"/>
        <w:tabs>
          <w:tab w:val="left" w:pos="4500"/>
        </w:tabs>
        <w:spacing w:after="120"/>
        <w:jc w:val="left"/>
        <w:rPr>
          <w:b w:val="0"/>
          <w:sz w:val="20"/>
          <w:szCs w:val="20"/>
          <w:lang w:val="fr-FR"/>
        </w:rPr>
      </w:pPr>
    </w:p>
    <w:p w14:paraId="3F14BF3A" w14:textId="77777777" w:rsidR="005A6B75" w:rsidRPr="00F14F3E" w:rsidRDefault="005A6B75" w:rsidP="005A6B75">
      <w:pPr>
        <w:spacing w:after="240"/>
        <w:jc w:val="center"/>
        <w:rPr>
          <w:rStyle w:val="StyleArial10pt"/>
          <w:lang w:val="fr-FR"/>
        </w:rPr>
      </w:pPr>
      <w:r w:rsidRPr="00F14F3E">
        <w:rPr>
          <w:rStyle w:val="StyleArial10pt"/>
          <w:lang w:val="fr-FR"/>
        </w:rPr>
        <w:t>_______________</w:t>
      </w:r>
    </w:p>
    <w:p w14:paraId="19F8E42C" w14:textId="500495DF" w:rsidR="004B0296" w:rsidRPr="00FB32EF" w:rsidRDefault="004B0296" w:rsidP="004F7997">
      <w:pPr>
        <w:spacing w:after="60"/>
        <w:jc w:val="both"/>
        <w:rPr>
          <w:b/>
          <w:bCs/>
          <w:i/>
          <w:iCs/>
          <w:lang w:val="fr-FR"/>
        </w:rPr>
      </w:pPr>
      <w:r>
        <w:rPr>
          <w:b/>
          <w:bCs/>
          <w:lang w:val="fr-FR"/>
        </w:rPr>
        <w:br w:type="page"/>
      </w:r>
      <w:r w:rsidRPr="00FB32EF">
        <w:rPr>
          <w:b/>
          <w:bCs/>
          <w:lang w:val="fr-FR"/>
        </w:rPr>
        <w:t>[</w:t>
      </w:r>
      <w:r w:rsidR="00F362D1" w:rsidRPr="00CD7E5B">
        <w:rPr>
          <w:rFonts w:eastAsia="MS Mincho"/>
          <w:b/>
          <w:bCs/>
          <w:lang w:val="fr-FR" w:eastAsia="ja-JP"/>
        </w:rPr>
        <w:t>Renvoi à l’a</w:t>
      </w:r>
      <w:r w:rsidRPr="00F362D1">
        <w:rPr>
          <w:b/>
          <w:bCs/>
          <w:lang w:val="fr-FR"/>
        </w:rPr>
        <w:t xml:space="preserve">rticle </w:t>
      </w:r>
      <w:r w:rsidR="00F362D1" w:rsidRPr="00CD7E5B">
        <w:rPr>
          <w:rFonts w:eastAsia="MS Mincho"/>
          <w:b/>
          <w:bCs/>
          <w:lang w:val="fr-FR" w:eastAsia="ja-JP"/>
        </w:rPr>
        <w:t xml:space="preserve">concerné </w:t>
      </w:r>
      <w:r w:rsidR="00F362D1" w:rsidRPr="00F362D1">
        <w:rPr>
          <w:b/>
          <w:bCs/>
          <w:lang w:val="fr-FR"/>
        </w:rPr>
        <w:t>dans le</w:t>
      </w:r>
      <w:r w:rsidRPr="00F362D1">
        <w:rPr>
          <w:b/>
          <w:bCs/>
          <w:lang w:val="fr-FR"/>
        </w:rPr>
        <w:t xml:space="preserve"> chapitre </w:t>
      </w:r>
      <w:r w:rsidR="00F362D1" w:rsidRPr="00F362D1">
        <w:rPr>
          <w:b/>
          <w:bCs/>
          <w:lang w:val="fr-FR"/>
        </w:rPr>
        <w:t xml:space="preserve">du </w:t>
      </w:r>
      <w:r w:rsidR="00F362D1" w:rsidRPr="00CC7F6F">
        <w:rPr>
          <w:b/>
          <w:bCs/>
          <w:i/>
          <w:u w:val="single"/>
          <w:lang w:val="fr-FR"/>
        </w:rPr>
        <w:t>Code sanitaire pour les animaux terrestres</w:t>
      </w:r>
      <w:r w:rsidR="00F362D1" w:rsidRPr="00CC7F6F">
        <w:rPr>
          <w:b/>
          <w:bCs/>
          <w:u w:val="single"/>
          <w:lang w:val="fr-FR"/>
        </w:rPr>
        <w:t xml:space="preserve"> </w:t>
      </w:r>
      <w:r w:rsidR="00D631E3" w:rsidRPr="00D631E3">
        <w:rPr>
          <w:b/>
          <w:iCs/>
          <w:u w:val="single"/>
          <w:lang w:val="fr-FR"/>
        </w:rPr>
        <w:t>(2022)</w:t>
      </w:r>
      <w:r w:rsidR="00D631E3" w:rsidRPr="00D631E3">
        <w:rPr>
          <w:b/>
          <w:iCs/>
          <w:u w:val="single"/>
          <w:lang w:val="fr-FR"/>
        </w:rPr>
        <w:t xml:space="preserve"> </w:t>
      </w:r>
      <w:r w:rsidR="00F362D1" w:rsidRPr="00CC7F6F">
        <w:rPr>
          <w:b/>
          <w:bCs/>
          <w:u w:val="single"/>
          <w:lang w:val="fr-FR"/>
        </w:rPr>
        <w:t xml:space="preserve">sur </w:t>
      </w:r>
      <w:r w:rsidRPr="00CC7F6F">
        <w:rPr>
          <w:b/>
          <w:bCs/>
          <w:u w:val="single"/>
          <w:lang w:val="fr-FR"/>
        </w:rPr>
        <w:t>l’ESB</w:t>
      </w:r>
      <w:r w:rsidRPr="00FB32EF">
        <w:rPr>
          <w:b/>
          <w:bCs/>
          <w:lang w:val="fr-FR"/>
        </w:rPr>
        <w:t>]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B0296" w:rsidRPr="00D631E3" w14:paraId="2B9D26CE" w14:textId="77777777" w:rsidTr="004F7997">
        <w:trPr>
          <w:trHeight w:val="140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2620" w14:textId="77777777" w:rsidR="004B0296" w:rsidRPr="00B51D5E" w:rsidRDefault="004B0296" w:rsidP="005B7BD0">
            <w:pPr>
              <w:spacing w:before="100" w:beforeAutospacing="1" w:after="100" w:afterAutospacing="1"/>
              <w:jc w:val="center"/>
              <w:rPr>
                <w:bCs/>
                <w:lang w:val="fr-FR"/>
              </w:rPr>
            </w:pPr>
            <w:r w:rsidRPr="00B51D5E">
              <w:rPr>
                <w:bCs/>
                <w:lang w:val="fr-FR"/>
              </w:rPr>
              <w:t>Article 11.4.3.</w:t>
            </w:r>
          </w:p>
          <w:p w14:paraId="10019808" w14:textId="77777777" w:rsidR="004B0296" w:rsidRPr="00B51D5E" w:rsidRDefault="004B0296" w:rsidP="004B0296">
            <w:pPr>
              <w:spacing w:before="100" w:beforeAutospacing="1" w:after="100" w:afterAutospacing="1"/>
              <w:rPr>
                <w:b/>
                <w:lang w:val="fr-FR"/>
              </w:rPr>
            </w:pPr>
            <w:r w:rsidRPr="00B51D5E">
              <w:rPr>
                <w:b/>
                <w:lang w:val="fr-FR"/>
              </w:rPr>
              <w:t>Risque d’encéphalopathie spongiforme bovine négligeable</w:t>
            </w:r>
          </w:p>
          <w:p w14:paraId="28322EDE" w14:textId="77777777" w:rsidR="004F7997" w:rsidRPr="00866625" w:rsidRDefault="004F7997" w:rsidP="004F7997">
            <w:pPr>
              <w:spacing w:after="15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Le risque de transmission de l’agent de l’encéphalopathie spongiforme bovine que comportent les </w:t>
            </w:r>
            <w:hyperlink r:id="rId12" w:anchor="terme_marchandise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marchandises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provenant de la population bovine d’un pays, d’une </w:t>
            </w:r>
            <w:hyperlink r:id="rId13" w:anchor="terme_zone_region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zone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ou d’un </w:t>
            </w:r>
            <w:hyperlink r:id="rId14" w:anchor="terme_compartiment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compartiment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est négligeable si ce pays, cette </w:t>
            </w:r>
            <w:hyperlink r:id="rId15" w:anchor="terme_zone_region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zone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ou ce </w:t>
            </w:r>
            <w:hyperlink r:id="rId16" w:anchor="terme_compartiment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compartiment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remplit les conditions suivantes :</w:t>
            </w:r>
          </w:p>
          <w:p w14:paraId="283CCAD3" w14:textId="77777777" w:rsidR="004F7997" w:rsidRPr="00866625" w:rsidRDefault="004F7997" w:rsidP="004F7997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une </w:t>
            </w:r>
            <w:hyperlink r:id="rId17" w:anchor="terme_appreciation_du_risque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appréciation du risque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, telle que décrite à l’alinéa 1 de l’article </w:t>
            </w:r>
            <w:hyperlink r:id="rId18" w:anchor="article_bse.2." w:history="1">
              <w:r w:rsidRPr="00866625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11.4.2.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, a été conduite en vue d’identifier les facteurs de risque historiques et prévalents, et l’État membre a démontré que des mesures </w:t>
            </w:r>
            <w:r w:rsidRPr="00866625">
              <w:rPr>
                <w:rFonts w:ascii="Arial" w:hAnsi="Arial" w:cs="Arial"/>
                <w:sz w:val="18"/>
                <w:szCs w:val="22"/>
                <w:lang w:val="fr-FR" w:eastAsia="en-US"/>
              </w:rPr>
              <w:t>spécifiques</w:t>
            </w: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appropriées ont été prises sur la période de temps indiquée ci-dessous et jugée suffisante pour gérer chaque risque identifié ;</w:t>
            </w:r>
          </w:p>
          <w:p w14:paraId="3F3DC1C4" w14:textId="77777777" w:rsidR="004F7997" w:rsidRPr="00866625" w:rsidRDefault="004F7997" w:rsidP="004F7997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A8357D">
              <w:rPr>
                <w:rFonts w:ascii="Arial" w:hAnsi="Arial" w:cs="Arial"/>
                <w:sz w:val="18"/>
                <w:szCs w:val="22"/>
                <w:lang w:val="fr-FR" w:eastAsia="en-US"/>
              </w:rPr>
              <w:t>l’État</w:t>
            </w: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membre a démontré que la </w:t>
            </w:r>
            <w:hyperlink r:id="rId19" w:anchor="terme_surveillance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surveillance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de type B, telle qu’elle est prévue aux articles </w:t>
            </w:r>
            <w:hyperlink r:id="rId20" w:anchor="article_bse.20." w:history="1">
              <w:r w:rsidRPr="00866625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11.4.20.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à </w:t>
            </w:r>
            <w:hyperlink r:id="rId21" w:anchor="article_bse.22." w:history="1">
              <w:r w:rsidRPr="00866625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11.4.22.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, y a été menée et que la valeur cible appropriée, exprimée en points et reportée dans le tableau 1, a été atteinte ;</w:t>
            </w:r>
          </w:p>
          <w:p w14:paraId="3F3F5020" w14:textId="77777777" w:rsidR="004F7997" w:rsidRPr="00866625" w:rsidRDefault="004F7997" w:rsidP="004F7997">
            <w:pPr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866625">
              <w:rPr>
                <w:rFonts w:ascii="Arial" w:hAnsi="Arial" w:cs="Arial"/>
                <w:sz w:val="18"/>
                <w:szCs w:val="22"/>
                <w:lang w:eastAsia="en-US"/>
              </w:rPr>
              <w:t>SOIT</w:t>
            </w: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:</w:t>
            </w:r>
          </w:p>
          <w:p w14:paraId="7AF19FE2" w14:textId="77777777" w:rsidR="004F7997" w:rsidRPr="00866625" w:rsidRDefault="004F7997" w:rsidP="004F7997">
            <w:pPr>
              <w:numPr>
                <w:ilvl w:val="1"/>
                <w:numId w:val="18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il n’y a eu aucun </w:t>
            </w:r>
            <w:hyperlink r:id="rId22" w:anchor="terme_cas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d’encéphalopathie spongiforme bovine ou bien, si quelque </w:t>
            </w:r>
            <w:hyperlink r:id="rId23" w:anchor="terme_cas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l’a été, il a été démontré que tous les </w:t>
            </w:r>
            <w:hyperlink r:id="rId24" w:anchor="terme_cas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="00D4182B"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d’encéphalopathie spongiforme bovine signalés résultaient d’une importation, et ces </w:t>
            </w:r>
            <w:hyperlink r:id="rId25" w:anchor="terme_cas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ont été en totalité détruits, et :</w:t>
            </w:r>
          </w:p>
          <w:p w14:paraId="228F8D26" w14:textId="77777777" w:rsidR="004F7997" w:rsidRPr="00866625" w:rsidRDefault="004F7997" w:rsidP="004F7997">
            <w:pPr>
              <w:numPr>
                <w:ilvl w:val="2"/>
                <w:numId w:val="18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les critères énoncés aux alinéas 2 à 4 de l’article </w:t>
            </w:r>
            <w:hyperlink r:id="rId26" w:anchor="article_bse.2." w:history="1">
              <w:r w:rsidRPr="00866625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11.4.2.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sont réunis depuis au moins sept </w:t>
            </w:r>
            <w:r w:rsidRPr="00866625">
              <w:rPr>
                <w:rFonts w:ascii="Arial" w:hAnsi="Arial" w:cs="Arial"/>
                <w:sz w:val="18"/>
                <w:szCs w:val="22"/>
                <w:lang w:eastAsia="en-US"/>
              </w:rPr>
              <w:t>ans</w:t>
            </w: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, et</w:t>
            </w:r>
          </w:p>
          <w:p w14:paraId="7826C1F1" w14:textId="77777777" w:rsidR="004F7997" w:rsidRPr="00866625" w:rsidRDefault="004F7997" w:rsidP="004F7997">
            <w:pPr>
              <w:numPr>
                <w:ilvl w:val="2"/>
                <w:numId w:val="18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il </w:t>
            </w:r>
            <w:r w:rsidRPr="00A8357D">
              <w:rPr>
                <w:rFonts w:ascii="Arial" w:hAnsi="Arial" w:cs="Arial"/>
                <w:sz w:val="18"/>
                <w:szCs w:val="22"/>
                <w:lang w:val="fr-FR" w:eastAsia="en-US"/>
              </w:rPr>
              <w:t>peut</w:t>
            </w: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être établi grâce à un contrôle et un audit de niveau adéquat portant, entre autres, sur les contaminations croisées que les ruminants n’ont reçu ni </w:t>
            </w:r>
            <w:hyperlink r:id="rId27" w:anchor="terme_farines_de_viande_et_d_os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farines de viande et d’os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ni </w:t>
            </w:r>
            <w:hyperlink r:id="rId28" w:anchor="terme_creton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cretons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provenant de ruminants dans leur alimentation depuis au moins huit ans ;</w:t>
            </w:r>
          </w:p>
          <w:p w14:paraId="01EB4446" w14:textId="77777777" w:rsidR="004F7997" w:rsidRPr="00866625" w:rsidRDefault="004F7997" w:rsidP="004F7997">
            <w:pPr>
              <w:ind w:left="52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SOIT</w:t>
            </w:r>
          </w:p>
          <w:p w14:paraId="39A6DF83" w14:textId="77777777" w:rsidR="004F7997" w:rsidRPr="00866625" w:rsidRDefault="004F7997" w:rsidP="004F7997">
            <w:pPr>
              <w:numPr>
                <w:ilvl w:val="1"/>
                <w:numId w:val="19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si quelque </w:t>
            </w:r>
            <w:hyperlink r:id="rId29" w:anchor="terme_cas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  <w:r w:rsidRPr="00A8357D">
              <w:rPr>
                <w:rFonts w:ascii="Arial" w:hAnsi="Arial" w:cs="Arial"/>
                <w:sz w:val="18"/>
                <w:szCs w:val="22"/>
                <w:lang w:val="fr-FR" w:eastAsia="en-US"/>
              </w:rPr>
              <w:t>autochtone</w:t>
            </w: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d’encéphalopathie spongiforme bovine a été signalé, tous les </w:t>
            </w:r>
            <w:hyperlink r:id="rId30" w:anchor="terme_cas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  <w:r w:rsidRPr="00866625">
              <w:rPr>
                <w:rFonts w:ascii="Arial" w:hAnsi="Arial" w:cs="Arial"/>
                <w:sz w:val="18"/>
                <w:szCs w:val="22"/>
                <w:lang w:val="fr-FR" w:eastAsia="en-US"/>
              </w:rPr>
              <w:t>autochtones</w:t>
            </w: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signalés sont nés depuis plus de 11 ans, et :</w:t>
            </w:r>
          </w:p>
          <w:p w14:paraId="51D97344" w14:textId="77777777" w:rsidR="004F7997" w:rsidRPr="00866625" w:rsidRDefault="004F7997" w:rsidP="004F7997">
            <w:pPr>
              <w:numPr>
                <w:ilvl w:val="2"/>
                <w:numId w:val="20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les </w:t>
            </w:r>
            <w:r w:rsidRPr="00A8357D">
              <w:rPr>
                <w:rFonts w:ascii="Arial" w:hAnsi="Arial" w:cs="Arial"/>
                <w:sz w:val="18"/>
                <w:szCs w:val="22"/>
                <w:lang w:val="fr-FR" w:eastAsia="en-US"/>
              </w:rPr>
              <w:t>critères</w:t>
            </w: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énoncés aux alinéas 2 à 4 de l’article </w:t>
            </w:r>
            <w:hyperlink r:id="rId31" w:anchor="article_bse.2." w:history="1">
              <w:r w:rsidRPr="00866625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11.4.2.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sont réunis depuis au moins sept ans, et</w:t>
            </w:r>
          </w:p>
          <w:p w14:paraId="1E27DDE8" w14:textId="77777777" w:rsidR="004F7997" w:rsidRPr="00866625" w:rsidRDefault="004F7997" w:rsidP="004F7997">
            <w:pPr>
              <w:numPr>
                <w:ilvl w:val="2"/>
                <w:numId w:val="20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il peut </w:t>
            </w:r>
            <w:r w:rsidRPr="00A8357D">
              <w:rPr>
                <w:rFonts w:ascii="Arial" w:hAnsi="Arial" w:cs="Arial"/>
                <w:sz w:val="18"/>
                <w:szCs w:val="22"/>
                <w:lang w:val="fr-FR" w:eastAsia="en-US"/>
              </w:rPr>
              <w:t>être</w:t>
            </w: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établi grâce à un contrôle et un audit de niveau adéquat portant, entre autres, sur les contaminations croisées que les ruminants n’ont reçu ni </w:t>
            </w:r>
            <w:hyperlink r:id="rId32" w:anchor="terme_farines_de_viande_et_d_os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farines de viande et d’os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ni </w:t>
            </w:r>
            <w:hyperlink r:id="rId33" w:anchor="terme_creton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cretons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provenant de ruminants dans leur alimentation depuis au moins huit ans, et</w:t>
            </w:r>
          </w:p>
          <w:p w14:paraId="7A78DDD3" w14:textId="77777777" w:rsidR="004F7997" w:rsidRPr="00866625" w:rsidRDefault="004F7997" w:rsidP="004F7997">
            <w:pPr>
              <w:numPr>
                <w:ilvl w:val="2"/>
                <w:numId w:val="20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tous les </w:t>
            </w:r>
            <w:hyperlink r:id="rId34" w:anchor="terme_cas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 d’encéphalopathie spongiforme bovine sont identifiés au moyen d’une </w:t>
            </w:r>
            <w:r w:rsidRPr="00866625">
              <w:rPr>
                <w:rFonts w:ascii="Arial" w:hAnsi="Arial" w:cs="Arial"/>
                <w:sz w:val="18"/>
                <w:szCs w:val="22"/>
                <w:lang w:val="fr-FR" w:eastAsia="en-US"/>
              </w:rPr>
              <w:t>marque</w:t>
            </w: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permanente, leurs mouvements sont strictement contrôlés, et, après avoir été abattus ou après leur </w:t>
            </w:r>
            <w:hyperlink r:id="rId35" w:anchor="terme_mort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mort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, ces </w:t>
            </w:r>
            <w:hyperlink r:id="rId36" w:anchor="terme_cas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sont en totalité détruits, de même que :</w:t>
            </w:r>
          </w:p>
          <w:p w14:paraId="09E2F1F9" w14:textId="77777777" w:rsidR="004F7997" w:rsidRPr="00866625" w:rsidRDefault="004F7997" w:rsidP="004F7997">
            <w:pPr>
              <w:numPr>
                <w:ilvl w:val="3"/>
                <w:numId w:val="20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tout bovin qui, durant les 12 premiers mois de son existence, a été élevé avec un </w:t>
            </w:r>
            <w:hyperlink r:id="rId37" w:anchor="terme_cas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  <w:r w:rsidRPr="00A8357D">
              <w:rPr>
                <w:rFonts w:ascii="Arial" w:hAnsi="Arial" w:cs="Arial"/>
                <w:sz w:val="18"/>
                <w:szCs w:val="22"/>
                <w:lang w:val="fr-FR" w:eastAsia="en-US"/>
              </w:rPr>
              <w:t>d’encéphalopathie</w:t>
            </w: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spongiforme bovine durant les 12 premiers mois de l’existence de ce dernier, et qui, selon les conclusions de l’enquête épidémiologique, a consommé le même </w:t>
            </w:r>
            <w:hyperlink r:id="rId38" w:anchor="terme_aliment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aliment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potentiellement contaminé pendant cette même période, ou</w:t>
            </w:r>
          </w:p>
          <w:p w14:paraId="62699CEB" w14:textId="77777777" w:rsidR="004F7997" w:rsidRPr="00866625" w:rsidRDefault="004F7997" w:rsidP="004F7997">
            <w:pPr>
              <w:numPr>
                <w:ilvl w:val="3"/>
                <w:numId w:val="20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si les </w:t>
            </w:r>
            <w:r w:rsidRPr="00A8357D">
              <w:rPr>
                <w:rFonts w:ascii="Arial" w:hAnsi="Arial" w:cs="Arial"/>
                <w:sz w:val="18"/>
                <w:szCs w:val="22"/>
                <w:lang w:val="fr-FR" w:eastAsia="en-US"/>
              </w:rPr>
              <w:t>conclusions</w:t>
            </w: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de l’enquête épidémiologique ne sont pas probantes, tout bovin qui a vu le jour, pendant les 12 mois ayant précédé ou ayant suivi la naissance d’un </w:t>
            </w:r>
            <w:hyperlink r:id="rId39" w:anchor="terme_cas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d’encéphalopathie spongiforme bovine, dans le </w:t>
            </w:r>
            <w:hyperlink r:id="rId40" w:anchor="terme_troupeau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troupeau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où ce </w:t>
            </w:r>
            <w:hyperlink r:id="rId41" w:anchor="terme_cas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d’encéphalopathie spongiforme bovine est né,</w:t>
            </w:r>
          </w:p>
          <w:p w14:paraId="08B5DDCF" w14:textId="77777777" w:rsidR="004F7997" w:rsidRPr="00866625" w:rsidRDefault="004F7997" w:rsidP="004F7997">
            <w:pPr>
              <w:spacing w:after="150"/>
              <w:ind w:left="25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si ces animaux sont encore en vie dans le pays, la </w:t>
            </w:r>
            <w:hyperlink r:id="rId42" w:anchor="terme_zone_region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zone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ou le </w:t>
            </w:r>
            <w:hyperlink r:id="rId43" w:anchor="terme_compartiment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compartiment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.</w:t>
            </w:r>
          </w:p>
          <w:p w14:paraId="440AFA08" w14:textId="4D6E51FA" w:rsidR="004F7997" w:rsidRPr="00866625" w:rsidRDefault="004F7997" w:rsidP="00D4182B">
            <w:pPr>
              <w:spacing w:after="15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L’État membre ou la </w:t>
            </w:r>
            <w:hyperlink r:id="rId44" w:anchor="terme_zone_region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zone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figurera sur la liste des pays et </w:t>
            </w:r>
            <w:hyperlink r:id="rId45" w:anchor="terme_zone_region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zones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à risque négligeable d’encéphalopathie spongiforme bovine seulement après acceptation par l’</w:t>
            </w:r>
            <w:r w:rsidR="00DC0749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OMSA</w:t>
            </w: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des éléments de preuve présentés. Son maintien sur la liste requiert que des informations pertinentes reposant sur des résultats de </w:t>
            </w:r>
            <w:hyperlink r:id="rId46" w:anchor="terme_surveillance" w:history="1">
              <w:r w:rsidRPr="00866625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surveillance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et de contrôle des pratiques d’alimentation du bétail et recueillies au cours des 12 mois écoulés soient soumises chaque année à l’</w:t>
            </w:r>
            <w:r w:rsidR="00DC0749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OMSA</w:t>
            </w: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; tout changement intervenu dans la situation épidémiologique de la maladie ou tout autre événement significatif devront également être portés à la connaissance de l’</w:t>
            </w:r>
            <w:r w:rsidR="00DC0749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OMSA</w:t>
            </w: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, conformément aux exigences mentionnées au chapitre </w:t>
            </w:r>
            <w:hyperlink r:id="rId47" w:anchor="chapitre_notification" w:history="1">
              <w:r w:rsidRPr="00866625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1.1.</w:t>
              </w:r>
            </w:hyperlink>
          </w:p>
          <w:p w14:paraId="7426E8B5" w14:textId="77777777" w:rsidR="004B0296" w:rsidRPr="00B51D5E" w:rsidRDefault="004B0296" w:rsidP="005B7BD0">
            <w:pPr>
              <w:spacing w:before="100" w:beforeAutospacing="1" w:after="100" w:afterAutospacing="1"/>
              <w:jc w:val="center"/>
              <w:rPr>
                <w:bCs/>
                <w:lang w:val="fr-FR"/>
              </w:rPr>
            </w:pPr>
            <w:bookmarkStart w:id="0" w:name="article_bse.4."/>
            <w:bookmarkEnd w:id="0"/>
            <w:r w:rsidRPr="00B51D5E">
              <w:rPr>
                <w:bCs/>
                <w:lang w:val="fr-FR"/>
              </w:rPr>
              <w:t>Article 11.4.4.</w:t>
            </w:r>
          </w:p>
          <w:p w14:paraId="13BA65DC" w14:textId="77777777" w:rsidR="004B0296" w:rsidRPr="00B51D5E" w:rsidRDefault="004B0296" w:rsidP="004B0296">
            <w:pPr>
              <w:spacing w:before="100" w:beforeAutospacing="1" w:after="100" w:afterAutospacing="1"/>
              <w:rPr>
                <w:b/>
                <w:lang w:val="fr-FR"/>
              </w:rPr>
            </w:pPr>
            <w:r w:rsidRPr="00B51D5E">
              <w:rPr>
                <w:b/>
                <w:lang w:val="fr-FR"/>
              </w:rPr>
              <w:t>Risque d’encéphalopathie spongiforme bovine maîtrisé</w:t>
            </w:r>
          </w:p>
          <w:p w14:paraId="70E2775E" w14:textId="77777777" w:rsidR="00D4182B" w:rsidRPr="00D4182B" w:rsidRDefault="00D4182B" w:rsidP="00D4182B">
            <w:pPr>
              <w:spacing w:after="15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Le risque de transmission de l’agent de l’encéphalopathie spongiforme bovine que comportent les </w:t>
            </w:r>
            <w:hyperlink r:id="rId48" w:anchor="terme_marchandise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marchandises</w:t>
              </w:r>
            </w:hyperlink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provenant de la population bovine d’un pays, d’une </w:t>
            </w:r>
            <w:hyperlink r:id="rId49" w:anchor="terme_zone_region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zone</w:t>
              </w:r>
            </w:hyperlink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ou d’un </w:t>
            </w:r>
            <w:hyperlink r:id="rId50" w:anchor="terme_compartiment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compartiment</w:t>
              </w:r>
            </w:hyperlink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est maîtrisé si ce pays, cette </w:t>
            </w:r>
            <w:hyperlink r:id="rId51" w:anchor="terme_zone_region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zone</w:t>
              </w:r>
            </w:hyperlink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ou ce </w:t>
            </w:r>
            <w:hyperlink r:id="rId52" w:anchor="terme_compartiment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compartiment</w:t>
              </w:r>
            </w:hyperlink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remplit les conditions suivantes :</w:t>
            </w:r>
          </w:p>
          <w:p w14:paraId="3B0A582B" w14:textId="77777777" w:rsidR="00D4182B" w:rsidRPr="00866625" w:rsidRDefault="00D4182B" w:rsidP="00D4182B">
            <w:pPr>
              <w:numPr>
                <w:ilvl w:val="0"/>
                <w:numId w:val="24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une </w:t>
            </w:r>
            <w:hyperlink r:id="rId53" w:anchor="terme_appreciation_du_risque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appréciation du risque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, telle que décrite à l’alinéa 1 de l’article </w:t>
            </w:r>
            <w:hyperlink r:id="rId54" w:anchor="article_bse.2." w:history="1">
              <w:r w:rsidRPr="00D4182B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11.4.2.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, a été conduite, en vue d’identifier les facteurs de risque historiques et prévalents, et l’État membre a démontré que des mesures appropriées ont été prises pour gérer tous les risques identifiés, mais elles ne l’ont pas été durant la période de temps jugée suffisante ;</w:t>
            </w:r>
          </w:p>
          <w:p w14:paraId="16E54FC0" w14:textId="77777777" w:rsidR="00D4182B" w:rsidRPr="00866625" w:rsidRDefault="00D4182B" w:rsidP="00D4182B">
            <w:pPr>
              <w:numPr>
                <w:ilvl w:val="0"/>
                <w:numId w:val="24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l’État membre a démontré que la </w:t>
            </w:r>
            <w:hyperlink r:id="rId55" w:anchor="terme_surveillance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surveillance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de type A, telle qu’elle est prévue aux articles </w:t>
            </w:r>
            <w:hyperlink r:id="rId56" w:anchor="article_bse.20." w:history="1">
              <w:r w:rsidRPr="00D4182B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11.4.20.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à </w:t>
            </w:r>
            <w:hyperlink r:id="rId57" w:anchor="article_bse.22." w:history="1">
              <w:r w:rsidRPr="00D4182B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11.4.22.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, y a été menée et que la valeur cible appropriée, exprimée en points et reportée dans le tableau 1, a été atteinte ; une </w:t>
            </w:r>
            <w:hyperlink r:id="rId58" w:anchor="terme_surveillance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surveillance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de type B peut être substituée à une </w:t>
            </w:r>
            <w:hyperlink r:id="rId59" w:anchor="terme_surveillance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surveillance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de type A dès lors que la valeur cible appropriée, reportée dans le tableau 1, est atteinte ;</w:t>
            </w:r>
          </w:p>
          <w:p w14:paraId="76314254" w14:textId="77777777" w:rsidR="00D4182B" w:rsidRPr="00866625" w:rsidRDefault="00D4182B" w:rsidP="00D4182B">
            <w:pPr>
              <w:numPr>
                <w:ilvl w:val="0"/>
                <w:numId w:val="24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SOIT</w:t>
            </w:r>
          </w:p>
          <w:p w14:paraId="5ACA7897" w14:textId="77777777" w:rsidR="00D4182B" w:rsidRPr="00866625" w:rsidRDefault="00D4182B" w:rsidP="00D4182B">
            <w:pPr>
              <w:numPr>
                <w:ilvl w:val="1"/>
                <w:numId w:val="25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il n’y a eu aucun </w:t>
            </w:r>
            <w:hyperlink r:id="rId60" w:anchor="terme_ca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d’encéphalopathie spongiforme bovine ou bien, si quelque </w:t>
            </w:r>
            <w:hyperlink r:id="rId61" w:anchor="terme_ca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l’a été, il a été démontré que tous les </w:t>
            </w:r>
            <w:hyperlink r:id="rId62" w:anchor="terme_ca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="00B8607D"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d’encéphalopathie spongiforme bovine signalés résultaient d’une importation et ces </w:t>
            </w:r>
            <w:hyperlink r:id="rId63" w:anchor="terme_ca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ont été en totalité détruits, les critères énoncés aux alinéas  2 à 4 de l’article </w:t>
            </w:r>
            <w:hyperlink r:id="rId64" w:anchor="article_bse.2." w:history="1">
              <w:r w:rsidRPr="00D4182B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11.4.2.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sont réunis, et il peut être établi grâce à un contrôle et un audit de niveau adéquat portant, entre autres, sur les contaminations croisées que les ruminants n’ont reçu ni </w:t>
            </w:r>
            <w:hyperlink r:id="rId65" w:anchor="terme_farines_de_viande_et_d_o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farines de viande et d’os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ni </w:t>
            </w:r>
            <w:hyperlink r:id="rId66" w:anchor="terme_creton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cretons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provenant de ruminants dans leur alimentation, mais l’une au moins des deux conditions suivantes est réunie :</w:t>
            </w:r>
          </w:p>
          <w:p w14:paraId="24811E3C" w14:textId="77777777" w:rsidR="00D4182B" w:rsidRPr="00866625" w:rsidRDefault="00D4182B" w:rsidP="00B8607D">
            <w:pPr>
              <w:numPr>
                <w:ilvl w:val="2"/>
                <w:numId w:val="26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les critères énoncés aux alinéas  2 à  4 de l’article </w:t>
            </w:r>
            <w:hyperlink r:id="rId67" w:anchor="article_bse.2." w:history="1">
              <w:r w:rsidRPr="00D4182B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11.4.2.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ne sont pas réunis depuis sept ans ;</w:t>
            </w:r>
          </w:p>
          <w:p w14:paraId="0871B46C" w14:textId="77777777" w:rsidR="00D4182B" w:rsidRPr="00866625" w:rsidRDefault="00D4182B" w:rsidP="00D4182B">
            <w:pPr>
              <w:numPr>
                <w:ilvl w:val="2"/>
                <w:numId w:val="26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il ne peut être établi que l’alimentation des ruminants avec des </w:t>
            </w:r>
            <w:hyperlink r:id="rId68" w:anchor="terme_farines_de_viande_et_d_o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farines de viande et d’os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ou des </w:t>
            </w:r>
            <w:hyperlink r:id="rId69" w:anchor="terme_creton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cretons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provenant de ruminants fait l’objet de contrôles depuis huit ans ;</w:t>
            </w:r>
          </w:p>
          <w:p w14:paraId="0D2357CC" w14:textId="77777777" w:rsidR="00D4182B" w:rsidRPr="00D4182B" w:rsidRDefault="00D4182B" w:rsidP="00D4182B">
            <w:pPr>
              <w:ind w:left="52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SOIT</w:t>
            </w:r>
          </w:p>
          <w:p w14:paraId="1FEBE84E" w14:textId="77777777" w:rsidR="00D4182B" w:rsidRPr="00866625" w:rsidRDefault="00D4182B" w:rsidP="00D4182B">
            <w:pPr>
              <w:numPr>
                <w:ilvl w:val="1"/>
                <w:numId w:val="25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un </w:t>
            </w:r>
            <w:hyperlink r:id="rId70" w:anchor="terme_ca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autochtone d’encéphalopathie spongiforme bovine a été signalé, les critères énoncés aux alinéas 2 à 4 de l’article </w:t>
            </w:r>
            <w:hyperlink r:id="rId71" w:anchor="article_bse.2." w:history="1">
              <w:r w:rsidRPr="00D4182B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11.4.2.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sont réunis, et il peut être établi grâce à un contrôle et un audit de niveau adéquat portant, entre autres, sur les contaminations croisées que les ruminants n’ont reçu ni </w:t>
            </w:r>
            <w:hyperlink r:id="rId72" w:anchor="terme_farines_de_viande_et_d_o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farines de viande et d’os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ni </w:t>
            </w:r>
            <w:hyperlink r:id="rId73" w:anchor="terme_creton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cretons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provenant de ruminants dans leur alimentation;</w:t>
            </w: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br/>
            </w:r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et tous les </w:t>
            </w:r>
            <w:hyperlink r:id="rId74" w:anchor="terme_ca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d’encéphalopathie spongiforme bovine sont identifiés au moyen d’une marque permanente, leurs mouvements sont strictement contrôlés, et, après avoir été abattus ou après leur </w:t>
            </w:r>
            <w:hyperlink r:id="rId75" w:anchor="terme_mort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mort</w:t>
              </w:r>
            </w:hyperlink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, ces </w:t>
            </w:r>
            <w:hyperlink r:id="rId76" w:anchor="terme_ca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sont en totalité détruits, de même que :</w:t>
            </w:r>
          </w:p>
          <w:p w14:paraId="383BBED8" w14:textId="77777777" w:rsidR="00D4182B" w:rsidRPr="00866625" w:rsidRDefault="00D4182B" w:rsidP="00D4182B">
            <w:pPr>
              <w:numPr>
                <w:ilvl w:val="3"/>
                <w:numId w:val="20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tout bovin qui, durant les 12 premiers mois de son existence, a été élevé avec un </w:t>
            </w:r>
            <w:hyperlink r:id="rId77" w:anchor="terme_ca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d’encéphalopathie spongiforme bovine durant les 12 premiers mois de l’existence de ce dernier, et qui, selon les conclusions de l’enquête épidémiologique, a consommé le même </w:t>
            </w:r>
            <w:hyperlink r:id="rId78" w:anchor="terme_aliment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aliment</w:t>
              </w:r>
            </w:hyperlink>
            <w:r w:rsidR="00B8607D"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potentiellement contaminé pendant cette même période, ou</w:t>
            </w:r>
          </w:p>
          <w:p w14:paraId="67153B62" w14:textId="77777777" w:rsidR="00D4182B" w:rsidRPr="00866625" w:rsidRDefault="00D4182B" w:rsidP="00D4182B">
            <w:pPr>
              <w:numPr>
                <w:ilvl w:val="3"/>
                <w:numId w:val="20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si les conclusions de l’enquête épidémiologique ne sont pas probantes, tout bovin qui a vu le jour, pendant les 12 mois ayant précédé ou ayant suivi la naissance d’un </w:t>
            </w:r>
            <w:hyperlink r:id="rId79" w:anchor="terme_ca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d’encéphalopathie spongiforme bovine, dans le </w:t>
            </w:r>
            <w:hyperlink r:id="rId80" w:anchor="terme_troupeau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troupeau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où ce </w:t>
            </w:r>
            <w:hyperlink r:id="rId81" w:anchor="terme_ca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8666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d’encéphalopathie spongiforme bovine est né,</w:t>
            </w:r>
          </w:p>
          <w:p w14:paraId="3494136A" w14:textId="77777777" w:rsidR="00D4182B" w:rsidRPr="00D4182B" w:rsidRDefault="00D4182B" w:rsidP="00D4182B">
            <w:pPr>
              <w:spacing w:after="100" w:afterAutospacing="1"/>
              <w:ind w:left="2832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si ces animaux sont encore en vie dans le pays, la </w:t>
            </w:r>
            <w:hyperlink r:id="rId82" w:anchor="terme_zone_region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zone</w:t>
              </w:r>
            </w:hyperlink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ou le </w:t>
            </w:r>
            <w:hyperlink r:id="rId83" w:anchor="terme_compartiment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compartiment</w:t>
              </w:r>
            </w:hyperlink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.</w:t>
            </w:r>
          </w:p>
          <w:p w14:paraId="2FB9AA2B" w14:textId="4172B670" w:rsidR="00D4182B" w:rsidRPr="00D4182B" w:rsidRDefault="00D4182B" w:rsidP="00D4182B">
            <w:pPr>
              <w:spacing w:after="15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L’État membre ou la </w:t>
            </w:r>
            <w:hyperlink r:id="rId84" w:anchor="terme_zone_region" w:history="1">
              <w:r w:rsidRPr="00D4182B">
                <w:rPr>
                  <w:rFonts w:ascii="Arial" w:hAnsi="Arial" w:cs="Arial"/>
                  <w:color w:val="000000"/>
                  <w:sz w:val="18"/>
                  <w:szCs w:val="18"/>
                  <w:lang w:val="fr-FR"/>
                </w:rPr>
                <w:t>zone</w:t>
              </w:r>
            </w:hyperlink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figurera sur la liste des pays et </w:t>
            </w:r>
            <w:hyperlink r:id="rId85" w:anchor="terme_zone_region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zones</w:t>
              </w:r>
            </w:hyperlink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à risque maîtrisé d’encéphalopathie spongiforme bovine seulement après acceptation par l’</w:t>
            </w:r>
            <w:r w:rsidR="00DC0749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OMSA</w:t>
            </w:r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des éléments de preuve présentés. Son maintien sur la liste requiert que des informations pertinentes reposant sur des résultats de </w:t>
            </w:r>
            <w:hyperlink r:id="rId86" w:anchor="terme_surveillance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surveillance</w:t>
              </w:r>
            </w:hyperlink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et de contrôle des pratiques d’alimentation du bétail et recueillies au cours des 12 mois écoulés soient soumises chaque année à l’</w:t>
            </w:r>
            <w:r w:rsidR="00DC0749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OMSA</w:t>
            </w:r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; tout changement intervenu dans la situation épidémiologique de la maladie ou tout autre événement significatif devront également être portés à la connaissance de l’</w:t>
            </w:r>
            <w:r w:rsidR="00DC0749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OMSA</w:t>
            </w:r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, conformément aux exigences mentionnées au chapitre </w:t>
            </w:r>
            <w:hyperlink r:id="rId87" w:anchor="chapitre_notification" w:history="1">
              <w:r w:rsidRPr="00D4182B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1.1.</w:t>
              </w:r>
            </w:hyperlink>
          </w:p>
          <w:p w14:paraId="00C1F33D" w14:textId="77777777" w:rsidR="004B0296" w:rsidRPr="004B0296" w:rsidRDefault="004B0296" w:rsidP="00831E3D">
            <w:pPr>
              <w:spacing w:after="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</w:tc>
      </w:tr>
    </w:tbl>
    <w:p w14:paraId="46E676CB" w14:textId="2891F621" w:rsidR="00E85101" w:rsidRPr="00F0467A" w:rsidRDefault="004B0296" w:rsidP="00E85101">
      <w:pPr>
        <w:pStyle w:val="Titre"/>
        <w:rPr>
          <w:rFonts w:ascii="Times New Roman" w:hAnsi="Times New Roman" w:cs="Times New Roman"/>
          <w:bCs w:val="0"/>
          <w:noProof/>
          <w:sz w:val="24"/>
          <w:lang w:val="fr-FR"/>
        </w:rPr>
      </w:pPr>
      <w:r w:rsidRPr="00FB32EF">
        <w:rPr>
          <w:b w:val="0"/>
          <w:bCs w:val="0"/>
          <w:lang w:val="fr-FR"/>
        </w:rPr>
        <w:br w:type="page"/>
      </w:r>
      <w:r w:rsidR="00E85101" w:rsidRPr="00F0467A">
        <w:rPr>
          <w:rFonts w:ascii="Times New Roman" w:hAnsi="Times New Roman" w:cs="Times New Roman"/>
          <w:bCs w:val="0"/>
          <w:noProof/>
          <w:sz w:val="24"/>
          <w:lang w:val="fr-FR"/>
        </w:rPr>
        <w:t>Formulaire pour la reconfirmation annuelle du statut des Membres vis-à-vis du risque d’encéphalopathie spongiforme bovine (ESB)</w:t>
      </w:r>
    </w:p>
    <w:p w14:paraId="12681371" w14:textId="77777777" w:rsidR="00567D4E" w:rsidRPr="00F0467A" w:rsidRDefault="00567D4E" w:rsidP="00E85101">
      <w:pPr>
        <w:jc w:val="center"/>
        <w:rPr>
          <w:b/>
          <w:noProof/>
          <w:szCs w:val="22"/>
          <w:lang w:val="fr-FR" w:eastAsia="en-US"/>
        </w:rPr>
      </w:pPr>
    </w:p>
    <w:p w14:paraId="3DBE8EFF" w14:textId="3C2899C0" w:rsidR="003E3E0D" w:rsidRDefault="003E3E0D" w:rsidP="003E3E0D">
      <w:pPr>
        <w:jc w:val="center"/>
        <w:rPr>
          <w:rFonts w:eastAsia="Malgun Gothic"/>
          <w:b/>
          <w:color w:val="FF0000"/>
          <w:lang w:val="fr-FR" w:eastAsia="ko-KR"/>
        </w:rPr>
      </w:pPr>
      <w:r>
        <w:rPr>
          <w:rFonts w:eastAsia="Malgun Gothic"/>
          <w:b/>
          <w:color w:val="FF0000"/>
          <w:lang w:val="fr-FR" w:eastAsia="ko-KR"/>
        </w:rPr>
        <w:t xml:space="preserve">A compléter, dater, signer (par le Délégué) et retourner à </w:t>
      </w:r>
      <w:hyperlink r:id="rId88" w:history="1">
        <w:r w:rsidR="009741FD" w:rsidRPr="009741FD">
          <w:rPr>
            <w:rStyle w:val="Lienhypertexte"/>
            <w:rFonts w:eastAsia="Malgun Gothic"/>
            <w:b/>
            <w:lang w:val="fr-FR" w:eastAsia="ko-KR"/>
          </w:rPr>
          <w:t>disease.status@woah.org</w:t>
        </w:r>
      </w:hyperlink>
      <w:r>
        <w:rPr>
          <w:rFonts w:eastAsia="Malgun Gothic"/>
          <w:b/>
          <w:color w:val="FF0000"/>
          <w:lang w:val="fr-FR" w:eastAsia="ko-KR"/>
        </w:rPr>
        <w:t xml:space="preserve"> </w:t>
      </w:r>
    </w:p>
    <w:p w14:paraId="5280A846" w14:textId="77777777" w:rsidR="003E3E0D" w:rsidRDefault="003E3E0D" w:rsidP="003E3E0D">
      <w:pPr>
        <w:jc w:val="center"/>
        <w:rPr>
          <w:rFonts w:ascii="Arial" w:eastAsia="Malgun Gothic" w:hAnsi="Arial" w:cs="Arial"/>
          <w:b/>
          <w:sz w:val="22"/>
          <w:lang w:val="fr-FR" w:eastAsia="ko-KR"/>
        </w:rPr>
      </w:pPr>
      <w:r>
        <w:rPr>
          <w:rFonts w:eastAsia="Malgun Gothic"/>
          <w:b/>
          <w:color w:val="FF0000"/>
          <w:lang w:val="fr-FR" w:eastAsia="ko-KR"/>
        </w:rPr>
        <w:t>au cours du mois de novembre tous les ans</w:t>
      </w:r>
    </w:p>
    <w:p w14:paraId="2CC464E4" w14:textId="77777777" w:rsidR="00E85101" w:rsidRPr="00F0467A" w:rsidRDefault="00E85101" w:rsidP="00567D4E">
      <w:pPr>
        <w:pStyle w:val="Titre"/>
        <w:rPr>
          <w:bCs w:val="0"/>
          <w:noProof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53B63" w:rsidRPr="003B14A3" w14:paraId="59AB7F27" w14:textId="77777777" w:rsidTr="003B14A3">
        <w:tc>
          <w:tcPr>
            <w:tcW w:w="4606" w:type="dxa"/>
            <w:shd w:val="clear" w:color="auto" w:fill="auto"/>
          </w:tcPr>
          <w:p w14:paraId="055F420B" w14:textId="77777777" w:rsidR="00D53B63" w:rsidRPr="001F7AFF" w:rsidRDefault="00D53B63" w:rsidP="003B14A3">
            <w:pPr>
              <w:pStyle w:val="NormalWeb"/>
              <w:spacing w:before="120" w:beforeAutospacing="0" w:after="240" w:afterAutospacing="0"/>
              <w:jc w:val="both"/>
              <w:rPr>
                <w:sz w:val="20"/>
                <w:szCs w:val="20"/>
                <w:lang w:val="fr-FR"/>
              </w:rPr>
            </w:pPr>
            <w:r w:rsidRPr="001F7AFF">
              <w:rPr>
                <w:sz w:val="20"/>
                <w:szCs w:val="20"/>
                <w:lang w:val="fr-FR"/>
              </w:rPr>
              <w:t>PAYS</w:t>
            </w:r>
          </w:p>
        </w:tc>
        <w:tc>
          <w:tcPr>
            <w:tcW w:w="4606" w:type="dxa"/>
            <w:shd w:val="clear" w:color="auto" w:fill="auto"/>
          </w:tcPr>
          <w:p w14:paraId="327550DA" w14:textId="77777777" w:rsidR="00D53B63" w:rsidRPr="001F7AFF" w:rsidRDefault="00D53B63" w:rsidP="003B14A3">
            <w:pPr>
              <w:pStyle w:val="NormalWeb"/>
              <w:spacing w:before="120" w:beforeAutospacing="0" w:after="240" w:afterAutospacing="0"/>
              <w:jc w:val="both"/>
              <w:rPr>
                <w:sz w:val="20"/>
                <w:szCs w:val="20"/>
                <w:lang w:val="fr-FR"/>
              </w:rPr>
            </w:pPr>
            <w:r w:rsidRPr="001F7AFF">
              <w:rPr>
                <w:sz w:val="20"/>
                <w:szCs w:val="20"/>
                <w:lang w:val="fr-FR"/>
              </w:rPr>
              <w:t>ZONE</w:t>
            </w:r>
          </w:p>
        </w:tc>
      </w:tr>
      <w:tr w:rsidR="00D53B63" w:rsidRPr="00D631E3" w14:paraId="00FA6DDF" w14:textId="77777777" w:rsidTr="003B14A3">
        <w:tc>
          <w:tcPr>
            <w:tcW w:w="9212" w:type="dxa"/>
            <w:gridSpan w:val="2"/>
            <w:shd w:val="clear" w:color="auto" w:fill="auto"/>
          </w:tcPr>
          <w:p w14:paraId="2339F1B5" w14:textId="77777777" w:rsidR="00D53B63" w:rsidRPr="003B14A3" w:rsidRDefault="00D53B63" w:rsidP="003B14A3">
            <w:pPr>
              <w:pStyle w:val="NormalWeb"/>
              <w:spacing w:before="120" w:beforeAutospacing="0" w:after="240" w:afterAutospacing="0"/>
              <w:jc w:val="both"/>
              <w:rPr>
                <w:b/>
                <w:sz w:val="20"/>
                <w:szCs w:val="20"/>
                <w:lang w:val="fr-FR"/>
              </w:rPr>
            </w:pPr>
            <w:r w:rsidRPr="003B14A3">
              <w:rPr>
                <w:sz w:val="20"/>
                <w:szCs w:val="20"/>
                <w:lang w:val="fr-FR"/>
              </w:rPr>
              <w:t>PÉRIODE SPÉCIFIQUE : JJ/MM/AA - JJ/MM/AA</w:t>
            </w:r>
          </w:p>
        </w:tc>
      </w:tr>
    </w:tbl>
    <w:p w14:paraId="2255B192" w14:textId="77777777" w:rsidR="00D53B63" w:rsidRDefault="00D53B63" w:rsidP="00E85101">
      <w:pPr>
        <w:pStyle w:val="NormalWeb"/>
        <w:jc w:val="both"/>
        <w:rPr>
          <w:b/>
          <w:sz w:val="20"/>
          <w:szCs w:val="20"/>
          <w:lang w:val="fr-FR"/>
        </w:rPr>
      </w:pPr>
    </w:p>
    <w:p w14:paraId="4C89F24D" w14:textId="610772BD" w:rsidR="00E85101" w:rsidRPr="00F0467A" w:rsidRDefault="00E85101" w:rsidP="00D53B63">
      <w:pPr>
        <w:pStyle w:val="NormalWeb"/>
        <w:jc w:val="both"/>
        <w:rPr>
          <w:b/>
          <w:sz w:val="20"/>
          <w:szCs w:val="20"/>
          <w:lang w:val="fr-FR"/>
        </w:rPr>
      </w:pPr>
      <w:r w:rsidRPr="00F0467A">
        <w:rPr>
          <w:b/>
          <w:sz w:val="20"/>
          <w:szCs w:val="20"/>
          <w:lang w:val="fr-FR"/>
        </w:rPr>
        <w:t xml:space="preserve">Conformément à la Résolution n° </w:t>
      </w:r>
      <w:r w:rsidR="00F362D1" w:rsidRPr="00CD7E5B">
        <w:rPr>
          <w:rFonts w:eastAsia="MS Mincho" w:hint="eastAsia"/>
          <w:b/>
          <w:sz w:val="20"/>
          <w:szCs w:val="20"/>
          <w:lang w:val="fr-FR" w:eastAsia="ja-JP"/>
        </w:rPr>
        <w:t>15</w:t>
      </w:r>
      <w:r w:rsidRPr="00F0467A">
        <w:rPr>
          <w:b/>
          <w:sz w:val="20"/>
          <w:szCs w:val="20"/>
          <w:lang w:val="fr-FR"/>
        </w:rPr>
        <w:t xml:space="preserve"> </w:t>
      </w:r>
      <w:r w:rsidR="00955DC6" w:rsidRPr="00955DC6">
        <w:rPr>
          <w:b/>
          <w:sz w:val="20"/>
          <w:szCs w:val="20"/>
          <w:lang w:val="fr-FR"/>
        </w:rPr>
        <w:t xml:space="preserve">de la Procédure Adaptée de 2020 </w:t>
      </w:r>
      <w:r w:rsidRPr="00F0467A">
        <w:rPr>
          <w:b/>
          <w:sz w:val="20"/>
          <w:szCs w:val="20"/>
          <w:lang w:val="fr-FR"/>
        </w:rPr>
        <w:t xml:space="preserve">et aux autres Résolutions précédentes pertinentes, les Membres dont le statut </w:t>
      </w:r>
      <w:r w:rsidR="002B1740">
        <w:rPr>
          <w:b/>
          <w:sz w:val="20"/>
          <w:szCs w:val="20"/>
          <w:lang w:val="fr-FR"/>
        </w:rPr>
        <w:t>zoo</w:t>
      </w:r>
      <w:r w:rsidRPr="00F0467A">
        <w:rPr>
          <w:b/>
          <w:sz w:val="20"/>
          <w:szCs w:val="20"/>
          <w:lang w:val="fr-FR"/>
        </w:rPr>
        <w:t xml:space="preserve">sanitaire ou le statut de risque est officiellement reconnu doivent reconfirmer tous les ans, au cours du mois de novembre, que leur statut demeure inchangé. </w:t>
      </w:r>
      <w:r w:rsidR="00955DC6">
        <w:rPr>
          <w:b/>
          <w:sz w:val="20"/>
          <w:szCs w:val="20"/>
          <w:lang w:val="fr-FR"/>
        </w:rPr>
        <w:t xml:space="preserve"> </w:t>
      </w:r>
    </w:p>
    <w:tbl>
      <w:tblPr>
        <w:tblpPr w:leftFromText="141" w:rightFromText="141" w:vertAnchor="text" w:horzAnchor="margin" w:tblpY="5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666"/>
        <w:gridCol w:w="666"/>
      </w:tblGrid>
      <w:tr w:rsidR="00E85101" w:rsidRPr="00F0467A" w14:paraId="38FCDC4C" w14:textId="77777777" w:rsidTr="00831E3D">
        <w:trPr>
          <w:trHeight w:val="356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4528" w14:textId="77777777" w:rsidR="00E85101" w:rsidRPr="00F0467A" w:rsidRDefault="00E85101" w:rsidP="00831E3D">
            <w:pPr>
              <w:spacing w:line="276" w:lineRule="auto"/>
              <w:jc w:val="center"/>
              <w:rPr>
                <w:caps/>
              </w:rPr>
            </w:pPr>
            <w:r w:rsidRPr="00F0467A">
              <w:rPr>
                <w:caps/>
              </w:rPr>
              <w:t>Question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F523" w14:textId="77777777" w:rsidR="00E85101" w:rsidRPr="00F0467A" w:rsidRDefault="00E85101" w:rsidP="00831E3D">
            <w:pPr>
              <w:spacing w:line="276" w:lineRule="auto"/>
              <w:jc w:val="center"/>
            </w:pPr>
            <w:r w:rsidRPr="00F0467A">
              <w:t>OUI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6FEE2" w14:textId="77777777" w:rsidR="00E85101" w:rsidRPr="00F0467A" w:rsidRDefault="00E85101" w:rsidP="00831E3D">
            <w:pPr>
              <w:spacing w:line="276" w:lineRule="auto"/>
              <w:jc w:val="center"/>
            </w:pPr>
            <w:r w:rsidRPr="00F0467A">
              <w:t>NON</w:t>
            </w:r>
          </w:p>
        </w:tc>
      </w:tr>
      <w:tr w:rsidR="00E85101" w:rsidRPr="00D631E3" w14:paraId="1F91DAC6" w14:textId="77777777" w:rsidTr="00831E3D">
        <w:trPr>
          <w:trHeight w:val="225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324A" w14:textId="77777777" w:rsidR="00E85101" w:rsidRPr="00F0467A" w:rsidRDefault="00E85101" w:rsidP="00FF53C8">
            <w:pPr>
              <w:numPr>
                <w:ilvl w:val="0"/>
                <w:numId w:val="13"/>
              </w:numPr>
              <w:spacing w:line="276" w:lineRule="auto"/>
              <w:ind w:left="357" w:hanging="357"/>
              <w:rPr>
                <w:lang w:val="fr-FR"/>
              </w:rPr>
            </w:pPr>
            <w:r w:rsidRPr="00F0467A">
              <w:rPr>
                <w:lang w:val="fr-FR"/>
              </w:rPr>
              <w:t>Au cours des 12 derniers mois, des modifications ont-elles été apportées à la législation relative à l’ESB et au contrôle des pratiques d’alimentation ?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2331" w14:textId="77777777" w:rsidR="00E85101" w:rsidRPr="00F0467A" w:rsidRDefault="00E85101" w:rsidP="00831E3D">
            <w:pPr>
              <w:spacing w:line="276" w:lineRule="auto"/>
              <w:rPr>
                <w:lang w:val="fr-F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CE43" w14:textId="77777777" w:rsidR="00E85101" w:rsidRPr="00F0467A" w:rsidRDefault="00E85101" w:rsidP="00831E3D">
            <w:pPr>
              <w:spacing w:line="276" w:lineRule="auto"/>
              <w:rPr>
                <w:lang w:val="fr-FR"/>
              </w:rPr>
            </w:pPr>
          </w:p>
        </w:tc>
      </w:tr>
      <w:tr w:rsidR="00E85101" w:rsidRPr="00D631E3" w14:paraId="7843C5C3" w14:textId="77777777" w:rsidTr="00831E3D">
        <w:trPr>
          <w:trHeight w:val="225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B020" w14:textId="77777777" w:rsidR="00E85101" w:rsidRPr="00F0467A" w:rsidRDefault="00FF53C8" w:rsidP="00FF53C8">
            <w:pPr>
              <w:numPr>
                <w:ilvl w:val="0"/>
                <w:numId w:val="13"/>
              </w:numPr>
              <w:spacing w:line="276" w:lineRule="auto"/>
              <w:ind w:left="357" w:hanging="357"/>
              <w:rPr>
                <w:lang w:val="fr-FR"/>
              </w:rPr>
            </w:pPr>
            <w:r>
              <w:rPr>
                <w:lang w:val="fr-FR"/>
              </w:rPr>
              <w:t>La</w:t>
            </w:r>
            <w:r w:rsidRPr="00F0467A">
              <w:rPr>
                <w:lang w:val="fr-FR"/>
              </w:rPr>
              <w:t xml:space="preserve"> surveillance </w:t>
            </w:r>
            <w:r>
              <w:rPr>
                <w:lang w:val="fr-FR"/>
              </w:rPr>
              <w:t xml:space="preserve">a-t-elle été conduite </w:t>
            </w:r>
            <w:r w:rsidRPr="00F0467A">
              <w:rPr>
                <w:lang w:val="fr-FR"/>
              </w:rPr>
              <w:t>conform</w:t>
            </w:r>
            <w:r>
              <w:rPr>
                <w:lang w:val="fr-FR"/>
              </w:rPr>
              <w:t>ément</w:t>
            </w:r>
            <w:r w:rsidRPr="00F0467A">
              <w:rPr>
                <w:lang w:val="fr-FR"/>
              </w:rPr>
              <w:t xml:space="preserve"> aux dispositions des articles 11.4.20. à 11.4.22. du </w:t>
            </w:r>
            <w:r w:rsidRPr="00F0467A">
              <w:rPr>
                <w:i/>
                <w:lang w:val="fr-FR"/>
              </w:rPr>
              <w:t>Code terrestre</w:t>
            </w:r>
            <w:r>
              <w:rPr>
                <w:lang w:val="fr-FR"/>
              </w:rPr>
              <w:t xml:space="preserve"> </w:t>
            </w:r>
            <w:r w:rsidRPr="00F0467A">
              <w:rPr>
                <w:lang w:val="fr-FR"/>
              </w:rPr>
              <w:t>?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9F6D" w14:textId="77777777" w:rsidR="00E85101" w:rsidRPr="00F0467A" w:rsidRDefault="00E85101" w:rsidP="00831E3D">
            <w:pPr>
              <w:spacing w:line="276" w:lineRule="auto"/>
              <w:rPr>
                <w:lang w:val="fr-F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16B5" w14:textId="77777777" w:rsidR="00E85101" w:rsidRPr="00F0467A" w:rsidRDefault="00E85101" w:rsidP="00831E3D">
            <w:pPr>
              <w:spacing w:line="276" w:lineRule="auto"/>
              <w:rPr>
                <w:lang w:val="fr-FR"/>
              </w:rPr>
            </w:pPr>
          </w:p>
        </w:tc>
      </w:tr>
      <w:tr w:rsidR="00E85101" w:rsidRPr="00D631E3" w14:paraId="5DE68F4C" w14:textId="77777777" w:rsidTr="00831E3D">
        <w:trPr>
          <w:trHeight w:val="225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C9E4" w14:textId="77777777" w:rsidR="00E85101" w:rsidRPr="00F0467A" w:rsidRDefault="00E85101" w:rsidP="00FF53C8">
            <w:pPr>
              <w:numPr>
                <w:ilvl w:val="0"/>
                <w:numId w:val="13"/>
              </w:numPr>
              <w:spacing w:line="276" w:lineRule="auto"/>
              <w:ind w:left="357" w:hanging="357"/>
              <w:rPr>
                <w:lang w:val="fr-FR"/>
              </w:rPr>
            </w:pPr>
            <w:r w:rsidRPr="00F0467A">
              <w:rPr>
                <w:lang w:val="fr-FR"/>
              </w:rPr>
              <w:t>Avez-vous enregistré une évolution de la situation épidémiologique ou d’autres événements significatifs concernant l’ESB</w:t>
            </w:r>
            <w:r>
              <w:rPr>
                <w:lang w:val="fr-FR"/>
              </w:rPr>
              <w:t xml:space="preserve"> </w:t>
            </w:r>
            <w:r w:rsidRPr="00F0467A">
              <w:rPr>
                <w:lang w:val="fr-FR"/>
              </w:rPr>
              <w:t>au cours des 12 derniers mois ?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1A01" w14:textId="77777777" w:rsidR="00E85101" w:rsidRPr="00F0467A" w:rsidRDefault="00E85101" w:rsidP="00831E3D">
            <w:pPr>
              <w:spacing w:line="276" w:lineRule="auto"/>
              <w:rPr>
                <w:lang w:val="fr-F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5A99" w14:textId="77777777" w:rsidR="00E85101" w:rsidRPr="00F0467A" w:rsidRDefault="00E85101" w:rsidP="00831E3D">
            <w:pPr>
              <w:spacing w:line="276" w:lineRule="auto"/>
              <w:rPr>
                <w:lang w:val="fr-FR"/>
              </w:rPr>
            </w:pPr>
          </w:p>
        </w:tc>
      </w:tr>
    </w:tbl>
    <w:p w14:paraId="71145024" w14:textId="2D10F9CE" w:rsidR="00E85101" w:rsidRDefault="00E85101" w:rsidP="00D53B63">
      <w:pPr>
        <w:pStyle w:val="Titre"/>
        <w:tabs>
          <w:tab w:val="left" w:pos="284"/>
        </w:tabs>
        <w:jc w:val="left"/>
        <w:rPr>
          <w:sz w:val="20"/>
          <w:szCs w:val="20"/>
          <w:lang w:val="fr-FR"/>
        </w:rPr>
      </w:pPr>
    </w:p>
    <w:p w14:paraId="7F4C22E2" w14:textId="26E32A25" w:rsidR="00A8357D" w:rsidRDefault="00A8357D" w:rsidP="00D53B63">
      <w:pPr>
        <w:pStyle w:val="Titre"/>
        <w:tabs>
          <w:tab w:val="left" w:pos="284"/>
        </w:tabs>
        <w:jc w:val="left"/>
        <w:rPr>
          <w:sz w:val="20"/>
          <w:szCs w:val="20"/>
          <w:lang w:val="fr-FR"/>
        </w:rPr>
      </w:pPr>
    </w:p>
    <w:p w14:paraId="73D49299" w14:textId="3D08EA86" w:rsidR="00A8357D" w:rsidRDefault="00A8357D" w:rsidP="00D53B63">
      <w:pPr>
        <w:pStyle w:val="Titre"/>
        <w:tabs>
          <w:tab w:val="left" w:pos="284"/>
        </w:tabs>
        <w:jc w:val="left"/>
        <w:rPr>
          <w:sz w:val="20"/>
          <w:szCs w:val="20"/>
          <w:lang w:val="fr-FR"/>
        </w:rPr>
      </w:pPr>
    </w:p>
    <w:p w14:paraId="1A19E2BC" w14:textId="6E1C07C8" w:rsidR="00A8357D" w:rsidRDefault="00A8357D" w:rsidP="00D53B63">
      <w:pPr>
        <w:pStyle w:val="Titre"/>
        <w:tabs>
          <w:tab w:val="left" w:pos="284"/>
        </w:tabs>
        <w:jc w:val="left"/>
        <w:rPr>
          <w:sz w:val="20"/>
          <w:szCs w:val="20"/>
          <w:lang w:val="fr-FR"/>
        </w:rPr>
      </w:pPr>
    </w:p>
    <w:p w14:paraId="44637A6B" w14:textId="375C30F7" w:rsidR="00A8357D" w:rsidRDefault="00A8357D" w:rsidP="00D53B63">
      <w:pPr>
        <w:pStyle w:val="Titre"/>
        <w:tabs>
          <w:tab w:val="left" w:pos="284"/>
        </w:tabs>
        <w:jc w:val="left"/>
        <w:rPr>
          <w:sz w:val="20"/>
          <w:szCs w:val="20"/>
          <w:lang w:val="fr-FR"/>
        </w:rPr>
      </w:pPr>
    </w:p>
    <w:p w14:paraId="66CF4241" w14:textId="382D9F3D" w:rsidR="00A8357D" w:rsidRDefault="00A8357D" w:rsidP="00D53B63">
      <w:pPr>
        <w:pStyle w:val="Titre"/>
        <w:tabs>
          <w:tab w:val="left" w:pos="284"/>
        </w:tabs>
        <w:jc w:val="left"/>
        <w:rPr>
          <w:sz w:val="20"/>
          <w:szCs w:val="20"/>
          <w:lang w:val="fr-FR"/>
        </w:rPr>
      </w:pPr>
    </w:p>
    <w:p w14:paraId="4942C904" w14:textId="222680D6" w:rsidR="00A8357D" w:rsidRDefault="00A8357D" w:rsidP="00D53B63">
      <w:pPr>
        <w:pStyle w:val="Titre"/>
        <w:tabs>
          <w:tab w:val="left" w:pos="284"/>
        </w:tabs>
        <w:jc w:val="left"/>
        <w:rPr>
          <w:sz w:val="20"/>
          <w:szCs w:val="20"/>
          <w:lang w:val="fr-FR"/>
        </w:rPr>
      </w:pPr>
    </w:p>
    <w:p w14:paraId="3A29582D" w14:textId="5F28864B" w:rsidR="00A8357D" w:rsidRDefault="00A8357D" w:rsidP="00D53B63">
      <w:pPr>
        <w:pStyle w:val="Titre"/>
        <w:tabs>
          <w:tab w:val="left" w:pos="284"/>
        </w:tabs>
        <w:jc w:val="left"/>
        <w:rPr>
          <w:sz w:val="20"/>
          <w:szCs w:val="20"/>
          <w:lang w:val="fr-FR"/>
        </w:rPr>
      </w:pPr>
    </w:p>
    <w:p w14:paraId="30B4E42E" w14:textId="26A298FF" w:rsidR="00A8357D" w:rsidRDefault="00A8357D" w:rsidP="00D53B63">
      <w:pPr>
        <w:pStyle w:val="Titre"/>
        <w:tabs>
          <w:tab w:val="left" w:pos="284"/>
        </w:tabs>
        <w:jc w:val="left"/>
        <w:rPr>
          <w:sz w:val="20"/>
          <w:szCs w:val="20"/>
          <w:lang w:val="fr-FR"/>
        </w:rPr>
      </w:pPr>
    </w:p>
    <w:p w14:paraId="46D431C6" w14:textId="77777777" w:rsidR="00A8357D" w:rsidRDefault="00A8357D" w:rsidP="00D53B63">
      <w:pPr>
        <w:pStyle w:val="Titre"/>
        <w:tabs>
          <w:tab w:val="left" w:pos="284"/>
        </w:tabs>
        <w:jc w:val="left"/>
        <w:rPr>
          <w:sz w:val="20"/>
          <w:szCs w:val="20"/>
          <w:lang w:val="fr-FR"/>
        </w:rPr>
      </w:pPr>
    </w:p>
    <w:p w14:paraId="335366BF" w14:textId="77777777" w:rsidR="00E85101" w:rsidRPr="001937B5" w:rsidRDefault="00E85101" w:rsidP="00D53B63">
      <w:pPr>
        <w:pStyle w:val="Titre"/>
        <w:numPr>
          <w:ilvl w:val="0"/>
          <w:numId w:val="13"/>
        </w:numPr>
        <w:tabs>
          <w:tab w:val="right" w:pos="567"/>
          <w:tab w:val="left" w:pos="4500"/>
        </w:tabs>
        <w:spacing w:after="360"/>
        <w:ind w:left="426"/>
        <w:jc w:val="left"/>
        <w:rPr>
          <w:sz w:val="20"/>
          <w:szCs w:val="20"/>
          <w:lang w:val="fr-FR"/>
        </w:rPr>
      </w:pPr>
      <w:r w:rsidRPr="005C4040">
        <w:rPr>
          <w:sz w:val="20"/>
          <w:szCs w:val="20"/>
          <w:lang w:val="fr-FR"/>
        </w:rPr>
        <w:t xml:space="preserve">Merci de répondre aux questions et </w:t>
      </w:r>
      <w:r w:rsidR="003B6E23">
        <w:rPr>
          <w:sz w:val="20"/>
          <w:szCs w:val="20"/>
          <w:lang w:val="fr-FR"/>
        </w:rPr>
        <w:t xml:space="preserve">de </w:t>
      </w:r>
      <w:r w:rsidRPr="005C4040">
        <w:rPr>
          <w:sz w:val="20"/>
          <w:szCs w:val="20"/>
          <w:lang w:val="fr-FR"/>
        </w:rPr>
        <w:t xml:space="preserve">remplir les </w:t>
      </w:r>
      <w:r w:rsidR="003B6E23">
        <w:rPr>
          <w:sz w:val="20"/>
          <w:szCs w:val="20"/>
          <w:lang w:val="fr-FR"/>
        </w:rPr>
        <w:t xml:space="preserve">5 </w:t>
      </w:r>
      <w:r w:rsidRPr="005C4040">
        <w:rPr>
          <w:sz w:val="20"/>
          <w:szCs w:val="20"/>
          <w:lang w:val="fr-FR"/>
        </w:rPr>
        <w:t>tableaux ci-dessous</w:t>
      </w:r>
    </w:p>
    <w:p w14:paraId="219975FF" w14:textId="77777777" w:rsidR="00E85101" w:rsidRPr="005C4040" w:rsidRDefault="00E85101" w:rsidP="00E85101">
      <w:pPr>
        <w:pStyle w:val="Titre"/>
        <w:tabs>
          <w:tab w:val="left" w:pos="4500"/>
        </w:tabs>
        <w:spacing w:after="120"/>
        <w:jc w:val="left"/>
        <w:rPr>
          <w:rFonts w:ascii="Times New Roman" w:hAnsi="Times New Roman" w:cs="Times New Roman"/>
          <w:i/>
          <w:sz w:val="20"/>
          <w:szCs w:val="20"/>
          <w:lang w:val="fr-FR"/>
        </w:rPr>
      </w:pPr>
      <w:r w:rsidRPr="005C4040">
        <w:rPr>
          <w:sz w:val="20"/>
          <w:szCs w:val="20"/>
          <w:lang w:val="fr-FR"/>
        </w:rPr>
        <w:t>Tableau 1</w:t>
      </w:r>
      <w:r>
        <w:rPr>
          <w:sz w:val="20"/>
          <w:szCs w:val="20"/>
          <w:lang w:val="fr-FR"/>
        </w:rPr>
        <w:t> </w:t>
      </w:r>
      <w:r w:rsidRPr="005C4040">
        <w:rPr>
          <w:sz w:val="20"/>
          <w:szCs w:val="20"/>
          <w:lang w:val="fr-FR"/>
        </w:rPr>
        <w:t>:</w:t>
      </w:r>
      <w:r w:rsidRPr="005C4040">
        <w:rPr>
          <w:b w:val="0"/>
          <w:sz w:val="20"/>
          <w:szCs w:val="20"/>
          <w:lang w:val="fr-FR"/>
        </w:rPr>
        <w:t xml:space="preserve"> Décrire dans ce tableau les imp</w:t>
      </w:r>
      <w:smartTag w:uri="urn:schemas-microsoft-com:office:smarttags" w:element="PersonName">
        <w:r w:rsidRPr="005C4040">
          <w:rPr>
            <w:b w:val="0"/>
            <w:sz w:val="20"/>
            <w:szCs w:val="20"/>
            <w:lang w:val="fr-FR"/>
          </w:rPr>
          <w:t>or</w:t>
        </w:r>
      </w:smartTag>
      <w:r w:rsidRPr="005C4040">
        <w:rPr>
          <w:b w:val="0"/>
          <w:sz w:val="20"/>
          <w:szCs w:val="20"/>
          <w:lang w:val="fr-FR"/>
        </w:rPr>
        <w:t xml:space="preserve">tations bovines </w:t>
      </w:r>
      <w:r>
        <w:rPr>
          <w:b w:val="0"/>
          <w:sz w:val="20"/>
          <w:szCs w:val="20"/>
          <w:lang w:val="fr-FR"/>
        </w:rPr>
        <w:t>ainsi que les importations</w:t>
      </w:r>
      <w:r w:rsidRPr="005C4040">
        <w:rPr>
          <w:b w:val="0"/>
          <w:sz w:val="20"/>
          <w:szCs w:val="20"/>
          <w:lang w:val="fr-FR"/>
        </w:rPr>
        <w:t xml:space="preserve"> </w:t>
      </w:r>
      <w:r>
        <w:rPr>
          <w:b w:val="0"/>
          <w:sz w:val="20"/>
          <w:szCs w:val="20"/>
          <w:lang w:val="fr-FR"/>
        </w:rPr>
        <w:t xml:space="preserve">de farines de viande et d’os et de crêtons </w:t>
      </w:r>
      <w:r w:rsidRPr="005C4040">
        <w:rPr>
          <w:b w:val="0"/>
          <w:sz w:val="20"/>
          <w:szCs w:val="20"/>
          <w:lang w:val="fr-FR"/>
        </w:rPr>
        <w:t>de ruminants</w:t>
      </w:r>
      <w:r>
        <w:rPr>
          <w:b w:val="0"/>
          <w:sz w:val="20"/>
          <w:szCs w:val="20"/>
          <w:lang w:val="fr-FR"/>
        </w:rPr>
        <w:t xml:space="preserve"> provenant de tous les pays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519"/>
        <w:gridCol w:w="1173"/>
        <w:gridCol w:w="1669"/>
        <w:gridCol w:w="1134"/>
        <w:gridCol w:w="3685"/>
      </w:tblGrid>
      <w:tr w:rsidR="00E85101" w:rsidRPr="005C4040" w14:paraId="26102119" w14:textId="77777777" w:rsidTr="00831E3D"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506B7D" w14:textId="77777777" w:rsidR="00E85101" w:rsidRPr="005C4040" w:rsidRDefault="00E85101" w:rsidP="00831E3D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>Pays</w:t>
            </w:r>
          </w:p>
        </w:tc>
        <w:tc>
          <w:tcPr>
            <w:tcW w:w="7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86890" w14:textId="77777777" w:rsidR="00E85101" w:rsidRPr="005C4040" w:rsidRDefault="00E85101" w:rsidP="00831E3D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>Marchandises et quantités</w:t>
            </w:r>
          </w:p>
        </w:tc>
      </w:tr>
      <w:tr w:rsidR="00E85101" w:rsidRPr="00D631E3" w14:paraId="319ECB49" w14:textId="77777777" w:rsidTr="00831E3D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D28C2F" w14:textId="77777777" w:rsidR="00E85101" w:rsidRPr="005C4040" w:rsidRDefault="00E85101" w:rsidP="00831E3D">
            <w:pPr>
              <w:spacing w:before="40" w:after="4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B839" w14:textId="77777777" w:rsidR="00E85101" w:rsidRPr="005C4040" w:rsidRDefault="00E85101" w:rsidP="00831E3D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>Bovins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31AF" w14:textId="77777777" w:rsidR="00E85101" w:rsidRPr="005C4040" w:rsidRDefault="00E85101" w:rsidP="00831E3D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>Farines de viande et d’os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>, crêtons</w:t>
            </w:r>
            <w:r w:rsidRPr="005C404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et produits </w:t>
            </w:r>
            <w:r w:rsidRPr="005C404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>en contenant</w:t>
            </w:r>
          </w:p>
        </w:tc>
      </w:tr>
      <w:tr w:rsidR="00E85101" w:rsidRPr="005C4040" w14:paraId="14E3670B" w14:textId="77777777" w:rsidTr="00831E3D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E978A7" w14:textId="77777777" w:rsidR="00E85101" w:rsidRPr="005C4040" w:rsidRDefault="00E85101" w:rsidP="00831E3D">
            <w:pPr>
              <w:spacing w:before="40" w:after="4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5CF0" w14:textId="77777777" w:rsidR="00E85101" w:rsidRPr="005C4040" w:rsidRDefault="00E85101" w:rsidP="00831E3D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>Nbre de têtes</w:t>
            </w:r>
            <w:r w:rsidRPr="005C404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147E" w14:textId="77777777" w:rsidR="00E85101" w:rsidRPr="005C4040" w:rsidRDefault="00E85101" w:rsidP="00831E3D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Utilisation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ED2D" w14:textId="77777777" w:rsidR="00E85101" w:rsidRPr="005C4040" w:rsidRDefault="00E85101" w:rsidP="00831E3D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Quantités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DB86" w14:textId="77777777" w:rsidR="00E85101" w:rsidRPr="005C4040" w:rsidRDefault="00E85101" w:rsidP="00831E3D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>Type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de marchandise</w:t>
            </w:r>
            <w:r w:rsidRPr="005C404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(+)</w:t>
            </w:r>
          </w:p>
        </w:tc>
      </w:tr>
      <w:tr w:rsidR="00E85101" w:rsidRPr="005C4040" w14:paraId="051A7C1A" w14:textId="77777777" w:rsidTr="00831E3D"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F4CFC9" w14:textId="77777777" w:rsidR="00E85101" w:rsidRPr="005C4040" w:rsidRDefault="00E85101" w:rsidP="00831E3D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D4341A" w14:textId="77777777" w:rsidR="00E85101" w:rsidRPr="005C4040" w:rsidRDefault="00E85101" w:rsidP="00831E3D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DF9A71" w14:textId="77777777" w:rsidR="00E85101" w:rsidRPr="005C4040" w:rsidRDefault="00E85101" w:rsidP="00831E3D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34C873" w14:textId="77777777" w:rsidR="00E85101" w:rsidRPr="005C4040" w:rsidRDefault="00E85101" w:rsidP="00831E3D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FAD717" w14:textId="77777777" w:rsidR="00E85101" w:rsidRPr="005C4040" w:rsidRDefault="00E85101" w:rsidP="00831E3D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</w:tr>
      <w:tr w:rsidR="00E85101" w:rsidRPr="005C4040" w14:paraId="36ECF6CC" w14:textId="77777777" w:rsidTr="00831E3D"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17B6E7" w14:textId="77777777" w:rsidR="00E85101" w:rsidRPr="005C4040" w:rsidRDefault="00E85101" w:rsidP="00831E3D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D0A45D" w14:textId="77777777" w:rsidR="00E85101" w:rsidRPr="005C4040" w:rsidRDefault="00E85101" w:rsidP="00831E3D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3E8BED" w14:textId="77777777" w:rsidR="00E85101" w:rsidRPr="005C4040" w:rsidRDefault="00E85101" w:rsidP="00831E3D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8B04F2" w14:textId="77777777" w:rsidR="00E85101" w:rsidRPr="005C4040" w:rsidRDefault="00E85101" w:rsidP="00831E3D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49AFE0" w14:textId="77777777" w:rsidR="00E85101" w:rsidRPr="005C4040" w:rsidRDefault="00E85101" w:rsidP="00831E3D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</w:tr>
      <w:tr w:rsidR="00E85101" w:rsidRPr="005C4040" w14:paraId="65113C53" w14:textId="77777777" w:rsidTr="00831E3D"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C4C275" w14:textId="77777777" w:rsidR="00E85101" w:rsidRPr="005C4040" w:rsidRDefault="00E85101" w:rsidP="00831E3D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64CDE3" w14:textId="77777777" w:rsidR="00E85101" w:rsidRPr="005C4040" w:rsidRDefault="00E85101" w:rsidP="00831E3D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3B2699" w14:textId="77777777" w:rsidR="00E85101" w:rsidRPr="005C4040" w:rsidRDefault="00E85101" w:rsidP="00831E3D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44B112" w14:textId="77777777" w:rsidR="00E85101" w:rsidRPr="005C4040" w:rsidRDefault="00E85101" w:rsidP="00831E3D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49D230" w14:textId="77777777" w:rsidR="00E85101" w:rsidRPr="005C4040" w:rsidRDefault="00E85101" w:rsidP="00831E3D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</w:tr>
      <w:tr w:rsidR="00E85101" w:rsidRPr="005C4040" w14:paraId="5A955F06" w14:textId="77777777" w:rsidTr="00831E3D"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442188" w14:textId="77777777" w:rsidR="00E85101" w:rsidRPr="005C4040" w:rsidRDefault="00E85101" w:rsidP="00831E3D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C74609" w14:textId="77777777" w:rsidR="00E85101" w:rsidRPr="005C4040" w:rsidRDefault="00E85101" w:rsidP="00831E3D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D682C4" w14:textId="77777777" w:rsidR="00E85101" w:rsidRPr="005C4040" w:rsidRDefault="00E85101" w:rsidP="00831E3D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635539" w14:textId="77777777" w:rsidR="00E85101" w:rsidRPr="005C4040" w:rsidRDefault="00E85101" w:rsidP="00831E3D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C93223" w14:textId="77777777" w:rsidR="00E85101" w:rsidRPr="005C4040" w:rsidRDefault="00E85101" w:rsidP="00831E3D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 </w:t>
            </w:r>
          </w:p>
        </w:tc>
      </w:tr>
      <w:tr w:rsidR="00E85101" w:rsidRPr="00D631E3" w14:paraId="45A2B2B0" w14:textId="77777777" w:rsidTr="00831E3D"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F6B6231" w14:textId="77777777" w:rsidR="00E85101" w:rsidRPr="005C4040" w:rsidRDefault="00E85101" w:rsidP="00831E3D">
            <w:pPr>
              <w:spacing w:before="40" w:after="4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sz w:val="18"/>
                <w:szCs w:val="18"/>
                <w:lang w:val="fr-FR"/>
              </w:rPr>
              <w:t>(+) Spécifier le type et l'utilisation prévue des produits d'alimentation animale ainsi que les espèces dont sont issus les ingrédients</w:t>
            </w:r>
          </w:p>
        </w:tc>
      </w:tr>
    </w:tbl>
    <w:p w14:paraId="0DADEF52" w14:textId="77777777" w:rsidR="00E85101" w:rsidRPr="005C4040" w:rsidRDefault="00E85101" w:rsidP="00E85101">
      <w:pPr>
        <w:pStyle w:val="Titre"/>
        <w:tabs>
          <w:tab w:val="left" w:pos="4500"/>
        </w:tabs>
        <w:spacing w:after="240"/>
        <w:jc w:val="left"/>
        <w:rPr>
          <w:rFonts w:ascii="Times New Roman" w:hAnsi="Times New Roman" w:cs="Times New Roman"/>
          <w:i/>
          <w:sz w:val="20"/>
          <w:szCs w:val="20"/>
          <w:lang w:val="fr-FR"/>
        </w:rPr>
      </w:pPr>
    </w:p>
    <w:p w14:paraId="64C2C70C" w14:textId="77777777" w:rsidR="00E85101" w:rsidRPr="005C4040" w:rsidRDefault="00E85101" w:rsidP="00E85101">
      <w:pPr>
        <w:pStyle w:val="Titre"/>
        <w:tabs>
          <w:tab w:val="left" w:pos="4500"/>
        </w:tabs>
        <w:spacing w:after="120"/>
        <w:jc w:val="both"/>
        <w:rPr>
          <w:b w:val="0"/>
          <w:sz w:val="20"/>
          <w:szCs w:val="20"/>
          <w:lang w:val="fr-FR"/>
        </w:rPr>
      </w:pPr>
      <w:r w:rsidRPr="005C4040">
        <w:rPr>
          <w:sz w:val="20"/>
          <w:szCs w:val="20"/>
          <w:lang w:val="fr-FR"/>
        </w:rPr>
        <w:t>Tableau 2 :</w:t>
      </w:r>
      <w:r w:rsidRPr="005C4040">
        <w:rPr>
          <w:b w:val="0"/>
          <w:sz w:val="20"/>
          <w:szCs w:val="20"/>
          <w:lang w:val="fr-FR"/>
        </w:rPr>
        <w:t xml:space="preserve"> Remplir ce tableau de récapitulation des résultats des inspections effectuées dans les ateliers d’équarrissage </w:t>
      </w:r>
      <w:r>
        <w:rPr>
          <w:b w:val="0"/>
          <w:sz w:val="20"/>
          <w:szCs w:val="20"/>
          <w:lang w:val="fr-FR"/>
        </w:rPr>
        <w:t>(inspections et prélèvements d’échantillons, le cas échéant)</w:t>
      </w:r>
      <w:r w:rsidRPr="005C4040">
        <w:rPr>
          <w:b w:val="0"/>
          <w:sz w:val="20"/>
          <w:szCs w:val="20"/>
          <w:lang w:val="fr-FR"/>
        </w:rPr>
        <w:t>.</w:t>
      </w:r>
    </w:p>
    <w:tbl>
      <w:tblPr>
        <w:tblW w:w="0" w:type="auto"/>
        <w:tblInd w:w="98" w:type="dxa"/>
        <w:tblLook w:val="0000" w:firstRow="0" w:lastRow="0" w:firstColumn="0" w:lastColumn="0" w:noHBand="0" w:noVBand="0"/>
      </w:tblPr>
      <w:tblGrid>
        <w:gridCol w:w="1188"/>
        <w:gridCol w:w="1292"/>
        <w:gridCol w:w="1242"/>
        <w:gridCol w:w="1620"/>
        <w:gridCol w:w="1313"/>
        <w:gridCol w:w="1715"/>
        <w:gridCol w:w="1386"/>
      </w:tblGrid>
      <w:tr w:rsidR="00FF53C8" w:rsidRPr="00D631E3" w14:paraId="13E6A515" w14:textId="77777777" w:rsidTr="00E826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0249" w14:textId="77777777" w:rsidR="00FF53C8" w:rsidRPr="005C4040" w:rsidRDefault="00F14F3E" w:rsidP="00831E3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Type d’unité de fabrication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65B8" w14:textId="77777777" w:rsidR="00FF53C8" w:rsidRPr="005C4040" w:rsidRDefault="00FF53C8" w:rsidP="00E826F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Nbre d’atelier</w:t>
            </w: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s traitant des tissus de ruminants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E3FD" w14:textId="77777777" w:rsidR="00FF53C8" w:rsidRPr="005C4040" w:rsidRDefault="00FF53C8" w:rsidP="00831E3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Nbre d’ateliers inspectés parmi les atelier</w:t>
            </w: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s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37D5" w14:textId="77777777" w:rsidR="00FF53C8" w:rsidRPr="005C4040" w:rsidRDefault="00FF53C8" w:rsidP="00831E3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Nbre total d’ateliers soumis</w:t>
            </w: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 xml:space="preserve"> à inspe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ctions visuelles parmi les atelier</w:t>
            </w: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s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99EE" w14:textId="77777777" w:rsidR="00FF53C8" w:rsidRPr="005C4040" w:rsidRDefault="00FF53C8" w:rsidP="00831E3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Nbre total d’ateliers en infraction parmi les atelier</w:t>
            </w: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s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181B" w14:textId="0CEBC0AC" w:rsidR="00FF53C8" w:rsidRPr="005C4040" w:rsidRDefault="00FF53C8" w:rsidP="00831E3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 xml:space="preserve">Nbre total 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d’ateliers inspecté</w:t>
            </w: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s a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vec prélèvements parmi les atelier</w:t>
            </w: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s B</w:t>
            </w:r>
            <w:r w:rsidR="00771A90" w:rsidRPr="0095660E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BD72B7" w14:textId="77777777" w:rsidR="00FF53C8" w:rsidRPr="005C4040" w:rsidRDefault="00FF53C8" w:rsidP="00831E3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Nbre total d’atelier</w:t>
            </w: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s avec ré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sultats positifs parmi les atelier</w:t>
            </w: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s C</w:t>
            </w:r>
          </w:p>
        </w:tc>
      </w:tr>
      <w:tr w:rsidR="00FF53C8" w:rsidRPr="005C4040" w14:paraId="0AFB1232" w14:textId="77777777" w:rsidTr="00E826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DEDD" w14:textId="77777777" w:rsidR="00FF53C8" w:rsidRPr="005C4040" w:rsidRDefault="00FF53C8" w:rsidP="00831E3D">
            <w:pPr>
              <w:jc w:val="center"/>
              <w:rPr>
                <w:rFonts w:ascii="Arial Narrow" w:hAnsi="Arial Narrow"/>
                <w:b/>
                <w:bCs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7BA8" w14:textId="77777777" w:rsidR="00FF53C8" w:rsidRPr="005C4040" w:rsidRDefault="00FF53C8" w:rsidP="00E826F0">
            <w:pPr>
              <w:jc w:val="center"/>
              <w:rPr>
                <w:rFonts w:ascii="Arial Narrow" w:hAnsi="Arial Narrow"/>
                <w:b/>
                <w:bCs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lang w:val="fr-FR"/>
              </w:rPr>
              <w:t>(A)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BECA" w14:textId="77777777" w:rsidR="00FF53C8" w:rsidRPr="005C4040" w:rsidRDefault="00FF53C8" w:rsidP="00831E3D">
            <w:pPr>
              <w:jc w:val="center"/>
              <w:rPr>
                <w:rFonts w:ascii="Arial Narrow" w:hAnsi="Arial Narrow"/>
                <w:b/>
                <w:bCs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lang w:val="fr-FR"/>
              </w:rPr>
              <w:t>(B)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0E4C" w14:textId="77777777" w:rsidR="00FF53C8" w:rsidRPr="005C4040" w:rsidRDefault="00FF53C8" w:rsidP="00831E3D">
            <w:pPr>
              <w:jc w:val="center"/>
              <w:rPr>
                <w:rFonts w:ascii="Arial Narrow" w:hAnsi="Arial Narrow"/>
                <w:b/>
                <w:bCs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34F3" w14:textId="77777777" w:rsidR="00FF53C8" w:rsidRPr="005C4040" w:rsidRDefault="00FF53C8" w:rsidP="00831E3D">
            <w:pPr>
              <w:rPr>
                <w:rFonts w:ascii="Arial Narrow" w:hAnsi="Arial Narrow"/>
                <w:b/>
                <w:bCs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4915" w14:textId="77777777" w:rsidR="00FF53C8" w:rsidRPr="005C4040" w:rsidRDefault="00FF53C8" w:rsidP="00831E3D">
            <w:pPr>
              <w:jc w:val="center"/>
              <w:rPr>
                <w:rFonts w:ascii="Arial Narrow" w:hAnsi="Arial Narrow"/>
                <w:b/>
                <w:bCs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lang w:val="fr-FR"/>
              </w:rPr>
              <w:t>(C)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169FBD" w14:textId="77777777" w:rsidR="00FF53C8" w:rsidRPr="005C4040" w:rsidRDefault="00FF53C8" w:rsidP="00831E3D">
            <w:pPr>
              <w:rPr>
                <w:rFonts w:ascii="Arial Narrow" w:hAnsi="Arial Narrow"/>
                <w:b/>
                <w:bCs/>
                <w:lang w:val="fr-FR"/>
              </w:rPr>
            </w:pPr>
          </w:p>
        </w:tc>
      </w:tr>
      <w:tr w:rsidR="00FF53C8" w:rsidRPr="005C4040" w14:paraId="79925A29" w14:textId="77777777" w:rsidTr="00FF5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CF5B771" w14:textId="77777777" w:rsidR="00FF53C8" w:rsidRPr="00050EFA" w:rsidRDefault="00FF53C8" w:rsidP="00831E3D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050EFA">
              <w:rPr>
                <w:rFonts w:ascii="Arial Narrow" w:hAnsi="Arial Narrow"/>
                <w:sz w:val="18"/>
                <w:szCs w:val="18"/>
                <w:lang w:val="fr-FR"/>
              </w:rPr>
              <w:t>Uniquement pour les ruminants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B5B7E" w14:textId="77777777" w:rsidR="00FF53C8" w:rsidRPr="00050EFA" w:rsidRDefault="00FF53C8" w:rsidP="00831E3D">
            <w:pPr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41CAC3" w14:textId="77777777" w:rsidR="00FF53C8" w:rsidRPr="00050EFA" w:rsidRDefault="00FF53C8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050EFA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0C7A73" w14:textId="77777777" w:rsidR="00FF53C8" w:rsidRPr="00050EFA" w:rsidRDefault="00FF53C8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050EFA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C25EED" w14:textId="77777777" w:rsidR="00FF53C8" w:rsidRPr="00050EFA" w:rsidRDefault="00FF53C8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050EFA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C07913" w14:textId="77777777" w:rsidR="00FF53C8" w:rsidRPr="00050EFA" w:rsidRDefault="00FF53C8" w:rsidP="00831E3D">
            <w:pPr>
              <w:jc w:val="both"/>
              <w:rPr>
                <w:rFonts w:ascii="Arial Narrow" w:eastAsia="Malgun Gothic" w:hAnsi="Arial Narrow"/>
                <w:lang w:val="fr-FR" w:eastAsia="ko-KR"/>
              </w:rPr>
            </w:pPr>
            <w:r w:rsidRPr="00050EFA">
              <w:rPr>
                <w:rFonts w:ascii="Arial Narrow" w:hAnsi="Arial Narrow"/>
                <w:lang w:val="fr-FR"/>
              </w:rPr>
              <w:t> </w:t>
            </w:r>
            <w:r w:rsidRPr="00050EFA">
              <w:rPr>
                <w:rFonts w:ascii="Arial Narrow" w:eastAsia="Malgun Gothic" w:hAnsi="Arial Narrow" w:hint="eastAsia"/>
                <w:lang w:val="fr-FR" w:eastAsia="ko-KR"/>
              </w:rPr>
              <w:t>N</w:t>
            </w:r>
            <w:r w:rsidRPr="00050EFA">
              <w:rPr>
                <w:rFonts w:ascii="Arial Narrow" w:eastAsia="Malgun Gothic" w:hAnsi="Arial Narrow"/>
                <w:lang w:val="fr-FR" w:eastAsia="ko-KR"/>
              </w:rPr>
              <w:t> </w:t>
            </w:r>
            <w:r w:rsidRPr="00050EFA">
              <w:rPr>
                <w:rFonts w:ascii="Arial Narrow" w:eastAsia="Malgun Gothic" w:hAnsi="Arial Narrow" w:hint="eastAsia"/>
                <w:lang w:val="fr-FR" w:eastAsia="ko-KR"/>
              </w:rPr>
              <w:t>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F1929D" w14:textId="77777777" w:rsidR="00FF53C8" w:rsidRPr="00050EFA" w:rsidRDefault="00FF53C8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050EFA">
              <w:rPr>
                <w:rFonts w:ascii="Arial Narrow" w:eastAsia="Malgun Gothic" w:hAnsi="Arial Narrow" w:hint="eastAsia"/>
                <w:lang w:val="fr-FR" w:eastAsia="ko-KR"/>
              </w:rPr>
              <w:t>N/A</w:t>
            </w:r>
            <w:r w:rsidRPr="00050EFA">
              <w:rPr>
                <w:rFonts w:ascii="Arial Narrow" w:hAnsi="Arial Narrow"/>
                <w:lang w:val="fr-FR"/>
              </w:rPr>
              <w:t> </w:t>
            </w:r>
          </w:p>
        </w:tc>
      </w:tr>
      <w:tr w:rsidR="00FF53C8" w:rsidRPr="005C4040" w14:paraId="465CA8D0" w14:textId="77777777" w:rsidTr="00FF53C8"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E99E1E2" w14:textId="77777777" w:rsidR="00FF53C8" w:rsidRPr="00050EFA" w:rsidRDefault="00FF53C8" w:rsidP="00831E3D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050EFA">
              <w:rPr>
                <w:rFonts w:ascii="Arial Narrow" w:hAnsi="Arial Narrow"/>
                <w:sz w:val="18"/>
                <w:szCs w:val="18"/>
                <w:lang w:val="fr-FR"/>
              </w:rPr>
              <w:t>Pour différentes espèces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B9934" w14:textId="77777777" w:rsidR="00FF53C8" w:rsidRPr="00050EFA" w:rsidRDefault="00FF53C8" w:rsidP="00831E3D">
            <w:pPr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B154B4" w14:textId="77777777" w:rsidR="00FF53C8" w:rsidRPr="00050EFA" w:rsidRDefault="00FF53C8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050EFA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E0B5E20" w14:textId="77777777" w:rsidR="00FF53C8" w:rsidRPr="00050EFA" w:rsidRDefault="00FF53C8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050EFA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26B835" w14:textId="77777777" w:rsidR="00FF53C8" w:rsidRPr="00050EFA" w:rsidRDefault="00FF53C8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050EFA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75A724" w14:textId="77777777" w:rsidR="00FF53C8" w:rsidRPr="00050EFA" w:rsidRDefault="00FF53C8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050EFA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99DA68" w14:textId="77777777" w:rsidR="00FF53C8" w:rsidRPr="00050EFA" w:rsidRDefault="00FF53C8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050EFA">
              <w:rPr>
                <w:rFonts w:ascii="Arial Narrow" w:hAnsi="Arial Narrow"/>
                <w:lang w:val="fr-FR"/>
              </w:rPr>
              <w:t> </w:t>
            </w:r>
          </w:p>
        </w:tc>
      </w:tr>
    </w:tbl>
    <w:p w14:paraId="6BC51604" w14:textId="77777777" w:rsidR="00E85101" w:rsidRPr="005C4040" w:rsidRDefault="00E85101" w:rsidP="00E85101">
      <w:pPr>
        <w:pStyle w:val="Titre"/>
        <w:tabs>
          <w:tab w:val="left" w:pos="4500"/>
        </w:tabs>
        <w:spacing w:after="240"/>
        <w:jc w:val="left"/>
        <w:rPr>
          <w:rFonts w:ascii="Times New Roman" w:hAnsi="Times New Roman" w:cs="Times New Roman"/>
          <w:i/>
          <w:sz w:val="20"/>
          <w:szCs w:val="20"/>
          <w:lang w:val="fr-FR"/>
        </w:rPr>
      </w:pPr>
    </w:p>
    <w:p w14:paraId="02EA8B39" w14:textId="77777777" w:rsidR="00E85101" w:rsidRPr="005C4040" w:rsidRDefault="00E85101" w:rsidP="00E85101">
      <w:pPr>
        <w:pStyle w:val="Titre"/>
        <w:tabs>
          <w:tab w:val="left" w:pos="4500"/>
        </w:tabs>
        <w:spacing w:after="120"/>
        <w:ind w:right="-61"/>
        <w:jc w:val="both"/>
        <w:rPr>
          <w:b w:val="0"/>
          <w:sz w:val="20"/>
          <w:szCs w:val="20"/>
          <w:lang w:val="fr-FR"/>
        </w:rPr>
      </w:pPr>
      <w:r w:rsidRPr="005C4040">
        <w:rPr>
          <w:sz w:val="20"/>
          <w:szCs w:val="20"/>
          <w:lang w:val="fr-FR"/>
        </w:rPr>
        <w:t>Tableau 3 :</w:t>
      </w:r>
      <w:r w:rsidRPr="005C4040">
        <w:rPr>
          <w:b w:val="0"/>
          <w:sz w:val="20"/>
          <w:szCs w:val="20"/>
          <w:lang w:val="fr-FR"/>
        </w:rPr>
        <w:t xml:space="preserve"> Remplir ce tableau de récapitulation des résultats des inspections effectuées dans les unités de fabrication d'aliments pour </w:t>
      </w:r>
      <w:r w:rsidR="001427ED">
        <w:rPr>
          <w:b w:val="0"/>
          <w:sz w:val="20"/>
          <w:szCs w:val="20"/>
          <w:lang w:val="fr-FR"/>
        </w:rPr>
        <w:t>les ruminants</w:t>
      </w:r>
      <w:r w:rsidRPr="005C4040">
        <w:rPr>
          <w:b w:val="0"/>
          <w:sz w:val="20"/>
          <w:szCs w:val="20"/>
          <w:lang w:val="fr-FR"/>
        </w:rPr>
        <w:t xml:space="preserve"> </w:t>
      </w:r>
      <w:r w:rsidRPr="008D54A6">
        <w:rPr>
          <w:b w:val="0"/>
          <w:bCs w:val="0"/>
          <w:sz w:val="20"/>
          <w:szCs w:val="20"/>
          <w:lang w:val="fr-FR"/>
        </w:rPr>
        <w:t>(inspections et prélèvements d’échantillons, le cas échéant)</w:t>
      </w:r>
      <w:r w:rsidRPr="005C4040">
        <w:rPr>
          <w:b w:val="0"/>
          <w:sz w:val="20"/>
          <w:szCs w:val="20"/>
          <w:lang w:val="fr-FR"/>
        </w:rPr>
        <w:t xml:space="preserve">. </w:t>
      </w:r>
    </w:p>
    <w:tbl>
      <w:tblPr>
        <w:tblW w:w="0" w:type="auto"/>
        <w:tblInd w:w="98" w:type="dxa"/>
        <w:tblLook w:val="0000" w:firstRow="0" w:lastRow="0" w:firstColumn="0" w:lastColumn="0" w:noHBand="0" w:noVBand="0"/>
      </w:tblPr>
      <w:tblGrid>
        <w:gridCol w:w="1190"/>
        <w:gridCol w:w="836"/>
        <w:gridCol w:w="1307"/>
        <w:gridCol w:w="1629"/>
        <w:gridCol w:w="1297"/>
        <w:gridCol w:w="2155"/>
        <w:gridCol w:w="1342"/>
      </w:tblGrid>
      <w:tr w:rsidR="00E85101" w:rsidRPr="00D631E3" w14:paraId="5ECD0EBF" w14:textId="77777777" w:rsidTr="00831E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EBAF3E" w14:textId="77777777" w:rsidR="00E85101" w:rsidRPr="005C4040" w:rsidRDefault="00E85101" w:rsidP="00831E3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Type d’unité de fabrication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DDCE" w14:textId="77777777" w:rsidR="00E85101" w:rsidRPr="005C4040" w:rsidRDefault="00E85101" w:rsidP="00831E3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 xml:space="preserve">Nbre d’unités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F131" w14:textId="77777777" w:rsidR="00E85101" w:rsidRPr="005C4040" w:rsidRDefault="00E85101" w:rsidP="00831E3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Nbre d’unités inspectées parmi les unités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B7F9" w14:textId="77777777" w:rsidR="00E85101" w:rsidRPr="005C4040" w:rsidRDefault="00E85101" w:rsidP="00831E3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Nbre total d’unités soumises à inspections visuelles parmi les unités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96C2" w14:textId="77777777" w:rsidR="00E85101" w:rsidRPr="005C4040" w:rsidRDefault="00E85101" w:rsidP="00831E3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Nbre total d’unités en infraction parmi les unités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7F5F" w14:textId="06F50EB2" w:rsidR="00E85101" w:rsidRPr="005C4040" w:rsidRDefault="00E85101" w:rsidP="00831E3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Nbre total d'unités inspectées avec prélèvements parmi les unités B</w:t>
            </w:r>
            <w:r w:rsidR="00771A90" w:rsidRPr="0095660E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 xml:space="preserve"> pour la détection de protéines de ruminants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6932C3" w14:textId="77777777" w:rsidR="00E85101" w:rsidRPr="005C4040" w:rsidRDefault="00E85101" w:rsidP="00831E3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Nbre total d’unités avec résultats positifs parmi les unités C</w:t>
            </w:r>
          </w:p>
        </w:tc>
      </w:tr>
      <w:tr w:rsidR="00E85101" w:rsidRPr="005C4040" w14:paraId="5BEC9970" w14:textId="77777777" w:rsidTr="00831E3D"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BBA028" w14:textId="77777777" w:rsidR="00E85101" w:rsidRPr="005C4040" w:rsidRDefault="00E85101" w:rsidP="00831E3D">
            <w:pP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26E6" w14:textId="77777777" w:rsidR="00E85101" w:rsidRPr="005C4040" w:rsidRDefault="00E85101" w:rsidP="00831E3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(A)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35DF" w14:textId="77777777" w:rsidR="00E85101" w:rsidRPr="005C4040" w:rsidRDefault="00E85101" w:rsidP="00831E3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(B)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9091" w14:textId="77777777" w:rsidR="00E85101" w:rsidRPr="005C4040" w:rsidRDefault="00E85101" w:rsidP="00831E3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DB5F" w14:textId="77777777" w:rsidR="00E85101" w:rsidRPr="005C4040" w:rsidRDefault="00E85101" w:rsidP="00831E3D">
            <w:pP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BD68" w14:textId="77777777" w:rsidR="00E85101" w:rsidRPr="005C4040" w:rsidRDefault="00E85101" w:rsidP="00831E3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(C)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A8F5DB" w14:textId="77777777" w:rsidR="00E85101" w:rsidRPr="005C4040" w:rsidRDefault="00E85101" w:rsidP="00831E3D">
            <w:pP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</w:p>
        </w:tc>
      </w:tr>
      <w:tr w:rsidR="00E85101" w:rsidRPr="005C4040" w14:paraId="250025B9" w14:textId="77777777" w:rsidTr="00831E3D"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EC75773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sz w:val="18"/>
                <w:szCs w:val="18"/>
                <w:lang w:val="fr-FR"/>
              </w:rPr>
              <w:t>Uniquement pour les ruminants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72909F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23064B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B53F9E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56581B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7ED721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0FE63A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</w:p>
        </w:tc>
      </w:tr>
      <w:tr w:rsidR="00E85101" w:rsidRPr="005C4040" w14:paraId="6E2D8663" w14:textId="77777777" w:rsidTr="00831E3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3FE34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sz w:val="18"/>
                <w:szCs w:val="18"/>
                <w:lang w:val="fr-FR"/>
              </w:rPr>
              <w:t>Pour différentes espèces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2BDC1E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A852D3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7E4005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6AD1B7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FC216A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9AA15E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</w:p>
        </w:tc>
      </w:tr>
    </w:tbl>
    <w:p w14:paraId="63896BBD" w14:textId="77777777" w:rsidR="00E85101" w:rsidRPr="005C4040" w:rsidRDefault="00E85101" w:rsidP="00E85101">
      <w:pPr>
        <w:pStyle w:val="Titre"/>
        <w:tabs>
          <w:tab w:val="left" w:pos="4500"/>
        </w:tabs>
        <w:spacing w:after="120"/>
        <w:ind w:right="-61"/>
        <w:jc w:val="left"/>
        <w:rPr>
          <w:b w:val="0"/>
          <w:sz w:val="20"/>
          <w:szCs w:val="20"/>
          <w:lang w:val="fr-FR"/>
        </w:rPr>
      </w:pPr>
    </w:p>
    <w:p w14:paraId="29F72188" w14:textId="77777777" w:rsidR="00E85101" w:rsidRPr="005C4040" w:rsidRDefault="00E85101" w:rsidP="00E85101">
      <w:pPr>
        <w:pStyle w:val="Titre"/>
        <w:tabs>
          <w:tab w:val="left" w:pos="4500"/>
        </w:tabs>
        <w:spacing w:after="120"/>
        <w:jc w:val="both"/>
        <w:rPr>
          <w:b w:val="0"/>
          <w:sz w:val="20"/>
          <w:szCs w:val="20"/>
          <w:lang w:val="fr-FR"/>
        </w:rPr>
      </w:pPr>
      <w:r w:rsidRPr="005C4040">
        <w:rPr>
          <w:sz w:val="20"/>
          <w:szCs w:val="20"/>
          <w:lang w:val="fr-FR"/>
        </w:rPr>
        <w:t xml:space="preserve">Tableau 4 : </w:t>
      </w:r>
      <w:r w:rsidRPr="005C4040">
        <w:rPr>
          <w:b w:val="0"/>
          <w:sz w:val="20"/>
          <w:szCs w:val="20"/>
          <w:lang w:val="fr-FR"/>
        </w:rPr>
        <w:t>Remplir ce tableau pour chacune des unités en infraction citées dans le</w:t>
      </w:r>
      <w:r>
        <w:rPr>
          <w:b w:val="0"/>
          <w:sz w:val="20"/>
          <w:szCs w:val="20"/>
          <w:lang w:val="fr-FR"/>
        </w:rPr>
        <w:t>s</w:t>
      </w:r>
      <w:r w:rsidRPr="005C4040">
        <w:rPr>
          <w:b w:val="0"/>
          <w:sz w:val="20"/>
          <w:szCs w:val="20"/>
          <w:lang w:val="fr-FR"/>
        </w:rPr>
        <w:t xml:space="preserve"> Tableau</w:t>
      </w:r>
      <w:r>
        <w:rPr>
          <w:b w:val="0"/>
          <w:sz w:val="20"/>
          <w:szCs w:val="20"/>
          <w:lang w:val="fr-FR"/>
        </w:rPr>
        <w:t>x</w:t>
      </w:r>
      <w:r w:rsidRPr="005C4040">
        <w:rPr>
          <w:b w:val="0"/>
          <w:sz w:val="20"/>
          <w:szCs w:val="20"/>
          <w:lang w:val="fr-FR"/>
        </w:rPr>
        <w:t xml:space="preserve"> 2</w:t>
      </w:r>
      <w:r>
        <w:rPr>
          <w:b w:val="0"/>
          <w:sz w:val="20"/>
          <w:szCs w:val="20"/>
          <w:lang w:val="fr-FR"/>
        </w:rPr>
        <w:t xml:space="preserve"> et 3</w:t>
      </w:r>
      <w:r w:rsidRPr="005C4040">
        <w:rPr>
          <w:b w:val="0"/>
          <w:sz w:val="20"/>
          <w:szCs w:val="20"/>
          <w:lang w:val="fr-FR"/>
        </w:rPr>
        <w:t>, en préc</w:t>
      </w:r>
      <w:r>
        <w:rPr>
          <w:b w:val="0"/>
          <w:sz w:val="20"/>
          <w:szCs w:val="20"/>
          <w:lang w:val="fr-FR"/>
        </w:rPr>
        <w:t>isant le type d’infraction et les mesures</w:t>
      </w:r>
      <w:r w:rsidRPr="005C4040">
        <w:rPr>
          <w:b w:val="0"/>
          <w:sz w:val="20"/>
          <w:szCs w:val="20"/>
          <w:lang w:val="fr-FR"/>
        </w:rPr>
        <w:t xml:space="preserve"> </w:t>
      </w:r>
      <w:r>
        <w:rPr>
          <w:b w:val="0"/>
          <w:sz w:val="20"/>
          <w:szCs w:val="20"/>
          <w:lang w:val="fr-FR"/>
        </w:rPr>
        <w:t>correctives</w:t>
      </w:r>
      <w:r w:rsidRPr="005C4040">
        <w:rPr>
          <w:b w:val="0"/>
          <w:sz w:val="20"/>
          <w:szCs w:val="20"/>
          <w:lang w:val="fr-FR"/>
        </w:rPr>
        <w:t xml:space="preserve"> </w:t>
      </w:r>
      <w:r>
        <w:rPr>
          <w:b w:val="0"/>
          <w:sz w:val="20"/>
          <w:szCs w:val="20"/>
          <w:lang w:val="fr-FR"/>
        </w:rPr>
        <w:t>appliquées</w:t>
      </w:r>
      <w:r w:rsidRPr="005C4040">
        <w:rPr>
          <w:b w:val="0"/>
          <w:sz w:val="20"/>
          <w:szCs w:val="20"/>
          <w:lang w:val="fr-FR"/>
        </w:rPr>
        <w:t>.</w:t>
      </w:r>
    </w:p>
    <w:tbl>
      <w:tblPr>
        <w:tblW w:w="9224" w:type="dxa"/>
        <w:tblInd w:w="98" w:type="dxa"/>
        <w:tblLook w:val="0000" w:firstRow="0" w:lastRow="0" w:firstColumn="0" w:lastColumn="0" w:noHBand="0" w:noVBand="0"/>
      </w:tblPr>
      <w:tblGrid>
        <w:gridCol w:w="2350"/>
        <w:gridCol w:w="2003"/>
        <w:gridCol w:w="1857"/>
        <w:gridCol w:w="1803"/>
        <w:gridCol w:w="1211"/>
      </w:tblGrid>
      <w:tr w:rsidR="00E85101" w:rsidRPr="005C4040" w14:paraId="51A2B507" w14:textId="77777777" w:rsidTr="00831E3D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1927" w14:textId="77777777" w:rsidR="00E85101" w:rsidRPr="005C4040" w:rsidRDefault="00E85101" w:rsidP="00831E3D">
            <w:pPr>
              <w:rPr>
                <w:rFonts w:ascii="Arial Narrow" w:hAnsi="Arial Narrow"/>
                <w:b/>
                <w:bCs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lang w:val="fr-FR"/>
              </w:rPr>
              <w:t>Type d’uni</w:t>
            </w:r>
            <w:r>
              <w:rPr>
                <w:rFonts w:ascii="Arial Narrow" w:hAnsi="Arial Narrow"/>
                <w:b/>
                <w:bCs/>
                <w:lang w:val="fr-FR"/>
              </w:rPr>
              <w:t>té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B03A" w14:textId="77777777" w:rsidR="00E85101" w:rsidRPr="005C4040" w:rsidRDefault="00E85101" w:rsidP="00831E3D">
            <w:pPr>
              <w:jc w:val="center"/>
              <w:rPr>
                <w:rFonts w:ascii="Arial Narrow" w:hAnsi="Arial Narrow"/>
                <w:b/>
                <w:bCs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lang w:val="fr-FR"/>
              </w:rPr>
              <w:t>Identification de l’unité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90B6" w14:textId="77777777" w:rsidR="00E85101" w:rsidRPr="005C4040" w:rsidRDefault="00E85101" w:rsidP="00831E3D">
            <w:pPr>
              <w:jc w:val="center"/>
              <w:rPr>
                <w:rFonts w:ascii="Arial Narrow" w:hAnsi="Arial Narrow"/>
                <w:b/>
                <w:bCs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lang w:val="fr-FR"/>
              </w:rPr>
              <w:t>Nature de l’infraction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88AF" w14:textId="77777777" w:rsidR="00E85101" w:rsidRPr="005C4040" w:rsidRDefault="00E85101" w:rsidP="00831E3D">
            <w:pPr>
              <w:jc w:val="center"/>
              <w:rPr>
                <w:rFonts w:ascii="Arial Narrow" w:hAnsi="Arial Narrow"/>
                <w:b/>
                <w:bCs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lang w:val="fr-FR"/>
              </w:rPr>
              <w:t>M</w:t>
            </w:r>
            <w:r>
              <w:rPr>
                <w:rFonts w:ascii="Arial Narrow" w:hAnsi="Arial Narrow"/>
                <w:b/>
                <w:bCs/>
                <w:lang w:val="fr-FR"/>
              </w:rPr>
              <w:t>esures correctives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7113" w14:textId="77777777" w:rsidR="00E85101" w:rsidRPr="005C4040" w:rsidRDefault="00E85101" w:rsidP="00831E3D">
            <w:pPr>
              <w:jc w:val="center"/>
              <w:rPr>
                <w:rFonts w:ascii="Arial Narrow" w:hAnsi="Arial Narrow"/>
                <w:b/>
                <w:bCs/>
                <w:lang w:val="fr-FR"/>
              </w:rPr>
            </w:pPr>
            <w:r w:rsidRPr="005C4040">
              <w:rPr>
                <w:rFonts w:ascii="Arial Narrow" w:hAnsi="Arial Narrow"/>
                <w:b/>
                <w:bCs/>
                <w:lang w:val="fr-FR"/>
              </w:rPr>
              <w:t xml:space="preserve">Suivi </w:t>
            </w:r>
          </w:p>
        </w:tc>
      </w:tr>
      <w:tr w:rsidR="00E85101" w:rsidRPr="005C4040" w14:paraId="25A0CBB7" w14:textId="77777777" w:rsidTr="00831E3D"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7A030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Equarrissage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9938B0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ID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209D51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3FFD0D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DBA049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</w:tr>
      <w:tr w:rsidR="00E85101" w:rsidRPr="005C4040" w14:paraId="049F6BCD" w14:textId="77777777" w:rsidTr="00831E3D"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F1FD" w14:textId="77777777" w:rsidR="00E85101" w:rsidRPr="005C4040" w:rsidRDefault="00E85101" w:rsidP="00831E3D">
            <w:pPr>
              <w:rPr>
                <w:rFonts w:ascii="Arial Narrow" w:hAnsi="Arial Narr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574DD4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ID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518C76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8691E4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979797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</w:tr>
      <w:tr w:rsidR="00E85101" w:rsidRPr="005C4040" w14:paraId="47667431" w14:textId="77777777" w:rsidTr="00831E3D"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592F" w14:textId="77777777" w:rsidR="00E85101" w:rsidRPr="005C4040" w:rsidRDefault="00E85101" w:rsidP="00831E3D">
            <w:pPr>
              <w:rPr>
                <w:rFonts w:ascii="Arial Narrow" w:hAnsi="Arial Narr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254561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ID 3 etc.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E363E5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7C10DF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A01C33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</w:tr>
      <w:tr w:rsidR="00E85101" w:rsidRPr="005C4040" w14:paraId="5E815BC0" w14:textId="77777777" w:rsidTr="00831E3D"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46753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Fabrication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7CA7BB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ID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3B7CD5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30F7A8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99C0AD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</w:tr>
      <w:tr w:rsidR="00E85101" w:rsidRPr="005C4040" w14:paraId="5FE616ED" w14:textId="77777777" w:rsidTr="00831E3D"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C9B7" w14:textId="77777777" w:rsidR="00E85101" w:rsidRPr="005C4040" w:rsidRDefault="00E85101" w:rsidP="00831E3D">
            <w:pPr>
              <w:rPr>
                <w:rFonts w:ascii="Arial Narrow" w:hAnsi="Arial Narr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AC39B6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ID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2ED8DA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4205F4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EB248E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</w:tr>
      <w:tr w:rsidR="00E85101" w:rsidRPr="005C4040" w14:paraId="045A5108" w14:textId="77777777" w:rsidTr="00831E3D"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7CE8" w14:textId="77777777" w:rsidR="00E85101" w:rsidRPr="005C4040" w:rsidRDefault="00E85101" w:rsidP="00831E3D">
            <w:pPr>
              <w:rPr>
                <w:rFonts w:ascii="Arial Narrow" w:hAnsi="Arial Narr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669EF5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ID 3 etc.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ECEC33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2E6082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3917FF" w14:textId="77777777" w:rsidR="00E85101" w:rsidRPr="005C4040" w:rsidRDefault="00E85101" w:rsidP="00831E3D">
            <w:pPr>
              <w:jc w:val="both"/>
              <w:rPr>
                <w:rFonts w:ascii="Arial Narrow" w:hAnsi="Arial Narrow"/>
                <w:lang w:val="fr-FR"/>
              </w:rPr>
            </w:pPr>
            <w:r w:rsidRPr="005C4040">
              <w:rPr>
                <w:rFonts w:ascii="Arial Narrow" w:hAnsi="Arial Narrow"/>
                <w:lang w:val="fr-FR"/>
              </w:rPr>
              <w:t> </w:t>
            </w:r>
          </w:p>
        </w:tc>
      </w:tr>
    </w:tbl>
    <w:p w14:paraId="17E346A6" w14:textId="77777777" w:rsidR="00E85101" w:rsidRPr="005C4040" w:rsidRDefault="00E85101" w:rsidP="00E85101">
      <w:pPr>
        <w:pStyle w:val="Titre"/>
        <w:tabs>
          <w:tab w:val="left" w:pos="4500"/>
        </w:tabs>
        <w:spacing w:after="360"/>
        <w:jc w:val="left"/>
        <w:rPr>
          <w:b w:val="0"/>
          <w:sz w:val="20"/>
          <w:szCs w:val="20"/>
          <w:lang w:val="fr-FR"/>
        </w:rPr>
      </w:pPr>
    </w:p>
    <w:p w14:paraId="0519FE43" w14:textId="77777777" w:rsidR="00E85101" w:rsidRDefault="00E85101" w:rsidP="00E85101">
      <w:pPr>
        <w:pStyle w:val="Titre"/>
        <w:tabs>
          <w:tab w:val="left" w:pos="4500"/>
        </w:tabs>
        <w:spacing w:after="120"/>
        <w:jc w:val="left"/>
        <w:rPr>
          <w:b w:val="0"/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Tableau 5</w:t>
      </w:r>
      <w:r w:rsidRPr="005C4040">
        <w:rPr>
          <w:sz w:val="20"/>
          <w:szCs w:val="20"/>
          <w:lang w:val="fr-FR"/>
        </w:rPr>
        <w:t xml:space="preserve"> : </w:t>
      </w:r>
      <w:r w:rsidRPr="005C4040">
        <w:rPr>
          <w:b w:val="0"/>
          <w:sz w:val="20"/>
          <w:szCs w:val="20"/>
          <w:lang w:val="fr-FR"/>
        </w:rPr>
        <w:t>Consigner dans ce tableau les activités de surveillance</w:t>
      </w:r>
      <w:r>
        <w:rPr>
          <w:b w:val="0"/>
          <w:sz w:val="20"/>
          <w:szCs w:val="20"/>
          <w:lang w:val="fr-FR"/>
        </w:rPr>
        <w:t xml:space="preserve"> menées depuis la dernière soumission de ce formulaire ou sa dernière mise à jour (sur une période de 12 mois)</w:t>
      </w:r>
      <w:r w:rsidRPr="005C4040">
        <w:rPr>
          <w:b w:val="0"/>
          <w:sz w:val="20"/>
          <w:szCs w:val="20"/>
          <w:lang w:val="fr-FR"/>
        </w:rPr>
        <w:t>.</w:t>
      </w:r>
    </w:p>
    <w:p w14:paraId="513C0D68" w14:textId="77777777" w:rsidR="003B6E23" w:rsidRPr="005B7BD0" w:rsidRDefault="003B6E23" w:rsidP="005B7BD0">
      <w:pPr>
        <w:pStyle w:val="Titre"/>
        <w:numPr>
          <w:ilvl w:val="0"/>
          <w:numId w:val="17"/>
        </w:numPr>
        <w:spacing w:before="120" w:after="120"/>
        <w:ind w:left="1134" w:hanging="414"/>
        <w:jc w:val="left"/>
        <w:rPr>
          <w:b w:val="0"/>
          <w:i/>
          <w:color w:val="A6A6A6"/>
          <w:sz w:val="20"/>
          <w:szCs w:val="20"/>
          <w:lang w:val="fr-FR"/>
        </w:rPr>
      </w:pPr>
      <w:r w:rsidRPr="00042AA1">
        <w:rPr>
          <w:b w:val="0"/>
          <w:sz w:val="20"/>
          <w:szCs w:val="20"/>
          <w:lang w:val="fr-FR"/>
        </w:rPr>
        <w:t xml:space="preserve">Indiquer la </w:t>
      </w:r>
      <w:r>
        <w:rPr>
          <w:b w:val="0"/>
          <w:sz w:val="20"/>
          <w:szCs w:val="20"/>
          <w:lang w:val="fr-FR"/>
        </w:rPr>
        <w:t>t</w:t>
      </w:r>
      <w:r w:rsidRPr="002A160B">
        <w:rPr>
          <w:b w:val="0"/>
          <w:sz w:val="20"/>
          <w:szCs w:val="20"/>
          <w:lang w:val="fr-FR"/>
        </w:rPr>
        <w:t xml:space="preserve">aille de la population bovine adulte (24 mois et plus) </w:t>
      </w:r>
      <w:r w:rsidR="00E776A3">
        <w:rPr>
          <w:b w:val="0"/>
          <w:sz w:val="20"/>
          <w:szCs w:val="20"/>
          <w:lang w:val="fr-FR"/>
        </w:rPr>
        <w:t>___</w:t>
      </w:r>
      <w:r w:rsidRPr="005B7BD0">
        <w:rPr>
          <w:b w:val="0"/>
          <w:i/>
          <w:color w:val="A6A6A6"/>
          <w:sz w:val="20"/>
          <w:szCs w:val="20"/>
          <w:lang w:val="fr-FR"/>
        </w:rPr>
        <w:t>insérer le nombre</w:t>
      </w:r>
      <w:r w:rsidR="00E776A3" w:rsidRPr="00A8357D">
        <w:rPr>
          <w:b w:val="0"/>
          <w:sz w:val="20"/>
          <w:lang w:val="fr-FR"/>
        </w:rPr>
        <w:t>___</w:t>
      </w:r>
      <w:r w:rsidRPr="005B7BD0">
        <w:rPr>
          <w:b w:val="0"/>
          <w:i/>
          <w:color w:val="A6A6A6"/>
          <w:sz w:val="20"/>
          <w:szCs w:val="20"/>
          <w:lang w:val="fr-FR"/>
        </w:rPr>
        <w:t xml:space="preserve"> </w:t>
      </w:r>
      <w:r w:rsidRPr="00E776A3">
        <w:rPr>
          <w:b w:val="0"/>
          <w:sz w:val="20"/>
          <w:szCs w:val="20"/>
          <w:lang w:val="fr-FR"/>
        </w:rPr>
        <w:t xml:space="preserve">d’animaux </w:t>
      </w:r>
    </w:p>
    <w:p w14:paraId="07DB2A0C" w14:textId="77777777" w:rsidR="003B6E23" w:rsidRPr="00042AA1" w:rsidRDefault="003B6E23" w:rsidP="005B7BD0">
      <w:pPr>
        <w:pStyle w:val="Titre"/>
        <w:numPr>
          <w:ilvl w:val="0"/>
          <w:numId w:val="17"/>
        </w:numPr>
        <w:spacing w:before="120"/>
        <w:ind w:left="1134" w:hanging="414"/>
        <w:jc w:val="left"/>
        <w:rPr>
          <w:b w:val="0"/>
          <w:sz w:val="20"/>
          <w:szCs w:val="20"/>
          <w:lang w:val="fr-FR"/>
        </w:rPr>
      </w:pPr>
      <w:r w:rsidRPr="00042AA1">
        <w:rPr>
          <w:b w:val="0"/>
          <w:sz w:val="20"/>
          <w:szCs w:val="20"/>
          <w:lang w:val="fr-FR"/>
        </w:rPr>
        <w:t>* Période spécifique de surveillance (cochez l'une des cases ci-dessous)</w:t>
      </w:r>
      <w:r>
        <w:rPr>
          <w:b w:val="0"/>
          <w:sz w:val="20"/>
          <w:szCs w:val="20"/>
          <w:lang w:val="fr-FR"/>
        </w:rPr>
        <w:t xml:space="preserve"> </w:t>
      </w:r>
      <w:r w:rsidRPr="00042AA1">
        <w:rPr>
          <w:b w:val="0"/>
          <w:sz w:val="20"/>
          <w:szCs w:val="20"/>
          <w:lang w:val="fr-FR"/>
        </w:rPr>
        <w:t>:</w:t>
      </w:r>
    </w:p>
    <w:p w14:paraId="7DE8CAF9" w14:textId="77777777" w:rsidR="003B6E23" w:rsidRPr="00042AA1" w:rsidRDefault="003B6E23" w:rsidP="005B7BD0">
      <w:pPr>
        <w:pStyle w:val="Titre"/>
        <w:spacing w:before="60"/>
        <w:ind w:left="1134"/>
        <w:jc w:val="left"/>
        <w:rPr>
          <w:b w:val="0"/>
          <w:sz w:val="20"/>
          <w:szCs w:val="20"/>
          <w:lang w:val="fr-FR"/>
        </w:rPr>
      </w:pPr>
      <w:r w:rsidRPr="00042AA1">
        <w:rPr>
          <w:b w:val="0"/>
          <w:i/>
          <w:color w:val="FF0000"/>
          <w:sz w:val="18"/>
          <w:szCs w:val="18"/>
          <w:lang w:val="fr-FR"/>
        </w:rPr>
        <w:t xml:space="preserve">Veuillez vous assurer que la période de rapport en cours ne chevauche pas la période </w:t>
      </w:r>
      <w:r>
        <w:rPr>
          <w:b w:val="0"/>
          <w:i/>
          <w:color w:val="FF0000"/>
          <w:sz w:val="18"/>
          <w:szCs w:val="18"/>
          <w:lang w:val="fr-FR"/>
        </w:rPr>
        <w:t>d</w:t>
      </w:r>
      <w:r w:rsidR="00FC0808">
        <w:rPr>
          <w:b w:val="0"/>
          <w:i/>
          <w:color w:val="FF0000"/>
          <w:sz w:val="18"/>
          <w:szCs w:val="18"/>
          <w:lang w:val="fr-FR"/>
        </w:rPr>
        <w:t>u</w:t>
      </w:r>
      <w:r>
        <w:rPr>
          <w:b w:val="0"/>
          <w:i/>
          <w:color w:val="FF0000"/>
          <w:sz w:val="18"/>
          <w:szCs w:val="18"/>
          <w:lang w:val="fr-FR"/>
        </w:rPr>
        <w:t xml:space="preserve"> rapport </w:t>
      </w:r>
      <w:r w:rsidRPr="00042AA1">
        <w:rPr>
          <w:b w:val="0"/>
          <w:i/>
          <w:color w:val="FF0000"/>
          <w:sz w:val="18"/>
          <w:szCs w:val="18"/>
          <w:lang w:val="fr-FR"/>
        </w:rPr>
        <w:t>précédent.</w:t>
      </w:r>
    </w:p>
    <w:p w14:paraId="66BFB0A2" w14:textId="77777777" w:rsidR="003B6E23" w:rsidRPr="00042AA1" w:rsidRDefault="003B6E23" w:rsidP="005B7BD0">
      <w:pPr>
        <w:pStyle w:val="Titre"/>
        <w:ind w:left="1134"/>
        <w:contextualSpacing/>
        <w:jc w:val="left"/>
        <w:rPr>
          <w:b w:val="0"/>
          <w:sz w:val="20"/>
          <w:szCs w:val="20"/>
          <w:u w:val="single"/>
          <w:lang w:val="fr-FR"/>
        </w:rPr>
      </w:pPr>
      <w:r w:rsidRPr="00042AA1">
        <w:rPr>
          <w:b w:val="0"/>
          <w:sz w:val="40"/>
          <w:szCs w:val="40"/>
          <w:lang w:val="fr-FR"/>
        </w:rPr>
        <w:t>□</w:t>
      </w:r>
      <w:r>
        <w:rPr>
          <w:b w:val="0"/>
          <w:sz w:val="40"/>
          <w:szCs w:val="40"/>
          <w:lang w:val="fr-FR"/>
        </w:rPr>
        <w:t xml:space="preserve"> </w:t>
      </w:r>
      <w:r>
        <w:rPr>
          <w:b w:val="0"/>
          <w:sz w:val="40"/>
          <w:szCs w:val="40"/>
          <w:lang w:val="fr-FR"/>
        </w:rPr>
        <w:tab/>
      </w:r>
      <w:r w:rsidRPr="00042AA1">
        <w:rPr>
          <w:b w:val="0"/>
          <w:sz w:val="20"/>
          <w:szCs w:val="20"/>
          <w:lang w:val="fr-FR"/>
        </w:rPr>
        <w:t>Identique à la période en haut du formulaire</w:t>
      </w:r>
      <w:r w:rsidRPr="00042AA1">
        <w:rPr>
          <w:b w:val="0"/>
          <w:sz w:val="20"/>
          <w:szCs w:val="20"/>
          <w:lang w:val="fr-FR"/>
        </w:rPr>
        <w:br/>
      </w:r>
      <w:r w:rsidRPr="00042AA1">
        <w:rPr>
          <w:b w:val="0"/>
          <w:sz w:val="40"/>
          <w:szCs w:val="40"/>
          <w:lang w:val="fr-FR"/>
        </w:rPr>
        <w:t>□</w:t>
      </w:r>
      <w:r>
        <w:rPr>
          <w:b w:val="0"/>
          <w:sz w:val="40"/>
          <w:szCs w:val="40"/>
          <w:lang w:val="fr-FR"/>
        </w:rPr>
        <w:t xml:space="preserve"> </w:t>
      </w:r>
      <w:r>
        <w:rPr>
          <w:b w:val="0"/>
          <w:sz w:val="40"/>
          <w:szCs w:val="40"/>
          <w:lang w:val="fr-FR"/>
        </w:rPr>
        <w:tab/>
      </w:r>
      <w:r w:rsidRPr="00042AA1">
        <w:rPr>
          <w:b w:val="0"/>
          <w:sz w:val="20"/>
          <w:szCs w:val="20"/>
          <w:lang w:val="fr-FR"/>
        </w:rPr>
        <w:t>Période différente pour la surveillance de l'ESB (Précisez la période</w:t>
      </w:r>
      <w:r>
        <w:rPr>
          <w:b w:val="0"/>
          <w:sz w:val="20"/>
          <w:szCs w:val="20"/>
          <w:lang w:val="fr-FR"/>
        </w:rPr>
        <w:t xml:space="preserve"> </w:t>
      </w:r>
      <w:r w:rsidRPr="00042AA1">
        <w:rPr>
          <w:b w:val="0"/>
          <w:sz w:val="20"/>
          <w:szCs w:val="20"/>
          <w:lang w:val="fr-FR"/>
        </w:rPr>
        <w:t>: _</w:t>
      </w:r>
      <w:r w:rsidRPr="00A8357D">
        <w:rPr>
          <w:b w:val="0"/>
          <w:i/>
          <w:color w:val="A6A6A6"/>
          <w:sz w:val="20"/>
          <w:szCs w:val="20"/>
          <w:lang w:val="fr-FR"/>
        </w:rPr>
        <w:t>JJ/MM/AA - JJ/MM/ANNÉE</w:t>
      </w:r>
      <w:r w:rsidRPr="00042AA1">
        <w:rPr>
          <w:b w:val="0"/>
          <w:sz w:val="20"/>
          <w:szCs w:val="20"/>
          <w:lang w:val="fr-FR"/>
        </w:rPr>
        <w:t>_)</w:t>
      </w:r>
    </w:p>
    <w:p w14:paraId="00E86D86" w14:textId="77777777" w:rsidR="00146E9C" w:rsidRDefault="00146E9C" w:rsidP="00E85101">
      <w:pPr>
        <w:pStyle w:val="Titre"/>
        <w:tabs>
          <w:tab w:val="left" w:pos="4500"/>
        </w:tabs>
        <w:spacing w:after="120"/>
        <w:jc w:val="left"/>
        <w:rPr>
          <w:b w:val="0"/>
          <w:sz w:val="20"/>
          <w:szCs w:val="20"/>
          <w:lang w:val="fr-FR"/>
        </w:rPr>
      </w:pPr>
    </w:p>
    <w:tbl>
      <w:tblPr>
        <w:tblW w:w="907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1176"/>
        <w:gridCol w:w="668"/>
        <w:gridCol w:w="1185"/>
        <w:gridCol w:w="674"/>
        <w:gridCol w:w="1378"/>
        <w:gridCol w:w="782"/>
        <w:gridCol w:w="1176"/>
        <w:gridCol w:w="668"/>
      </w:tblGrid>
      <w:tr w:rsidR="00146E9C" w:rsidRPr="00D631E3" w14:paraId="726072B5" w14:textId="77777777" w:rsidTr="005B64E3">
        <w:tc>
          <w:tcPr>
            <w:tcW w:w="0" w:type="auto"/>
            <w:gridSpan w:val="9"/>
            <w:shd w:val="clear" w:color="auto" w:fill="auto"/>
          </w:tcPr>
          <w:p w14:paraId="6FBE4B6C" w14:textId="77777777" w:rsidR="00146E9C" w:rsidRPr="00837647" w:rsidRDefault="00146E9C" w:rsidP="005B64E3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TABLEAU RÉCAPITULATIF SUR </w:t>
            </w:r>
            <w:smartTag w:uri="urn:schemas-microsoft-com:office:smarttags" w:element="PersonName">
              <w:smartTagPr>
                <w:attr w:name="ProductID" w:val="LA SURVEILLANCE DE L"/>
              </w:smartTagPr>
              <w:r w:rsidRPr="005C4040">
                <w:rPr>
                  <w:rFonts w:ascii="Arial Narrow" w:hAnsi="Arial Narrow" w:cs="Arial"/>
                  <w:b/>
                  <w:sz w:val="18"/>
                  <w:szCs w:val="18"/>
                  <w:lang w:val="fr-FR"/>
                </w:rPr>
                <w:t>LA SURVEILLANCE DE L</w:t>
              </w:r>
            </w:smartTag>
            <w:r w:rsidRPr="005C404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’ESB</w:t>
            </w:r>
          </w:p>
        </w:tc>
      </w:tr>
      <w:tr w:rsidR="00146E9C" w:rsidRPr="00D631E3" w14:paraId="7A0C32BC" w14:textId="77777777" w:rsidTr="005B64E3">
        <w:tc>
          <w:tcPr>
            <w:tcW w:w="0" w:type="auto"/>
            <w:gridSpan w:val="9"/>
            <w:shd w:val="clear" w:color="auto" w:fill="auto"/>
          </w:tcPr>
          <w:p w14:paraId="791D7486" w14:textId="77777777" w:rsidR="00146E9C" w:rsidRPr="00837647" w:rsidRDefault="00146E9C" w:rsidP="005B64E3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</w:pPr>
            <w:r w:rsidRPr="005C404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Sous-populations incluses dans la surveillance</w:t>
            </w:r>
          </w:p>
        </w:tc>
      </w:tr>
      <w:tr w:rsidR="00146E9C" w:rsidRPr="00A31C6E" w14:paraId="0D07C3EE" w14:textId="77777777" w:rsidTr="005B64E3">
        <w:trPr>
          <w:trHeight w:val="313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1035274" w14:textId="77777777" w:rsidR="00146E9C" w:rsidRPr="00837647" w:rsidRDefault="00146E9C" w:rsidP="005B64E3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</w:pPr>
            <w:r w:rsidRPr="00837647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77F053B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C404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Abattages de routine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EF88127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C404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Animaux trouvés m</w:t>
            </w:r>
            <w:smartTag w:uri="urn:schemas-microsoft-com:office:smarttags" w:element="PersonName">
              <w:r w:rsidRPr="005C4040">
                <w:rPr>
                  <w:rFonts w:ascii="Arial Narrow" w:hAnsi="Arial Narrow" w:cs="Arial"/>
                  <w:b/>
                  <w:sz w:val="18"/>
                  <w:szCs w:val="18"/>
                  <w:lang w:val="fr-FR"/>
                </w:rPr>
                <w:t>or</w:t>
              </w:r>
            </w:smartTag>
            <w:r w:rsidRPr="005C404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E7F6B0B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C404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Abattages d’animaux blessés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93A4F7A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C404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Suspicions cliniques</w:t>
            </w:r>
          </w:p>
        </w:tc>
      </w:tr>
      <w:tr w:rsidR="00146E9C" w:rsidRPr="00A31C6E" w14:paraId="1675592B" w14:textId="77777777" w:rsidTr="005B64E3">
        <w:tc>
          <w:tcPr>
            <w:tcW w:w="0" w:type="auto"/>
            <w:vMerge/>
            <w:shd w:val="clear" w:color="auto" w:fill="auto"/>
          </w:tcPr>
          <w:p w14:paraId="7DF4354F" w14:textId="77777777" w:rsidR="00146E9C" w:rsidRPr="00A31C6E" w:rsidRDefault="00146E9C" w:rsidP="005B64E3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AE0C37" w14:textId="77777777" w:rsidR="00146E9C" w:rsidRPr="00A31C6E" w:rsidRDefault="00146E9C" w:rsidP="005B64E3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C404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Prélèvements</w:t>
            </w:r>
          </w:p>
        </w:tc>
        <w:tc>
          <w:tcPr>
            <w:tcW w:w="0" w:type="auto"/>
            <w:shd w:val="clear" w:color="auto" w:fill="auto"/>
          </w:tcPr>
          <w:p w14:paraId="5C175ED7" w14:textId="77777777" w:rsidR="00146E9C" w:rsidRPr="00A31C6E" w:rsidRDefault="00146E9C" w:rsidP="005B64E3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1C6E">
              <w:rPr>
                <w:rFonts w:ascii="Arial Narrow" w:hAnsi="Arial Narrow" w:cs="Arial"/>
                <w:b/>
                <w:sz w:val="18"/>
                <w:szCs w:val="18"/>
              </w:rPr>
              <w:t>Points</w:t>
            </w:r>
          </w:p>
        </w:tc>
        <w:tc>
          <w:tcPr>
            <w:tcW w:w="0" w:type="auto"/>
            <w:shd w:val="clear" w:color="auto" w:fill="auto"/>
          </w:tcPr>
          <w:p w14:paraId="079E352D" w14:textId="77777777" w:rsidR="00146E9C" w:rsidRPr="00A31C6E" w:rsidRDefault="00146E9C" w:rsidP="005B64E3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C404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Prélèvements</w:t>
            </w:r>
          </w:p>
        </w:tc>
        <w:tc>
          <w:tcPr>
            <w:tcW w:w="0" w:type="auto"/>
            <w:shd w:val="clear" w:color="auto" w:fill="auto"/>
          </w:tcPr>
          <w:p w14:paraId="5B6AB55F" w14:textId="77777777" w:rsidR="00146E9C" w:rsidRPr="00A31C6E" w:rsidRDefault="00146E9C" w:rsidP="005B64E3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1C6E">
              <w:rPr>
                <w:rFonts w:ascii="Arial Narrow" w:hAnsi="Arial Narrow" w:cs="Arial"/>
                <w:b/>
                <w:sz w:val="18"/>
                <w:szCs w:val="18"/>
              </w:rPr>
              <w:t>Points</w:t>
            </w:r>
          </w:p>
        </w:tc>
        <w:tc>
          <w:tcPr>
            <w:tcW w:w="0" w:type="auto"/>
            <w:shd w:val="clear" w:color="auto" w:fill="auto"/>
          </w:tcPr>
          <w:p w14:paraId="27BCD5EE" w14:textId="77777777" w:rsidR="00146E9C" w:rsidRPr="00A31C6E" w:rsidRDefault="00146E9C" w:rsidP="005B64E3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C404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Prélèvements</w:t>
            </w:r>
          </w:p>
        </w:tc>
        <w:tc>
          <w:tcPr>
            <w:tcW w:w="0" w:type="auto"/>
            <w:shd w:val="clear" w:color="auto" w:fill="auto"/>
          </w:tcPr>
          <w:p w14:paraId="1267CBD4" w14:textId="77777777" w:rsidR="00146E9C" w:rsidRPr="00A31C6E" w:rsidRDefault="00146E9C" w:rsidP="005B64E3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1C6E">
              <w:rPr>
                <w:rFonts w:ascii="Arial Narrow" w:hAnsi="Arial Narrow" w:cs="Arial"/>
                <w:b/>
                <w:sz w:val="18"/>
                <w:szCs w:val="18"/>
              </w:rPr>
              <w:t>Points</w:t>
            </w:r>
          </w:p>
        </w:tc>
        <w:tc>
          <w:tcPr>
            <w:tcW w:w="0" w:type="auto"/>
            <w:shd w:val="clear" w:color="auto" w:fill="auto"/>
          </w:tcPr>
          <w:p w14:paraId="3303389E" w14:textId="77777777" w:rsidR="00146E9C" w:rsidRPr="00A31C6E" w:rsidRDefault="00146E9C" w:rsidP="005B64E3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C4040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Prélèvements</w:t>
            </w:r>
          </w:p>
        </w:tc>
        <w:tc>
          <w:tcPr>
            <w:tcW w:w="0" w:type="auto"/>
            <w:shd w:val="clear" w:color="auto" w:fill="auto"/>
          </w:tcPr>
          <w:p w14:paraId="1D9FCC82" w14:textId="77777777" w:rsidR="00146E9C" w:rsidRPr="00A31C6E" w:rsidRDefault="00146E9C" w:rsidP="005B64E3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1C6E">
              <w:rPr>
                <w:rFonts w:ascii="Arial Narrow" w:hAnsi="Arial Narrow" w:cs="Arial"/>
                <w:b/>
                <w:sz w:val="18"/>
                <w:szCs w:val="18"/>
              </w:rPr>
              <w:t>Points</w:t>
            </w:r>
          </w:p>
        </w:tc>
      </w:tr>
      <w:tr w:rsidR="00146E9C" w:rsidRPr="00A31C6E" w14:paraId="7852A500" w14:textId="77777777" w:rsidTr="005B64E3">
        <w:trPr>
          <w:trHeight w:val="469"/>
        </w:trPr>
        <w:tc>
          <w:tcPr>
            <w:tcW w:w="0" w:type="auto"/>
            <w:shd w:val="clear" w:color="auto" w:fill="FFFFFF"/>
            <w:vAlign w:val="center"/>
          </w:tcPr>
          <w:p w14:paraId="2EEA741B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≥2 and</w:t>
            </w:r>
            <w:r>
              <w:rPr>
                <w:rFonts w:ascii="Arial Narrow" w:hAnsi="Arial Narrow" w:cs="Arial"/>
                <w:lang w:val="en-US"/>
              </w:rPr>
              <w:t xml:space="preserve"> </w:t>
            </w:r>
            <w:r w:rsidRPr="00A31C6E">
              <w:rPr>
                <w:rFonts w:ascii="Arial Narrow" w:hAnsi="Arial Narrow" w:cs="Arial"/>
              </w:rPr>
              <w:t xml:space="preserve">&lt;4 </w:t>
            </w:r>
            <w:r w:rsidRPr="005C4040">
              <w:rPr>
                <w:rFonts w:ascii="Arial Narrow" w:hAnsi="Arial Narrow" w:cs="Arial"/>
                <w:lang w:val="fr-FR"/>
              </w:rPr>
              <w:t>ans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74ED19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B8C83F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0,1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E715F1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419E75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0,2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68DB87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BA8889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0,4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14B5FB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96193A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260</w:t>
            </w:r>
          </w:p>
        </w:tc>
      </w:tr>
      <w:tr w:rsidR="00146E9C" w:rsidRPr="00A31C6E" w14:paraId="41AEE38E" w14:textId="77777777" w:rsidTr="005B64E3">
        <w:trPr>
          <w:trHeight w:val="469"/>
        </w:trPr>
        <w:tc>
          <w:tcPr>
            <w:tcW w:w="0" w:type="auto"/>
            <w:shd w:val="clear" w:color="auto" w:fill="FFFFFF"/>
            <w:vAlign w:val="center"/>
          </w:tcPr>
          <w:p w14:paraId="1590F69A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≥4 and</w:t>
            </w:r>
            <w:r w:rsidRPr="0097415A">
              <w:rPr>
                <w:rFonts w:ascii="Arial Narrow" w:eastAsia="Malgun Gothic" w:hAnsi="Arial Narrow" w:cs="Arial" w:hint="eastAsia"/>
                <w:lang w:eastAsia="ko-KR"/>
              </w:rPr>
              <w:t xml:space="preserve"> </w:t>
            </w:r>
            <w:r w:rsidRPr="00A31C6E">
              <w:rPr>
                <w:rFonts w:ascii="Arial Narrow" w:hAnsi="Arial Narrow" w:cs="Arial"/>
              </w:rPr>
              <w:t xml:space="preserve">&lt;7 </w:t>
            </w:r>
            <w:r w:rsidRPr="005C4040">
              <w:rPr>
                <w:rFonts w:ascii="Arial Narrow" w:hAnsi="Arial Narrow" w:cs="Arial"/>
                <w:lang w:val="fr-FR"/>
              </w:rPr>
              <w:t>ans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512053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51FAB3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0,2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0B8A42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C3C8AB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0,9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F5EE90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CDC4C2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1,6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021406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C72A4F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750</w:t>
            </w:r>
          </w:p>
        </w:tc>
      </w:tr>
      <w:tr w:rsidR="00146E9C" w:rsidRPr="00A31C6E" w14:paraId="37239E60" w14:textId="77777777" w:rsidTr="005B64E3">
        <w:trPr>
          <w:trHeight w:val="469"/>
        </w:trPr>
        <w:tc>
          <w:tcPr>
            <w:tcW w:w="0" w:type="auto"/>
            <w:shd w:val="clear" w:color="auto" w:fill="FFFFFF"/>
            <w:vAlign w:val="center"/>
          </w:tcPr>
          <w:p w14:paraId="6D5C83AB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≥7 and</w:t>
            </w:r>
            <w:r w:rsidRPr="0097415A">
              <w:rPr>
                <w:rFonts w:ascii="Arial Narrow" w:eastAsia="Malgun Gothic" w:hAnsi="Arial Narrow" w:cs="Arial" w:hint="eastAsia"/>
                <w:lang w:eastAsia="ko-KR"/>
              </w:rPr>
              <w:t xml:space="preserve"> </w:t>
            </w:r>
            <w:r w:rsidRPr="00A31C6E">
              <w:rPr>
                <w:rFonts w:ascii="Arial Narrow" w:hAnsi="Arial Narrow" w:cs="Arial"/>
              </w:rPr>
              <w:t xml:space="preserve">&lt;9 </w:t>
            </w:r>
            <w:r w:rsidRPr="005C4040">
              <w:rPr>
                <w:rFonts w:ascii="Arial Narrow" w:hAnsi="Arial Narrow" w:cs="Arial"/>
                <w:lang w:val="fr-FR"/>
              </w:rPr>
              <w:t>ans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342319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331FD2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0,1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58756E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9DFB5D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0,4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C1091D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874758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0,7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C8E273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A40369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220</w:t>
            </w:r>
          </w:p>
        </w:tc>
      </w:tr>
      <w:tr w:rsidR="00146E9C" w:rsidRPr="00A31C6E" w14:paraId="662FBFFF" w14:textId="77777777" w:rsidTr="005B64E3">
        <w:tc>
          <w:tcPr>
            <w:tcW w:w="0" w:type="auto"/>
            <w:shd w:val="clear" w:color="auto" w:fill="FFFFFF"/>
          </w:tcPr>
          <w:p w14:paraId="6C7F8A6F" w14:textId="77777777" w:rsidR="00146E9C" w:rsidRPr="00A31C6E" w:rsidRDefault="00146E9C" w:rsidP="005B64E3">
            <w:pPr>
              <w:jc w:val="both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 xml:space="preserve">≥9 </w:t>
            </w:r>
            <w:r w:rsidRPr="005C4040">
              <w:rPr>
                <w:rFonts w:ascii="Arial Narrow" w:hAnsi="Arial Narrow" w:cs="Arial"/>
                <w:lang w:val="fr-FR"/>
              </w:rPr>
              <w:t>ans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EEC20D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976522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0F9F4C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5EE732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0,1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D85908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DC6904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0,2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B58183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366E3B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</w:rPr>
            </w:pPr>
            <w:r w:rsidRPr="00A31C6E">
              <w:rPr>
                <w:rFonts w:ascii="Arial Narrow" w:hAnsi="Arial Narrow" w:cs="Arial"/>
              </w:rPr>
              <w:t>45</w:t>
            </w:r>
          </w:p>
        </w:tc>
      </w:tr>
      <w:tr w:rsidR="00146E9C" w:rsidRPr="00A31C6E" w14:paraId="77D94AF0" w14:textId="77777777" w:rsidTr="005B64E3">
        <w:tc>
          <w:tcPr>
            <w:tcW w:w="0" w:type="auto"/>
            <w:shd w:val="clear" w:color="auto" w:fill="FFFFFF"/>
          </w:tcPr>
          <w:p w14:paraId="50E58F80" w14:textId="77777777" w:rsidR="00146E9C" w:rsidRPr="00A31C6E" w:rsidRDefault="00146E9C" w:rsidP="005B64E3">
            <w:pPr>
              <w:jc w:val="both"/>
              <w:rPr>
                <w:rFonts w:ascii="Arial Narrow" w:hAnsi="Arial Narrow" w:cs="Arial"/>
              </w:rPr>
            </w:pPr>
            <w:r w:rsidRPr="005C4040">
              <w:rPr>
                <w:rFonts w:ascii="Arial Narrow" w:hAnsi="Arial Narrow" w:cs="Arial"/>
                <w:lang w:val="fr-FR"/>
              </w:rPr>
              <w:t>Sous-totaux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BEF0A1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21FCC5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EAF8D1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584F4E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EE733F5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C128EE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B4BEDBB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31C6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EBEC68" w14:textId="77777777" w:rsidR="00146E9C" w:rsidRPr="00A31C6E" w:rsidRDefault="00146E9C" w:rsidP="005B64E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46E9C" w:rsidRPr="009F5E8E" w14:paraId="77FD559C" w14:textId="77777777" w:rsidTr="005B64E3">
        <w:tc>
          <w:tcPr>
            <w:tcW w:w="0" w:type="auto"/>
            <w:shd w:val="clear" w:color="auto" w:fill="FFFFFF"/>
          </w:tcPr>
          <w:p w14:paraId="661CCE73" w14:textId="77777777" w:rsidR="00146E9C" w:rsidRPr="009F5E8E" w:rsidRDefault="00146E9C" w:rsidP="005B64E3">
            <w:pPr>
              <w:jc w:val="both"/>
              <w:rPr>
                <w:rFonts w:ascii="Arial Narrow" w:hAnsi="Arial Narrow" w:cs="Arial"/>
              </w:rPr>
            </w:pPr>
            <w:r w:rsidRPr="005C4040">
              <w:rPr>
                <w:rFonts w:ascii="Arial Narrow" w:hAnsi="Arial Narrow" w:cs="Arial"/>
                <w:lang w:val="fr-FR"/>
              </w:rPr>
              <w:t>Nbre total de points</w:t>
            </w:r>
          </w:p>
        </w:tc>
        <w:tc>
          <w:tcPr>
            <w:tcW w:w="0" w:type="auto"/>
            <w:gridSpan w:val="2"/>
            <w:shd w:val="clear" w:color="auto" w:fill="FFFFFF"/>
          </w:tcPr>
          <w:p w14:paraId="7A28F5F4" w14:textId="77777777" w:rsidR="00146E9C" w:rsidRPr="009F5E8E" w:rsidRDefault="00146E9C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F5E8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/>
          </w:tcPr>
          <w:p w14:paraId="10708C3A" w14:textId="77777777" w:rsidR="00146E9C" w:rsidRPr="009F5E8E" w:rsidRDefault="00146E9C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F5E8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/>
          </w:tcPr>
          <w:p w14:paraId="48C046D7" w14:textId="77777777" w:rsidR="00146E9C" w:rsidRPr="009F5E8E" w:rsidRDefault="00146E9C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F5E8E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/>
          </w:tcPr>
          <w:p w14:paraId="136A81AC" w14:textId="77777777" w:rsidR="00146E9C" w:rsidRPr="009F5E8E" w:rsidRDefault="00146E9C" w:rsidP="005B64E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F5E8E">
              <w:rPr>
                <w:rFonts w:ascii="Arial Narrow" w:hAnsi="Arial Narrow" w:cs="Arial"/>
                <w:b/>
                <w:bCs/>
              </w:rPr>
              <w:t>0</w:t>
            </w:r>
          </w:p>
        </w:tc>
      </w:tr>
    </w:tbl>
    <w:p w14:paraId="4CCA2F5E" w14:textId="77777777" w:rsidR="003B6E23" w:rsidRDefault="003B6E23" w:rsidP="003B6E23">
      <w:pPr>
        <w:pStyle w:val="Titre"/>
        <w:tabs>
          <w:tab w:val="left" w:pos="4500"/>
        </w:tabs>
        <w:spacing w:after="120"/>
        <w:jc w:val="left"/>
        <w:rPr>
          <w:b w:val="0"/>
          <w:sz w:val="20"/>
          <w:szCs w:val="20"/>
          <w:lang w:val="fr-FR"/>
        </w:rPr>
      </w:pPr>
    </w:p>
    <w:p w14:paraId="0387FFFF" w14:textId="77777777" w:rsidR="003B6E23" w:rsidRPr="002A160B" w:rsidRDefault="003B6E23" w:rsidP="003B6E23">
      <w:pPr>
        <w:pStyle w:val="Titre"/>
        <w:tabs>
          <w:tab w:val="left" w:pos="4500"/>
        </w:tabs>
        <w:spacing w:after="120"/>
        <w:jc w:val="left"/>
        <w:rPr>
          <w:b w:val="0"/>
          <w:sz w:val="20"/>
          <w:szCs w:val="20"/>
          <w:lang w:val="fr-FR"/>
        </w:rPr>
      </w:pPr>
      <w:r w:rsidRPr="002A160B">
        <w:rPr>
          <w:b w:val="0"/>
          <w:sz w:val="20"/>
          <w:szCs w:val="20"/>
          <w:lang w:val="fr-FR"/>
        </w:rPr>
        <w:t>Veuillez fournir tout commentaire complémentaire et</w:t>
      </w:r>
      <w:r>
        <w:rPr>
          <w:b w:val="0"/>
          <w:sz w:val="20"/>
          <w:szCs w:val="20"/>
          <w:lang w:val="fr-FR"/>
        </w:rPr>
        <w:t>/o</w:t>
      </w:r>
      <w:r w:rsidRPr="002A160B">
        <w:rPr>
          <w:b w:val="0"/>
          <w:sz w:val="20"/>
          <w:szCs w:val="20"/>
          <w:lang w:val="fr-FR"/>
        </w:rPr>
        <w:t>u fournir les documents pertinents liés à la reconfirmation annuelle pour le statut de risque d’ESB.</w:t>
      </w:r>
    </w:p>
    <w:p w14:paraId="13747AC2" w14:textId="77777777" w:rsidR="00146E9C" w:rsidRDefault="00146E9C" w:rsidP="00E85101">
      <w:pPr>
        <w:pStyle w:val="Titre"/>
        <w:tabs>
          <w:tab w:val="left" w:pos="4500"/>
        </w:tabs>
        <w:spacing w:after="120"/>
        <w:jc w:val="left"/>
        <w:rPr>
          <w:b w:val="0"/>
          <w:sz w:val="20"/>
          <w:szCs w:val="20"/>
          <w:lang w:val="fr-FR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2"/>
      </w:tblGrid>
      <w:tr w:rsidR="003B6E23" w:rsidRPr="00BC789B" w14:paraId="25C59A38" w14:textId="77777777" w:rsidTr="003B14A3">
        <w:trPr>
          <w:trHeight w:val="3393"/>
          <w:jc w:val="center"/>
        </w:trPr>
        <w:tc>
          <w:tcPr>
            <w:tcW w:w="10022" w:type="dxa"/>
            <w:shd w:val="clear" w:color="auto" w:fill="auto"/>
          </w:tcPr>
          <w:p w14:paraId="769622E4" w14:textId="77777777" w:rsidR="003B6E23" w:rsidRPr="00BC789B" w:rsidRDefault="003B6E23" w:rsidP="003B14A3">
            <w:pPr>
              <w:spacing w:line="276" w:lineRule="auto"/>
              <w:rPr>
                <w:b/>
                <w:lang w:val="fr-FR" w:eastAsia="en-US"/>
              </w:rPr>
            </w:pPr>
          </w:p>
          <w:p w14:paraId="78C56A6E" w14:textId="77777777" w:rsidR="003B6E23" w:rsidRPr="00BC789B" w:rsidRDefault="003B6E23" w:rsidP="003B14A3">
            <w:pPr>
              <w:spacing w:line="276" w:lineRule="auto"/>
              <w:rPr>
                <w:b/>
                <w:lang w:val="fr-FR" w:eastAsia="en-US"/>
              </w:rPr>
            </w:pPr>
            <w:r w:rsidRPr="00BC789B">
              <w:rPr>
                <w:b/>
                <w:lang w:val="fr-FR" w:eastAsia="en-US"/>
              </w:rPr>
              <w:t>Je certifie que les informations données ci-dessus sont exactes.</w:t>
            </w:r>
          </w:p>
          <w:p w14:paraId="4890E37D" w14:textId="77777777" w:rsidR="003B6E23" w:rsidRPr="00BC789B" w:rsidRDefault="003B6E23" w:rsidP="003B14A3">
            <w:pPr>
              <w:spacing w:before="60" w:after="60" w:line="276" w:lineRule="auto"/>
              <w:rPr>
                <w:szCs w:val="24"/>
                <w:lang w:val="fr-FR" w:eastAsia="en-US"/>
              </w:rPr>
            </w:pPr>
          </w:p>
          <w:p w14:paraId="7974110B" w14:textId="77777777" w:rsidR="003B6E23" w:rsidRPr="00BC789B" w:rsidRDefault="003B6E23" w:rsidP="003B14A3">
            <w:pPr>
              <w:spacing w:before="60" w:after="60" w:line="276" w:lineRule="auto"/>
              <w:rPr>
                <w:szCs w:val="24"/>
                <w:lang w:val="fr-FR" w:eastAsia="en-US"/>
              </w:rPr>
            </w:pPr>
            <w:r w:rsidRPr="00BC789B">
              <w:rPr>
                <w:szCs w:val="24"/>
                <w:lang w:val="fr-FR" w:eastAsia="en-US"/>
              </w:rPr>
              <w:t>Date :                                                                         Signature du Délégué :</w:t>
            </w:r>
          </w:p>
          <w:p w14:paraId="74BEBCA4" w14:textId="77777777" w:rsidR="003B6E23" w:rsidRPr="00BC789B" w:rsidRDefault="003B6E23" w:rsidP="003B14A3">
            <w:pPr>
              <w:spacing w:before="60" w:after="60" w:line="276" w:lineRule="auto"/>
              <w:rPr>
                <w:szCs w:val="24"/>
                <w:lang w:val="fr-FR" w:eastAsia="en-US"/>
              </w:rPr>
            </w:pPr>
          </w:p>
          <w:p w14:paraId="5457E446" w14:textId="77777777" w:rsidR="003B6E23" w:rsidRPr="00BC789B" w:rsidRDefault="003B6E23" w:rsidP="003B14A3">
            <w:pPr>
              <w:spacing w:before="60" w:after="60" w:line="276" w:lineRule="auto"/>
              <w:rPr>
                <w:szCs w:val="24"/>
                <w:lang w:val="fr-FR" w:eastAsia="en-US"/>
              </w:rPr>
            </w:pPr>
          </w:p>
          <w:p w14:paraId="4ADD45A5" w14:textId="77777777" w:rsidR="003B6E23" w:rsidRPr="00BC789B" w:rsidRDefault="003B6E23" w:rsidP="003B14A3">
            <w:pPr>
              <w:spacing w:before="60" w:after="60" w:line="276" w:lineRule="auto"/>
              <w:rPr>
                <w:b/>
                <w:lang w:val="fr-FR" w:eastAsia="en-US"/>
              </w:rPr>
            </w:pPr>
          </w:p>
        </w:tc>
      </w:tr>
    </w:tbl>
    <w:p w14:paraId="28BA1091" w14:textId="77777777" w:rsidR="00146E9C" w:rsidRPr="005C4040" w:rsidRDefault="00146E9C" w:rsidP="00E85101">
      <w:pPr>
        <w:pStyle w:val="Titre"/>
        <w:tabs>
          <w:tab w:val="left" w:pos="4500"/>
        </w:tabs>
        <w:spacing w:after="120"/>
        <w:jc w:val="left"/>
        <w:rPr>
          <w:sz w:val="20"/>
          <w:szCs w:val="20"/>
          <w:lang w:val="fr-FR"/>
        </w:rPr>
      </w:pPr>
    </w:p>
    <w:p w14:paraId="051A4353" w14:textId="77777777" w:rsidR="00E85101" w:rsidRPr="00E80DF3" w:rsidRDefault="00E85101" w:rsidP="00E85101">
      <w:pPr>
        <w:spacing w:after="240"/>
        <w:jc w:val="center"/>
        <w:rPr>
          <w:rStyle w:val="StyleArial10pt"/>
          <w:lang w:val="es-ES"/>
        </w:rPr>
      </w:pPr>
      <w:r w:rsidRPr="00E80DF3">
        <w:rPr>
          <w:rStyle w:val="StyleArial10pt"/>
          <w:lang w:val="es-ES"/>
        </w:rPr>
        <w:t>_______________</w:t>
      </w:r>
    </w:p>
    <w:p w14:paraId="5B9586EA" w14:textId="298BE59D" w:rsidR="00E85101" w:rsidRPr="00FB32EF" w:rsidRDefault="00E85101" w:rsidP="00EF78D2">
      <w:pPr>
        <w:spacing w:after="60"/>
        <w:rPr>
          <w:b/>
          <w:bCs/>
          <w:i/>
          <w:iCs/>
          <w:lang w:val="fr-FR"/>
        </w:rPr>
      </w:pPr>
      <w:r>
        <w:rPr>
          <w:b/>
          <w:bCs/>
          <w:lang w:val="fr-FR"/>
        </w:rPr>
        <w:br w:type="page"/>
      </w:r>
      <w:r w:rsidR="00F362D1" w:rsidRPr="00FB32EF">
        <w:rPr>
          <w:b/>
          <w:bCs/>
          <w:lang w:val="fr-FR"/>
        </w:rPr>
        <w:t>[</w:t>
      </w:r>
      <w:r w:rsidR="00F362D1" w:rsidRPr="00F362D1">
        <w:rPr>
          <w:rFonts w:eastAsia="MS Mincho"/>
          <w:b/>
          <w:bCs/>
          <w:lang w:val="fr-FR" w:eastAsia="ja-JP"/>
        </w:rPr>
        <w:t>Renvoi à l’a</w:t>
      </w:r>
      <w:r w:rsidR="00F362D1" w:rsidRPr="00F362D1">
        <w:rPr>
          <w:b/>
          <w:bCs/>
          <w:lang w:val="fr-FR"/>
        </w:rPr>
        <w:t xml:space="preserve">rticle </w:t>
      </w:r>
      <w:r w:rsidR="00F362D1" w:rsidRPr="00F362D1">
        <w:rPr>
          <w:rFonts w:eastAsia="MS Mincho"/>
          <w:b/>
          <w:bCs/>
          <w:lang w:val="fr-FR" w:eastAsia="ja-JP"/>
        </w:rPr>
        <w:t xml:space="preserve">concerné </w:t>
      </w:r>
      <w:r w:rsidR="00F362D1" w:rsidRPr="00F362D1">
        <w:rPr>
          <w:b/>
          <w:bCs/>
          <w:lang w:val="fr-FR"/>
        </w:rPr>
        <w:t xml:space="preserve">dans le chapitre du </w:t>
      </w:r>
      <w:r w:rsidR="00F362D1" w:rsidRPr="00CC7F6F">
        <w:rPr>
          <w:b/>
          <w:bCs/>
          <w:i/>
          <w:u w:val="single"/>
          <w:lang w:val="fr-FR"/>
        </w:rPr>
        <w:t>Code sanitaire pour les animaux terrestres</w:t>
      </w:r>
      <w:r w:rsidR="00F362D1" w:rsidRPr="00CC7F6F">
        <w:rPr>
          <w:b/>
          <w:bCs/>
          <w:u w:val="single"/>
          <w:lang w:val="fr-FR"/>
        </w:rPr>
        <w:t xml:space="preserve"> </w:t>
      </w:r>
      <w:r w:rsidR="00D631E3" w:rsidRPr="00D631E3">
        <w:rPr>
          <w:b/>
          <w:iCs/>
          <w:u w:val="single"/>
          <w:lang w:val="fr-FR"/>
        </w:rPr>
        <w:t>(2022)</w:t>
      </w:r>
      <w:r w:rsidR="00D631E3" w:rsidRPr="00D631E3">
        <w:rPr>
          <w:b/>
          <w:iCs/>
          <w:u w:val="single"/>
          <w:lang w:val="fr-FR"/>
        </w:rPr>
        <w:t xml:space="preserve"> </w:t>
      </w:r>
      <w:r w:rsidR="00F362D1" w:rsidRPr="00CC7F6F">
        <w:rPr>
          <w:b/>
          <w:bCs/>
          <w:u w:val="single"/>
          <w:lang w:val="fr-FR"/>
        </w:rPr>
        <w:t>sur l’ESB</w:t>
      </w:r>
      <w:r w:rsidR="00F362D1" w:rsidRPr="00FB32EF">
        <w:rPr>
          <w:b/>
          <w:bCs/>
          <w:lang w:val="fr-FR"/>
        </w:rPr>
        <w:t>]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E85101" w:rsidRPr="00D631E3" w14:paraId="2BFA0514" w14:textId="77777777" w:rsidTr="00831E3D">
        <w:trPr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AEF4" w14:textId="77777777" w:rsidR="00E85101" w:rsidRPr="00B51D5E" w:rsidRDefault="00E85101" w:rsidP="005B7BD0">
            <w:pPr>
              <w:spacing w:before="100" w:beforeAutospacing="1" w:after="100" w:afterAutospacing="1"/>
              <w:jc w:val="center"/>
              <w:rPr>
                <w:bCs/>
                <w:lang w:val="fr-FR"/>
              </w:rPr>
            </w:pPr>
            <w:r w:rsidRPr="00B51D5E">
              <w:rPr>
                <w:bCs/>
                <w:lang w:val="fr-FR"/>
              </w:rPr>
              <w:t>Article 11.4.3.</w:t>
            </w:r>
          </w:p>
          <w:p w14:paraId="61F5885A" w14:textId="77777777" w:rsidR="00EF78D2" w:rsidRPr="00B51D5E" w:rsidRDefault="00EF78D2" w:rsidP="00EF78D2">
            <w:pPr>
              <w:spacing w:before="100" w:beforeAutospacing="1" w:after="100" w:afterAutospacing="1"/>
              <w:rPr>
                <w:b/>
                <w:lang w:val="fr-FR"/>
              </w:rPr>
            </w:pPr>
            <w:r w:rsidRPr="00B51D5E">
              <w:rPr>
                <w:b/>
                <w:lang w:val="fr-FR"/>
              </w:rPr>
              <w:t>Risque d’encéphalopathie spongiforme bovine négligeable</w:t>
            </w:r>
          </w:p>
          <w:p w14:paraId="237CCA00" w14:textId="77777777" w:rsidR="00EF78D2" w:rsidRPr="00EF78D2" w:rsidRDefault="00EF78D2" w:rsidP="00EF78D2">
            <w:pPr>
              <w:spacing w:after="15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Le risque de transmission de l’agent de l’encéphalopathie spongiforme bovine que comportent les </w:t>
            </w:r>
            <w:hyperlink r:id="rId89" w:anchor="terme_marchandise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marchandises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provenant de la population bovine d’un pays, d’une </w:t>
            </w:r>
            <w:hyperlink r:id="rId90" w:anchor="terme_zone_region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zone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ou d’un </w:t>
            </w:r>
            <w:hyperlink r:id="rId91" w:anchor="terme_compartiment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compartiment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est négligeable si ce pays, cette </w:t>
            </w:r>
            <w:hyperlink r:id="rId92" w:anchor="terme_zone_region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zone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ou ce </w:t>
            </w:r>
            <w:hyperlink r:id="rId93" w:anchor="terme_compartiment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compartiment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remplit les conditions suivantes :</w:t>
            </w:r>
          </w:p>
          <w:p w14:paraId="055E2BA9" w14:textId="77777777" w:rsidR="00EF78D2" w:rsidRPr="00EF78D2" w:rsidRDefault="00EF78D2" w:rsidP="00F20F2C">
            <w:pPr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une </w:t>
            </w:r>
            <w:hyperlink r:id="rId94" w:anchor="terme_appreciation_du_risque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appréciation du risque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, telle que décrite à l’alinéa 1 de l’article </w:t>
            </w:r>
            <w:hyperlink r:id="rId95" w:anchor="article_bse.2." w:history="1">
              <w:r w:rsidRPr="00EF78D2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11.4.2.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, a été conduite en vue d’identifier les facteurs de risque historiques et prévalents, et l’État membre a démontré que des mesures </w:t>
            </w:r>
            <w:r w:rsidRPr="00EF78D2">
              <w:rPr>
                <w:rFonts w:ascii="Arial" w:hAnsi="Arial" w:cs="Arial"/>
                <w:sz w:val="18"/>
                <w:szCs w:val="22"/>
                <w:lang w:val="fr-FR" w:eastAsia="en-US"/>
              </w:rPr>
              <w:t>spécifiques</w:t>
            </w: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appropriées ont été prises sur la période de temps indiquée ci-dessous et jugée suffisante pour gérer chaque risque identifié ;</w:t>
            </w:r>
          </w:p>
          <w:p w14:paraId="08BD94B7" w14:textId="77777777" w:rsidR="00EF78D2" w:rsidRPr="00EF78D2" w:rsidRDefault="00EF78D2" w:rsidP="00F20F2C">
            <w:pPr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EF78D2">
              <w:rPr>
                <w:rFonts w:ascii="Arial" w:hAnsi="Arial" w:cs="Arial"/>
                <w:sz w:val="18"/>
                <w:szCs w:val="22"/>
                <w:lang w:val="fr-FR" w:eastAsia="en-US"/>
              </w:rPr>
              <w:t>l’État</w:t>
            </w: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membre a démontré que la </w:t>
            </w:r>
            <w:hyperlink r:id="rId96" w:anchor="terme_surveillance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surveillance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de type B, telle qu’elle est prévue aux articles </w:t>
            </w:r>
            <w:hyperlink r:id="rId97" w:anchor="article_bse.20." w:history="1">
              <w:r w:rsidRPr="00EF78D2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11.4.20.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à </w:t>
            </w:r>
            <w:hyperlink r:id="rId98" w:anchor="article_bse.22." w:history="1">
              <w:r w:rsidRPr="00EF78D2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11.4.22.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, y a été menée et que la valeur cible appropriée, exprimée en points et reportée dans le tableau 1, a été atteinte ;</w:t>
            </w:r>
          </w:p>
          <w:p w14:paraId="6BFEEB4C" w14:textId="77777777" w:rsidR="00EF78D2" w:rsidRPr="00EF78D2" w:rsidRDefault="00EF78D2" w:rsidP="00F20F2C">
            <w:pPr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EF78D2">
              <w:rPr>
                <w:rFonts w:ascii="Arial" w:hAnsi="Arial" w:cs="Arial"/>
                <w:sz w:val="18"/>
                <w:szCs w:val="22"/>
                <w:lang w:eastAsia="en-US"/>
              </w:rPr>
              <w:t>SOIT</w:t>
            </w: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:</w:t>
            </w:r>
          </w:p>
          <w:p w14:paraId="2D95B301" w14:textId="77777777" w:rsidR="00EF78D2" w:rsidRPr="00EF78D2" w:rsidRDefault="00EF78D2" w:rsidP="00F20F2C">
            <w:pPr>
              <w:numPr>
                <w:ilvl w:val="1"/>
                <w:numId w:val="27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il n’y a eu aucun </w:t>
            </w:r>
            <w:hyperlink r:id="rId99" w:anchor="terme_cas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d’encéphalopathie spongiforme bovine ou bien, si quelque </w:t>
            </w:r>
            <w:hyperlink r:id="rId100" w:anchor="terme_cas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l’a été, il a été démontré que tous les </w:t>
            </w:r>
            <w:hyperlink r:id="rId101" w:anchor="terme_cas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d’encéphalopathie spongiforme bovine signalés résultaient d’une importation, et ces </w:t>
            </w:r>
            <w:hyperlink r:id="rId102" w:anchor="terme_cas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ont été en totalité détruits, et :</w:t>
            </w:r>
          </w:p>
          <w:p w14:paraId="6300F285" w14:textId="77777777" w:rsidR="00EF78D2" w:rsidRPr="00EF78D2" w:rsidRDefault="00EF78D2" w:rsidP="00F20F2C">
            <w:pPr>
              <w:numPr>
                <w:ilvl w:val="2"/>
                <w:numId w:val="27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les critères énoncés aux alinéas 2 à 4 de l’article </w:t>
            </w:r>
            <w:hyperlink r:id="rId103" w:anchor="article_bse.2." w:history="1">
              <w:r w:rsidRPr="00EF78D2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11.4.2.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sont réunis depuis au moins sept </w:t>
            </w:r>
            <w:r w:rsidRPr="00EF78D2">
              <w:rPr>
                <w:rFonts w:ascii="Arial" w:hAnsi="Arial" w:cs="Arial"/>
                <w:sz w:val="18"/>
                <w:szCs w:val="22"/>
                <w:lang w:eastAsia="en-US"/>
              </w:rPr>
              <w:t>ans</w:t>
            </w: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, et</w:t>
            </w:r>
          </w:p>
          <w:p w14:paraId="3664CB42" w14:textId="77777777" w:rsidR="00EF78D2" w:rsidRPr="00EF78D2" w:rsidRDefault="00EF78D2" w:rsidP="00F20F2C">
            <w:pPr>
              <w:numPr>
                <w:ilvl w:val="2"/>
                <w:numId w:val="27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il </w:t>
            </w:r>
            <w:r w:rsidRPr="00EF78D2">
              <w:rPr>
                <w:rFonts w:ascii="Arial" w:hAnsi="Arial" w:cs="Arial"/>
                <w:sz w:val="18"/>
                <w:szCs w:val="22"/>
                <w:lang w:val="fr-FR" w:eastAsia="en-US"/>
              </w:rPr>
              <w:t>peut</w:t>
            </w: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être établi grâce à un contrôle et un audit de niveau adéquat portant, entre autres, sur les contaminations croisées que les ruminants n’ont reçu ni </w:t>
            </w:r>
            <w:hyperlink r:id="rId104" w:anchor="terme_farines_de_viande_et_d_os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farines de viande et d’os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ni </w:t>
            </w:r>
            <w:hyperlink r:id="rId105" w:anchor="terme_creton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cretons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provenant de ruminants dans leur alimentation depuis au moins huit ans ;</w:t>
            </w:r>
          </w:p>
          <w:p w14:paraId="53D66EE1" w14:textId="77777777" w:rsidR="00EF78D2" w:rsidRPr="00EF78D2" w:rsidRDefault="00EF78D2" w:rsidP="00EF78D2">
            <w:pPr>
              <w:ind w:left="52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SOIT</w:t>
            </w:r>
          </w:p>
          <w:p w14:paraId="646887A6" w14:textId="77777777" w:rsidR="00EF78D2" w:rsidRPr="00EF78D2" w:rsidRDefault="00EF78D2" w:rsidP="00F20F2C">
            <w:pPr>
              <w:numPr>
                <w:ilvl w:val="1"/>
                <w:numId w:val="27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si quelque </w:t>
            </w:r>
            <w:hyperlink r:id="rId106" w:anchor="terme_cas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  <w:r w:rsidRPr="00EF78D2">
              <w:rPr>
                <w:rFonts w:ascii="Arial" w:hAnsi="Arial" w:cs="Arial"/>
                <w:sz w:val="18"/>
                <w:szCs w:val="22"/>
                <w:lang w:val="fr-FR" w:eastAsia="en-US"/>
              </w:rPr>
              <w:t>autochtone</w:t>
            </w: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d’encéphalopathie spongiforme bovine a été signalé, tous les </w:t>
            </w:r>
            <w:hyperlink r:id="rId107" w:anchor="terme_cas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  <w:r w:rsidRPr="00EF78D2">
              <w:rPr>
                <w:rFonts w:ascii="Arial" w:hAnsi="Arial" w:cs="Arial"/>
                <w:sz w:val="18"/>
                <w:szCs w:val="22"/>
                <w:lang w:val="fr-FR" w:eastAsia="en-US"/>
              </w:rPr>
              <w:t>autochtones</w:t>
            </w: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signalés sont nés depuis plus de 11 ans, et :</w:t>
            </w:r>
          </w:p>
          <w:p w14:paraId="1928EA50" w14:textId="77777777" w:rsidR="00EF78D2" w:rsidRPr="00EF78D2" w:rsidRDefault="00EF78D2" w:rsidP="00F20F2C">
            <w:pPr>
              <w:numPr>
                <w:ilvl w:val="2"/>
                <w:numId w:val="28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les </w:t>
            </w:r>
            <w:r w:rsidRPr="00EF78D2">
              <w:rPr>
                <w:rFonts w:ascii="Arial" w:hAnsi="Arial" w:cs="Arial"/>
                <w:sz w:val="18"/>
                <w:szCs w:val="22"/>
                <w:lang w:val="fr-FR" w:eastAsia="en-US"/>
              </w:rPr>
              <w:t>critères</w:t>
            </w: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énoncés aux alinéas 2 à 4 de l’article </w:t>
            </w:r>
            <w:hyperlink r:id="rId108" w:anchor="article_bse.2." w:history="1">
              <w:r w:rsidRPr="00EF78D2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11.4.2.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sont réunis depuis au moins sept ans, et</w:t>
            </w:r>
          </w:p>
          <w:p w14:paraId="51B1ADF8" w14:textId="77777777" w:rsidR="00EF78D2" w:rsidRPr="00EF78D2" w:rsidRDefault="00EF78D2" w:rsidP="00F20F2C">
            <w:pPr>
              <w:numPr>
                <w:ilvl w:val="2"/>
                <w:numId w:val="28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il peut </w:t>
            </w:r>
            <w:r w:rsidRPr="00EF78D2">
              <w:rPr>
                <w:rFonts w:ascii="Arial" w:hAnsi="Arial" w:cs="Arial"/>
                <w:sz w:val="18"/>
                <w:szCs w:val="22"/>
                <w:lang w:val="fr-FR" w:eastAsia="en-US"/>
              </w:rPr>
              <w:t>être</w:t>
            </w: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établi grâce à un contrôle et un audit de niveau adéquat portant, entre autres, sur les contaminations croisées que les ruminants n’ont reçu ni </w:t>
            </w:r>
            <w:hyperlink r:id="rId109" w:anchor="terme_farines_de_viande_et_d_os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farines de viande et d’os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ni </w:t>
            </w:r>
            <w:hyperlink r:id="rId110" w:anchor="terme_creton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cretons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provenant de ruminants dans leur alimentation depuis au moins huit ans, et</w:t>
            </w:r>
          </w:p>
          <w:p w14:paraId="286BD1B2" w14:textId="77777777" w:rsidR="00EF78D2" w:rsidRPr="00EF78D2" w:rsidRDefault="00EF78D2" w:rsidP="00F20F2C">
            <w:pPr>
              <w:numPr>
                <w:ilvl w:val="2"/>
                <w:numId w:val="28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tous les </w:t>
            </w:r>
            <w:hyperlink r:id="rId111" w:anchor="terme_cas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 d’encéphalopathie spongiforme bovine sont identifiés au moyen d’une </w:t>
            </w:r>
            <w:r w:rsidRPr="00EF78D2">
              <w:rPr>
                <w:rFonts w:ascii="Arial" w:hAnsi="Arial" w:cs="Arial"/>
                <w:sz w:val="18"/>
                <w:szCs w:val="22"/>
                <w:lang w:val="fr-FR" w:eastAsia="en-US"/>
              </w:rPr>
              <w:t>marque</w:t>
            </w: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permanente, leurs mouvements sont strictement contrôlés, et, après avoir été abattus ou après leur </w:t>
            </w:r>
            <w:hyperlink r:id="rId112" w:anchor="terme_mort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mort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, ces </w:t>
            </w:r>
            <w:hyperlink r:id="rId113" w:anchor="terme_cas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sont en totalité détruits, de même que :</w:t>
            </w:r>
          </w:p>
          <w:p w14:paraId="4B5861E5" w14:textId="77777777" w:rsidR="00EF78D2" w:rsidRPr="00EF78D2" w:rsidRDefault="00EF78D2" w:rsidP="00F20F2C">
            <w:pPr>
              <w:numPr>
                <w:ilvl w:val="3"/>
                <w:numId w:val="28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tout bovin qui, durant les 12 premiers mois de son existence, a été élevé avec un </w:t>
            </w:r>
            <w:hyperlink r:id="rId114" w:anchor="terme_cas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  <w:r w:rsidRPr="00EF78D2">
              <w:rPr>
                <w:rFonts w:ascii="Arial" w:hAnsi="Arial" w:cs="Arial"/>
                <w:sz w:val="18"/>
                <w:szCs w:val="22"/>
                <w:lang w:val="fr-FR" w:eastAsia="en-US"/>
              </w:rPr>
              <w:t>d’encéphalopathie</w:t>
            </w: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spongiforme bovine durant les 12 premiers mois de l’existence de ce dernier, et qui, selon les conclusions de l’enquête épidémiologique, a consommé le même </w:t>
            </w:r>
            <w:hyperlink r:id="rId115" w:anchor="terme_aliment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aliment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potentiellement contaminé pendant cette même période, ou</w:t>
            </w:r>
          </w:p>
          <w:p w14:paraId="18B06BEE" w14:textId="77777777" w:rsidR="00EF78D2" w:rsidRPr="00EF78D2" w:rsidRDefault="00EF78D2" w:rsidP="00F20F2C">
            <w:pPr>
              <w:numPr>
                <w:ilvl w:val="3"/>
                <w:numId w:val="28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si les </w:t>
            </w:r>
            <w:r w:rsidRPr="00EF78D2">
              <w:rPr>
                <w:rFonts w:ascii="Arial" w:hAnsi="Arial" w:cs="Arial"/>
                <w:sz w:val="18"/>
                <w:szCs w:val="22"/>
                <w:lang w:val="fr-FR" w:eastAsia="en-US"/>
              </w:rPr>
              <w:t>conclusions</w:t>
            </w: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de l’enquête épidémiologique ne sont pas probantes, tout bovin qui a vu le jour, pendant les 12 mois ayant précédé ou ayant suivi la naissance d’un </w:t>
            </w:r>
            <w:hyperlink r:id="rId116" w:anchor="terme_cas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d’encéphalopathie spongiforme bovine, dans le </w:t>
            </w:r>
            <w:hyperlink r:id="rId117" w:anchor="terme_troupeau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troupeau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où ce </w:t>
            </w:r>
            <w:hyperlink r:id="rId118" w:anchor="terme_cas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d’encéphalopathie spongiforme bovine est né,</w:t>
            </w:r>
          </w:p>
          <w:p w14:paraId="432945DA" w14:textId="77777777" w:rsidR="00EF78D2" w:rsidRPr="00EF78D2" w:rsidRDefault="00EF78D2" w:rsidP="00EF78D2">
            <w:pPr>
              <w:spacing w:after="150"/>
              <w:ind w:left="25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si ces animaux sont encore en vie dans le pays, la </w:t>
            </w:r>
            <w:hyperlink r:id="rId119" w:anchor="terme_zone_region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zone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ou le </w:t>
            </w:r>
            <w:hyperlink r:id="rId120" w:anchor="terme_compartiment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compartiment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.</w:t>
            </w:r>
          </w:p>
          <w:p w14:paraId="2169A579" w14:textId="637C1975" w:rsidR="00EF78D2" w:rsidRPr="00EF78D2" w:rsidRDefault="00EF78D2" w:rsidP="00EF78D2">
            <w:pPr>
              <w:spacing w:after="15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L’État membre ou la </w:t>
            </w:r>
            <w:hyperlink r:id="rId121" w:anchor="terme_zone_region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zone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figurera sur la liste des pays et </w:t>
            </w:r>
            <w:hyperlink r:id="rId122" w:anchor="terme_zone_region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zones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à risque négligeable d’encéphalopathie spongiforme bovine seulement après acceptation par l’</w:t>
            </w:r>
            <w:r w:rsidR="00DC0749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OMSA</w:t>
            </w: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des éléments de preuve présentés. Son maintien sur la liste requiert que des informations pertinentes reposant sur des résultats de </w:t>
            </w:r>
            <w:hyperlink r:id="rId123" w:anchor="terme_surveillance" w:history="1">
              <w:r w:rsidRPr="00EF78D2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surveillance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et de contrôle des pratiques d’alimentation du bétail et recueillies au cours des 12 mois écoulés soient soumises chaque année à l’</w:t>
            </w:r>
            <w:r w:rsidR="00DC0749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OMSA</w:t>
            </w: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; tout changement intervenu dans la situation épidémiologique de la maladie ou tout autre événement significatif devront également être portés à la connaissance de l’</w:t>
            </w:r>
            <w:r w:rsidR="00DC0749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OMSA</w:t>
            </w: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, conformément aux exigences mentionnées au chapitre </w:t>
            </w:r>
            <w:hyperlink r:id="rId124" w:anchor="chapitre_notification" w:history="1">
              <w:r w:rsidRPr="00EF78D2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1.1.</w:t>
              </w:r>
            </w:hyperlink>
          </w:p>
          <w:p w14:paraId="6CFDCE4C" w14:textId="77777777" w:rsidR="00EF78D2" w:rsidRPr="00B51D5E" w:rsidRDefault="00EF78D2" w:rsidP="00EF78D2">
            <w:pPr>
              <w:spacing w:before="100" w:beforeAutospacing="1" w:after="100" w:afterAutospacing="1"/>
              <w:jc w:val="center"/>
              <w:rPr>
                <w:bCs/>
                <w:lang w:val="fr-FR"/>
              </w:rPr>
            </w:pPr>
            <w:r w:rsidRPr="00B51D5E">
              <w:rPr>
                <w:bCs/>
                <w:lang w:val="fr-FR"/>
              </w:rPr>
              <w:t>Article 11.4.4.</w:t>
            </w:r>
          </w:p>
          <w:p w14:paraId="5FE0346A" w14:textId="77777777" w:rsidR="00EF78D2" w:rsidRPr="00B51D5E" w:rsidRDefault="00EF78D2" w:rsidP="00EF78D2">
            <w:pPr>
              <w:spacing w:before="100" w:beforeAutospacing="1" w:after="100" w:afterAutospacing="1"/>
              <w:rPr>
                <w:b/>
                <w:lang w:val="fr-FR"/>
              </w:rPr>
            </w:pPr>
            <w:r w:rsidRPr="00B51D5E">
              <w:rPr>
                <w:b/>
                <w:lang w:val="fr-FR"/>
              </w:rPr>
              <w:t>Risque d’encéphalopathie spongiforme bovine maîtrisé</w:t>
            </w:r>
          </w:p>
          <w:p w14:paraId="3747BB9F" w14:textId="77777777" w:rsidR="00EF78D2" w:rsidRPr="00D4182B" w:rsidRDefault="00EF78D2" w:rsidP="00EF78D2">
            <w:pPr>
              <w:spacing w:after="15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Le risque de transmission de l’agent de l’encéphalopathie spongiforme bovine que comportent les </w:t>
            </w:r>
            <w:hyperlink r:id="rId125" w:anchor="terme_marchandise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marchandises</w:t>
              </w:r>
            </w:hyperlink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provenant de la population bovine d’un pays, d’une </w:t>
            </w:r>
            <w:hyperlink r:id="rId126" w:anchor="terme_zone_region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zone</w:t>
              </w:r>
            </w:hyperlink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ou d’un </w:t>
            </w:r>
            <w:hyperlink r:id="rId127" w:anchor="terme_compartiment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compartiment</w:t>
              </w:r>
            </w:hyperlink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est maîtrisé si ce pays, cette </w:t>
            </w:r>
            <w:hyperlink r:id="rId128" w:anchor="terme_zone_region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zone</w:t>
              </w:r>
            </w:hyperlink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ou ce </w:t>
            </w:r>
            <w:hyperlink r:id="rId129" w:anchor="terme_compartiment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compartiment</w:t>
              </w:r>
            </w:hyperlink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remplit les conditions suivantes :</w:t>
            </w:r>
          </w:p>
          <w:p w14:paraId="55F598EE" w14:textId="77777777" w:rsidR="00EF78D2" w:rsidRPr="00EF78D2" w:rsidRDefault="00EF78D2" w:rsidP="00F20F2C">
            <w:pPr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une </w:t>
            </w:r>
            <w:hyperlink r:id="rId130" w:anchor="terme_appreciation_du_risque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appréciation du risque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, telle que décrite à l’alinéa 1 de l’article </w:t>
            </w:r>
            <w:hyperlink r:id="rId131" w:anchor="article_bse.2." w:history="1">
              <w:r w:rsidRPr="00D4182B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11.4.2.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, a été conduite, en vue d’identifier les facteurs de risque historiques et prévalents, et l’État membre a démontré que des mesures appropriées ont été prises pour gérer tous les risques identifiés, mais elles ne l’ont pas été durant la période de temps jugée suffisante ;</w:t>
            </w:r>
          </w:p>
          <w:p w14:paraId="49F8B7F4" w14:textId="77777777" w:rsidR="00EF78D2" w:rsidRPr="00EF78D2" w:rsidRDefault="00EF78D2" w:rsidP="00F20F2C">
            <w:pPr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l’État membre a démontré que la </w:t>
            </w:r>
            <w:hyperlink r:id="rId132" w:anchor="terme_surveillance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surveillance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de type A, telle qu’elle est prévue aux articles </w:t>
            </w:r>
            <w:hyperlink r:id="rId133" w:anchor="article_bse.20." w:history="1">
              <w:r w:rsidRPr="00D4182B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11.4.20.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à </w:t>
            </w:r>
            <w:hyperlink r:id="rId134" w:anchor="article_bse.22." w:history="1">
              <w:r w:rsidRPr="00D4182B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11.4.22.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, y a été menée et que la valeur cible appropriée, exprimée en points et reportée dans le tableau 1, a été atteinte ; une </w:t>
            </w:r>
            <w:hyperlink r:id="rId135" w:anchor="terme_surveillance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surveillance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de type B peut être substituée à une </w:t>
            </w:r>
            <w:hyperlink r:id="rId136" w:anchor="terme_surveillance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surveillance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de type A dès lors que la valeur cible appropriée, reportée dans le tableau 1, est atteinte ;</w:t>
            </w:r>
          </w:p>
          <w:p w14:paraId="65B5EF25" w14:textId="77777777" w:rsidR="00EF78D2" w:rsidRPr="00EF78D2" w:rsidRDefault="00EF78D2" w:rsidP="00F20F2C">
            <w:pPr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SOIT</w:t>
            </w:r>
          </w:p>
          <w:p w14:paraId="0FA440AD" w14:textId="77777777" w:rsidR="00EF78D2" w:rsidRPr="00EF78D2" w:rsidRDefault="00EF78D2" w:rsidP="00F20F2C">
            <w:pPr>
              <w:numPr>
                <w:ilvl w:val="1"/>
                <w:numId w:val="30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il n’y a eu aucun </w:t>
            </w:r>
            <w:hyperlink r:id="rId137" w:anchor="terme_ca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d’encéphalopathie spongiforme bovine ou bien, si quelque </w:t>
            </w:r>
            <w:hyperlink r:id="rId138" w:anchor="terme_ca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l’a été, il a été démontré que tous les </w:t>
            </w:r>
            <w:hyperlink r:id="rId139" w:anchor="terme_ca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d’encéphalopathie spongiforme bovine signalés résultaient d’une importation et ces </w:t>
            </w:r>
            <w:hyperlink r:id="rId140" w:anchor="terme_ca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ont été en totalité détruits, les critères énoncés aux alinéas  2 à 4 de l’article </w:t>
            </w:r>
            <w:hyperlink r:id="rId141" w:anchor="article_bse.2." w:history="1">
              <w:r w:rsidRPr="00D4182B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11.4.2.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sont réunis, et il peut être établi grâce à un contrôle et un audit de niveau adéquat portant, entre autres, sur les contaminations croisées que les ruminants n’ont reçu ni </w:t>
            </w:r>
            <w:hyperlink r:id="rId142" w:anchor="terme_farines_de_viande_et_d_o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farines de viande et d’os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ni </w:t>
            </w:r>
            <w:hyperlink r:id="rId143" w:anchor="terme_creton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cretons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provenant de ruminants dans leur alimentation, mais l’une au moins des deux conditions suivantes est réunie :</w:t>
            </w:r>
          </w:p>
          <w:p w14:paraId="2B51E558" w14:textId="77777777" w:rsidR="00EF78D2" w:rsidRPr="00EF78D2" w:rsidRDefault="00EF78D2" w:rsidP="00F20F2C">
            <w:pPr>
              <w:numPr>
                <w:ilvl w:val="2"/>
                <w:numId w:val="31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les critères énoncés aux alinéas  2 à  4 de l’article </w:t>
            </w:r>
            <w:hyperlink r:id="rId144" w:anchor="article_bse.2." w:history="1">
              <w:r w:rsidRPr="00D4182B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11.4.2.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ne sont pas réunis depuis sept ans ;</w:t>
            </w:r>
          </w:p>
          <w:p w14:paraId="7FD83928" w14:textId="77777777" w:rsidR="00EF78D2" w:rsidRPr="00EF78D2" w:rsidRDefault="00EF78D2" w:rsidP="00F20F2C">
            <w:pPr>
              <w:numPr>
                <w:ilvl w:val="2"/>
                <w:numId w:val="31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il ne peut être établi que l’alimentation des ruminants avec des </w:t>
            </w:r>
            <w:hyperlink r:id="rId145" w:anchor="terme_farines_de_viande_et_d_o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farines de viande et d’os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ou des </w:t>
            </w:r>
            <w:hyperlink r:id="rId146" w:anchor="terme_creton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cretons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provenant de ruminants fait l’objet de contrôles depuis huit ans ;</w:t>
            </w:r>
          </w:p>
          <w:p w14:paraId="2515ABB8" w14:textId="77777777" w:rsidR="00EF78D2" w:rsidRPr="00D4182B" w:rsidRDefault="00EF78D2" w:rsidP="00EF78D2">
            <w:pPr>
              <w:ind w:left="52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SOIT</w:t>
            </w:r>
          </w:p>
          <w:p w14:paraId="4B6972CE" w14:textId="5CB4157A" w:rsidR="00EF78D2" w:rsidRPr="00EF78D2" w:rsidRDefault="00EF78D2" w:rsidP="00F20F2C">
            <w:pPr>
              <w:numPr>
                <w:ilvl w:val="1"/>
                <w:numId w:val="30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un </w:t>
            </w:r>
            <w:hyperlink r:id="rId147" w:anchor="terme_ca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autochtone d’encéphalopathie spongiforme bovine a été signalé, les critères énoncés aux alinéas 2 à 4 de l’article </w:t>
            </w:r>
            <w:hyperlink r:id="rId148" w:anchor="article_bse.2." w:history="1">
              <w:r w:rsidRPr="00D4182B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11.4.2.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sont réunis, et il peut être établi grâce à un contrôle et un audit de niveau adéquat portant, entre autres, sur les contaminations croisées que les ruminants n’ont reçu ni </w:t>
            </w:r>
            <w:hyperlink r:id="rId149" w:anchor="terme_farines_de_viande_et_d_o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farines de viande et d’os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ni </w:t>
            </w:r>
            <w:hyperlink r:id="rId150" w:anchor="terme_creton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cretons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provenant de ruminants dans leur alimentation;</w:t>
            </w: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br/>
            </w:r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et tous les </w:t>
            </w:r>
            <w:hyperlink r:id="rId151" w:anchor="terme_ca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d’encéphalopathie spongiforme bovine sont identifiés au moyen d’une marque permanente, leurs mouvements sont strictement contrôlés, et, après avoir été abattus ou après leur </w:t>
            </w:r>
            <w:hyperlink r:id="rId152" w:anchor="terme_mort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mort</w:t>
              </w:r>
            </w:hyperlink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, ces </w:t>
            </w:r>
            <w:r w:rsidR="00CC7F6F"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  <w:hyperlink r:id="rId153" w:anchor="terme_cas" w:history="1">
              <w:r w:rsidR="00CC7F6F"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="00CC7F6F"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</w:t>
            </w:r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sont en totalité détruits, de même que :</w:t>
            </w:r>
          </w:p>
          <w:p w14:paraId="2766352F" w14:textId="77777777" w:rsidR="00EF78D2" w:rsidRPr="00EF78D2" w:rsidRDefault="00EF78D2" w:rsidP="00F20F2C">
            <w:pPr>
              <w:numPr>
                <w:ilvl w:val="3"/>
                <w:numId w:val="28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tout bovin qui, durant les 12 premiers mois de son existence, a été élevé avec un </w:t>
            </w:r>
            <w:hyperlink r:id="rId154" w:anchor="terme_ca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d’encéphalopathie spongiforme bovine durant les 12 premiers mois de l’existence de ce dernier, et qui, selon les conclusions de l’enquête épidémiologique, a consommé le même </w:t>
            </w:r>
            <w:hyperlink r:id="rId155" w:anchor="terme_aliment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aliment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potentiellement contaminé pendant cette même période, ou</w:t>
            </w:r>
          </w:p>
          <w:p w14:paraId="17131894" w14:textId="77777777" w:rsidR="00EF78D2" w:rsidRPr="00EF78D2" w:rsidRDefault="00EF78D2" w:rsidP="00F20F2C">
            <w:pPr>
              <w:numPr>
                <w:ilvl w:val="3"/>
                <w:numId w:val="28"/>
              </w:numPr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si les conclusions de l’enquête épidémiologique ne sont pas probantes, tout bovin qui a vu le jour, pendant les 12 mois ayant précédé ou ayant suivi la naissance d’un </w:t>
            </w:r>
            <w:hyperlink r:id="rId156" w:anchor="terme_ca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d’encéphalopathie spongiforme bovine, dans le </w:t>
            </w:r>
            <w:hyperlink r:id="rId157" w:anchor="terme_troupeau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troupeau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où ce </w:t>
            </w:r>
            <w:hyperlink r:id="rId158" w:anchor="terme_cas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cas</w:t>
              </w:r>
            </w:hyperlink>
            <w:r w:rsidRPr="00EF78D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d’encéphalopathie spongiforme bovine est né,</w:t>
            </w:r>
          </w:p>
          <w:p w14:paraId="52A2AAB3" w14:textId="21494C2D" w:rsidR="00EF78D2" w:rsidRPr="00D4182B" w:rsidRDefault="00EF78D2" w:rsidP="00EF78D2">
            <w:pPr>
              <w:spacing w:after="100" w:afterAutospacing="1"/>
              <w:ind w:left="2832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si ces animaux sont encore en vie dans le pays, la </w:t>
            </w:r>
            <w:hyperlink r:id="rId159" w:anchor="terme_zone_region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zone</w:t>
              </w:r>
            </w:hyperlink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ou le </w:t>
            </w:r>
            <w:hyperlink r:id="rId160" w:anchor="terme_compartiment" w:history="1">
              <w:r w:rsidR="00971D66"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compartiment</w:t>
              </w:r>
            </w:hyperlink>
          </w:p>
          <w:p w14:paraId="457B7310" w14:textId="00E84533" w:rsidR="00E85101" w:rsidRPr="004B0296" w:rsidRDefault="00EF78D2" w:rsidP="00F20F2C">
            <w:pPr>
              <w:spacing w:after="15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L’État membre ou la </w:t>
            </w:r>
            <w:hyperlink r:id="rId161" w:anchor="terme_zone_region" w:history="1">
              <w:r w:rsidRPr="00D4182B">
                <w:rPr>
                  <w:rFonts w:ascii="Arial" w:hAnsi="Arial" w:cs="Arial"/>
                  <w:color w:val="000000"/>
                  <w:sz w:val="18"/>
                  <w:szCs w:val="18"/>
                  <w:lang w:val="fr-FR"/>
                </w:rPr>
                <w:t>zone</w:t>
              </w:r>
            </w:hyperlink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figurera sur la liste des pays et </w:t>
            </w:r>
            <w:hyperlink r:id="rId162" w:anchor="terme_zone_region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zones</w:t>
              </w:r>
            </w:hyperlink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à risque maîtrisé d’encéphalopathie spongiforme bovine seulement après acceptation par l’</w:t>
            </w:r>
            <w:r w:rsidR="00DC0749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OMSA</w:t>
            </w:r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des éléments de preuve présentés. Son maintien sur la liste requiert que des informations pertinentes reposant sur des résultats de </w:t>
            </w:r>
            <w:hyperlink r:id="rId163" w:anchor="terme_surveillance" w:history="1">
              <w:r w:rsidRPr="00D4182B">
                <w:rPr>
                  <w:rFonts w:ascii="Arial" w:hAnsi="Arial" w:cs="Arial"/>
                  <w:i/>
                  <w:iCs/>
                  <w:color w:val="3094C9"/>
                  <w:sz w:val="18"/>
                  <w:szCs w:val="18"/>
                  <w:u w:val="single"/>
                  <w:lang w:val="fr-FR"/>
                </w:rPr>
                <w:t>surveillance</w:t>
              </w:r>
            </w:hyperlink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et de contrôle des pratiques d’alimentation du bétail et recueillies au cours des 12 mois écoulés soient soumises chaque année à l’</w:t>
            </w:r>
            <w:r w:rsidR="00DC0749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OMSA</w:t>
            </w:r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; tout changement intervenu dans la situation épidémiologique de la maladie ou tout autre événement significatif devront également être portés à la connaissance de l’</w:t>
            </w:r>
            <w:r w:rsidR="00DC0749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OMSA</w:t>
            </w:r>
            <w:r w:rsidRPr="00D4182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, conformément aux exigences mentionnées au chapitre </w:t>
            </w:r>
            <w:hyperlink r:id="rId164" w:anchor="chapitre_notification" w:history="1">
              <w:r w:rsidRPr="00D4182B">
                <w:rPr>
                  <w:rFonts w:ascii="Arial" w:hAnsi="Arial" w:cs="Arial"/>
                  <w:color w:val="3094C9"/>
                  <w:sz w:val="18"/>
                  <w:szCs w:val="18"/>
                  <w:u w:val="single"/>
                  <w:lang w:val="fr-FR"/>
                </w:rPr>
                <w:t>1.1.</w:t>
              </w:r>
            </w:hyperlink>
          </w:p>
        </w:tc>
      </w:tr>
    </w:tbl>
    <w:p w14:paraId="31A1A90F" w14:textId="77777777" w:rsidR="00FA65F9" w:rsidRPr="00C7126B" w:rsidRDefault="00FA65F9" w:rsidP="00FA65F9">
      <w:pPr>
        <w:rPr>
          <w:lang w:val="fr-FR"/>
        </w:rPr>
      </w:pPr>
    </w:p>
    <w:sectPr w:rsidR="00FA65F9" w:rsidRPr="00C7126B" w:rsidSect="00A8357D">
      <w:footerReference w:type="default" r:id="rId165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23D34" w14:textId="77777777" w:rsidR="007930D6" w:rsidRDefault="007930D6" w:rsidP="00D4083E">
      <w:r>
        <w:separator/>
      </w:r>
    </w:p>
  </w:endnote>
  <w:endnote w:type="continuationSeparator" w:id="0">
    <w:p w14:paraId="057EC7D1" w14:textId="77777777" w:rsidR="007930D6" w:rsidRDefault="007930D6" w:rsidP="00D4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BA60A" w14:textId="69B359A4" w:rsidR="00D4083E" w:rsidRPr="00D4083E" w:rsidRDefault="009741FD" w:rsidP="00EB570E">
    <w:pPr>
      <w:tabs>
        <w:tab w:val="decimal" w:pos="9356"/>
      </w:tabs>
      <w:rPr>
        <w:rFonts w:eastAsia="MS Mincho"/>
        <w:sz w:val="18"/>
        <w:szCs w:val="18"/>
        <w:lang w:val="fr-FR" w:eastAsia="ja-JP"/>
      </w:rPr>
    </w:pPr>
    <w:r>
      <w:rPr>
        <w:rFonts w:eastAsia="Malgun Gothic"/>
        <w:sz w:val="18"/>
        <w:szCs w:val="18"/>
        <w:lang w:val="fr-FR" w:eastAsia="ko-KR"/>
      </w:rPr>
      <w:t xml:space="preserve">OMSA - </w:t>
    </w:r>
    <w:r w:rsidR="00D4083E">
      <w:rPr>
        <w:rFonts w:eastAsia="Malgun Gothic"/>
        <w:sz w:val="18"/>
        <w:szCs w:val="18"/>
        <w:lang w:val="fr-FR" w:eastAsia="ko-KR"/>
      </w:rPr>
      <w:t xml:space="preserve">Formulaire pour la reconfirmation annuelle du statut pour </w:t>
    </w:r>
    <w:r w:rsidR="00D4083E" w:rsidRPr="00D4083E">
      <w:rPr>
        <w:rFonts w:eastAsia="MS Mincho" w:hint="eastAsia"/>
        <w:sz w:val="18"/>
        <w:szCs w:val="18"/>
        <w:lang w:val="fr-FR" w:eastAsia="ja-JP"/>
      </w:rPr>
      <w:t>le</w:t>
    </w:r>
    <w:r w:rsidR="00D4083E" w:rsidRPr="00D4083E">
      <w:rPr>
        <w:rFonts w:eastAsia="Malgun Gothic"/>
        <w:sz w:val="18"/>
        <w:szCs w:val="18"/>
        <w:lang w:val="fr-FR" w:eastAsia="ko-KR"/>
      </w:rPr>
      <w:t xml:space="preserve"> risque d’</w:t>
    </w:r>
    <w:r w:rsidR="00EB570E">
      <w:rPr>
        <w:rFonts w:eastAsia="Malgun Gothic"/>
        <w:sz w:val="18"/>
        <w:szCs w:val="18"/>
        <w:lang w:val="fr-FR" w:eastAsia="ko-KR"/>
      </w:rPr>
      <w:t>ESB</w:t>
    </w:r>
    <w:r w:rsidR="00955DC6">
      <w:rPr>
        <w:rFonts w:eastAsia="Malgun Gothic"/>
        <w:sz w:val="18"/>
        <w:szCs w:val="18"/>
        <w:lang w:val="fr-FR" w:eastAsia="ko-KR"/>
      </w:rPr>
      <w:tab/>
    </w:r>
    <w:r w:rsidR="00955DC6" w:rsidRPr="00955DC6">
      <w:rPr>
        <w:rFonts w:eastAsia="Malgun Gothic"/>
        <w:sz w:val="18"/>
        <w:szCs w:val="18"/>
        <w:lang w:val="fr-FR" w:eastAsia="ko-KR"/>
      </w:rPr>
      <w:fldChar w:fldCharType="begin"/>
    </w:r>
    <w:r w:rsidR="00955DC6" w:rsidRPr="00955DC6">
      <w:rPr>
        <w:rFonts w:eastAsia="Malgun Gothic"/>
        <w:sz w:val="18"/>
        <w:szCs w:val="18"/>
        <w:lang w:val="fr-FR" w:eastAsia="ko-KR"/>
      </w:rPr>
      <w:instrText>PAGE   \* MERGEFORMAT</w:instrText>
    </w:r>
    <w:r w:rsidR="00955DC6" w:rsidRPr="00955DC6">
      <w:rPr>
        <w:rFonts w:eastAsia="Malgun Gothic"/>
        <w:sz w:val="18"/>
        <w:szCs w:val="18"/>
        <w:lang w:val="fr-FR" w:eastAsia="ko-KR"/>
      </w:rPr>
      <w:fldChar w:fldCharType="separate"/>
    </w:r>
    <w:r w:rsidR="00955DC6" w:rsidRPr="00955DC6">
      <w:rPr>
        <w:rFonts w:eastAsia="Malgun Gothic"/>
        <w:sz w:val="18"/>
        <w:szCs w:val="18"/>
        <w:lang w:val="fr-FR" w:eastAsia="ko-KR"/>
      </w:rPr>
      <w:t>1</w:t>
    </w:r>
    <w:r w:rsidR="00955DC6" w:rsidRPr="00955DC6">
      <w:rPr>
        <w:rFonts w:eastAsia="Malgun Gothic"/>
        <w:sz w:val="18"/>
        <w:szCs w:val="18"/>
        <w:lang w:val="fr-FR" w:eastAsia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49B50" w14:textId="77777777" w:rsidR="007930D6" w:rsidRDefault="007930D6" w:rsidP="00D4083E">
      <w:r>
        <w:separator/>
      </w:r>
    </w:p>
  </w:footnote>
  <w:footnote w:type="continuationSeparator" w:id="0">
    <w:p w14:paraId="155601B3" w14:textId="77777777" w:rsidR="007930D6" w:rsidRDefault="007930D6" w:rsidP="00D40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B0C"/>
    <w:multiLevelType w:val="multilevel"/>
    <w:tmpl w:val="0582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9591B"/>
    <w:multiLevelType w:val="multilevel"/>
    <w:tmpl w:val="E6BA3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E4EA1"/>
    <w:multiLevelType w:val="multilevel"/>
    <w:tmpl w:val="0582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8B2463"/>
    <w:multiLevelType w:val="hybridMultilevel"/>
    <w:tmpl w:val="A42E0D6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AE187D"/>
    <w:multiLevelType w:val="multilevel"/>
    <w:tmpl w:val="0582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C5219"/>
    <w:multiLevelType w:val="multilevel"/>
    <w:tmpl w:val="A0FA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3F4B03"/>
    <w:multiLevelType w:val="hybridMultilevel"/>
    <w:tmpl w:val="A02E9BEE"/>
    <w:lvl w:ilvl="0" w:tplc="529ED4A6">
      <w:start w:val="1"/>
      <w:numFmt w:val="decimal"/>
      <w:lvlText w:val="%1."/>
      <w:lvlJc w:val="left"/>
      <w:pPr>
        <w:ind w:left="720" w:hanging="360"/>
      </w:pPr>
      <w:rPr>
        <w:rFonts w:eastAsia="Malgun Gothic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22238"/>
    <w:multiLevelType w:val="multilevel"/>
    <w:tmpl w:val="F5BA8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8F3696"/>
    <w:multiLevelType w:val="multilevel"/>
    <w:tmpl w:val="0582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555BA4"/>
    <w:multiLevelType w:val="multilevel"/>
    <w:tmpl w:val="BA54E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E848DE"/>
    <w:multiLevelType w:val="multilevel"/>
    <w:tmpl w:val="0582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555EEC"/>
    <w:multiLevelType w:val="hybridMultilevel"/>
    <w:tmpl w:val="A42E0D6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0F3347"/>
    <w:multiLevelType w:val="multilevel"/>
    <w:tmpl w:val="EF1E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536D4DAC"/>
    <w:multiLevelType w:val="multilevel"/>
    <w:tmpl w:val="2EF0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5803F4"/>
    <w:multiLevelType w:val="multilevel"/>
    <w:tmpl w:val="0582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EF11BF"/>
    <w:multiLevelType w:val="multilevel"/>
    <w:tmpl w:val="EAA0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DC696C"/>
    <w:multiLevelType w:val="multilevel"/>
    <w:tmpl w:val="7EFCEA3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673A5F77"/>
    <w:multiLevelType w:val="multilevel"/>
    <w:tmpl w:val="0582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0F4E10"/>
    <w:multiLevelType w:val="multilevel"/>
    <w:tmpl w:val="0582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9B049F"/>
    <w:multiLevelType w:val="multilevel"/>
    <w:tmpl w:val="CFC43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6F6368C5"/>
    <w:multiLevelType w:val="multilevel"/>
    <w:tmpl w:val="470AA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8E71E7"/>
    <w:multiLevelType w:val="multilevel"/>
    <w:tmpl w:val="0582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E75358"/>
    <w:multiLevelType w:val="hybridMultilevel"/>
    <w:tmpl w:val="A02E9BEE"/>
    <w:lvl w:ilvl="0" w:tplc="529ED4A6">
      <w:start w:val="1"/>
      <w:numFmt w:val="decimal"/>
      <w:lvlText w:val="%1."/>
      <w:lvlJc w:val="left"/>
      <w:pPr>
        <w:ind w:left="644" w:hanging="360"/>
      </w:pPr>
      <w:rPr>
        <w:rFonts w:eastAsia="Malgun Gothic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EB66B3F"/>
    <w:multiLevelType w:val="multilevel"/>
    <w:tmpl w:val="5C78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2578032">
    <w:abstractNumId w:val="23"/>
  </w:num>
  <w:num w:numId="2" w16cid:durableId="1230073878">
    <w:abstractNumId w:val="13"/>
  </w:num>
  <w:num w:numId="3" w16cid:durableId="976640963">
    <w:abstractNumId w:val="1"/>
  </w:num>
  <w:num w:numId="4" w16cid:durableId="1757438707">
    <w:abstractNumId w:val="5"/>
  </w:num>
  <w:num w:numId="5" w16cid:durableId="862840">
    <w:abstractNumId w:val="16"/>
  </w:num>
  <w:num w:numId="6" w16cid:durableId="1409959953">
    <w:abstractNumId w:val="9"/>
  </w:num>
  <w:num w:numId="7" w16cid:durableId="15810656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4479899">
    <w:abstractNumId w:val="7"/>
  </w:num>
  <w:num w:numId="9" w16cid:durableId="299700214">
    <w:abstractNumId w:val="7"/>
  </w:num>
  <w:num w:numId="10" w16cid:durableId="593248852">
    <w:abstractNumId w:val="15"/>
  </w:num>
  <w:num w:numId="11" w16cid:durableId="697195093">
    <w:abstractNumId w:val="15"/>
  </w:num>
  <w:num w:numId="12" w16cid:durableId="228080731">
    <w:abstractNumId w:val="22"/>
  </w:num>
  <w:num w:numId="13" w16cid:durableId="1635519655">
    <w:abstractNumId w:val="6"/>
  </w:num>
  <w:num w:numId="14" w16cid:durableId="1300577405">
    <w:abstractNumId w:val="19"/>
  </w:num>
  <w:num w:numId="15" w16cid:durableId="777456866">
    <w:abstractNumId w:val="12"/>
  </w:num>
  <w:num w:numId="16" w16cid:durableId="801120512">
    <w:abstractNumId w:val="3"/>
  </w:num>
  <w:num w:numId="17" w16cid:durableId="1037118199">
    <w:abstractNumId w:val="11"/>
  </w:num>
  <w:num w:numId="18" w16cid:durableId="1368801462">
    <w:abstractNumId w:val="21"/>
  </w:num>
  <w:num w:numId="19" w16cid:durableId="1837989645">
    <w:abstractNumId w:val="21"/>
  </w:num>
  <w:num w:numId="20" w16cid:durableId="386104515">
    <w:abstractNumId w:val="21"/>
  </w:num>
  <w:num w:numId="21" w16cid:durableId="1105886876">
    <w:abstractNumId w:val="20"/>
  </w:num>
  <w:num w:numId="22" w16cid:durableId="684407353">
    <w:abstractNumId w:val="20"/>
  </w:num>
  <w:num w:numId="23" w16cid:durableId="1898784323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</w:num>
  <w:num w:numId="24" w16cid:durableId="952440550">
    <w:abstractNumId w:val="0"/>
  </w:num>
  <w:num w:numId="25" w16cid:durableId="936790641">
    <w:abstractNumId w:val="4"/>
  </w:num>
  <w:num w:numId="26" w16cid:durableId="1196575859">
    <w:abstractNumId w:val="2"/>
  </w:num>
  <w:num w:numId="27" w16cid:durableId="815226502">
    <w:abstractNumId w:val="17"/>
  </w:num>
  <w:num w:numId="28" w16cid:durableId="1369381470">
    <w:abstractNumId w:val="10"/>
  </w:num>
  <w:num w:numId="29" w16cid:durableId="1144539202">
    <w:abstractNumId w:val="8"/>
  </w:num>
  <w:num w:numId="30" w16cid:durableId="2038968111">
    <w:abstractNumId w:val="14"/>
  </w:num>
  <w:num w:numId="31" w16cid:durableId="116990170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26B"/>
    <w:rsid w:val="00010892"/>
    <w:rsid w:val="00011097"/>
    <w:rsid w:val="00013281"/>
    <w:rsid w:val="00013D7D"/>
    <w:rsid w:val="00016E73"/>
    <w:rsid w:val="000203F5"/>
    <w:rsid w:val="0002541F"/>
    <w:rsid w:val="00026C7C"/>
    <w:rsid w:val="0003007F"/>
    <w:rsid w:val="00042AA1"/>
    <w:rsid w:val="000448F8"/>
    <w:rsid w:val="000470C5"/>
    <w:rsid w:val="00047118"/>
    <w:rsid w:val="00050EFA"/>
    <w:rsid w:val="000533CA"/>
    <w:rsid w:val="00053AE6"/>
    <w:rsid w:val="000574D6"/>
    <w:rsid w:val="00064336"/>
    <w:rsid w:val="0007315C"/>
    <w:rsid w:val="0008534D"/>
    <w:rsid w:val="000925BD"/>
    <w:rsid w:val="00092991"/>
    <w:rsid w:val="00092CC4"/>
    <w:rsid w:val="000A026E"/>
    <w:rsid w:val="000A0CA3"/>
    <w:rsid w:val="000A35FE"/>
    <w:rsid w:val="000B63DB"/>
    <w:rsid w:val="000D19AD"/>
    <w:rsid w:val="000D6CAD"/>
    <w:rsid w:val="000E3C7B"/>
    <w:rsid w:val="0010377D"/>
    <w:rsid w:val="00116347"/>
    <w:rsid w:val="001164DA"/>
    <w:rsid w:val="001240FA"/>
    <w:rsid w:val="00137EFF"/>
    <w:rsid w:val="001401BF"/>
    <w:rsid w:val="001427ED"/>
    <w:rsid w:val="0014356C"/>
    <w:rsid w:val="00146E9C"/>
    <w:rsid w:val="00151064"/>
    <w:rsid w:val="00157E7C"/>
    <w:rsid w:val="00164A5B"/>
    <w:rsid w:val="00166D1B"/>
    <w:rsid w:val="00166FE9"/>
    <w:rsid w:val="001707EC"/>
    <w:rsid w:val="001729EA"/>
    <w:rsid w:val="00180458"/>
    <w:rsid w:val="001937B5"/>
    <w:rsid w:val="001A6CAF"/>
    <w:rsid w:val="001B0D69"/>
    <w:rsid w:val="001B3767"/>
    <w:rsid w:val="001B3FE0"/>
    <w:rsid w:val="001B753A"/>
    <w:rsid w:val="001C1A84"/>
    <w:rsid w:val="001C2D87"/>
    <w:rsid w:val="001C3987"/>
    <w:rsid w:val="001C5DB3"/>
    <w:rsid w:val="001E1032"/>
    <w:rsid w:val="001E467F"/>
    <w:rsid w:val="001E7002"/>
    <w:rsid w:val="001F6431"/>
    <w:rsid w:val="001F7AFF"/>
    <w:rsid w:val="00210690"/>
    <w:rsid w:val="002125DF"/>
    <w:rsid w:val="002168DB"/>
    <w:rsid w:val="00223603"/>
    <w:rsid w:val="00223655"/>
    <w:rsid w:val="0022372C"/>
    <w:rsid w:val="002261E7"/>
    <w:rsid w:val="00227CCF"/>
    <w:rsid w:val="002326DC"/>
    <w:rsid w:val="002347CF"/>
    <w:rsid w:val="00235DD8"/>
    <w:rsid w:val="00240326"/>
    <w:rsid w:val="00244EC0"/>
    <w:rsid w:val="00251B41"/>
    <w:rsid w:val="00255619"/>
    <w:rsid w:val="0027655F"/>
    <w:rsid w:val="002813DA"/>
    <w:rsid w:val="00282080"/>
    <w:rsid w:val="00291364"/>
    <w:rsid w:val="002935A7"/>
    <w:rsid w:val="002944F5"/>
    <w:rsid w:val="00297D68"/>
    <w:rsid w:val="002A0EF7"/>
    <w:rsid w:val="002A160B"/>
    <w:rsid w:val="002A1B1A"/>
    <w:rsid w:val="002A3B24"/>
    <w:rsid w:val="002A4392"/>
    <w:rsid w:val="002A45BD"/>
    <w:rsid w:val="002A5AA2"/>
    <w:rsid w:val="002B152B"/>
    <w:rsid w:val="002B1740"/>
    <w:rsid w:val="002B449F"/>
    <w:rsid w:val="002B455C"/>
    <w:rsid w:val="002C0269"/>
    <w:rsid w:val="002C0407"/>
    <w:rsid w:val="002C549D"/>
    <w:rsid w:val="002C7AE7"/>
    <w:rsid w:val="002D105E"/>
    <w:rsid w:val="002D4F8F"/>
    <w:rsid w:val="002E1EBC"/>
    <w:rsid w:val="002E2F78"/>
    <w:rsid w:val="00311AEB"/>
    <w:rsid w:val="00313A43"/>
    <w:rsid w:val="0031512F"/>
    <w:rsid w:val="0031627D"/>
    <w:rsid w:val="003169A7"/>
    <w:rsid w:val="00330F61"/>
    <w:rsid w:val="003424E6"/>
    <w:rsid w:val="0034311E"/>
    <w:rsid w:val="003448F7"/>
    <w:rsid w:val="00353AD3"/>
    <w:rsid w:val="003565AC"/>
    <w:rsid w:val="003753D9"/>
    <w:rsid w:val="00390196"/>
    <w:rsid w:val="00395C15"/>
    <w:rsid w:val="003A669F"/>
    <w:rsid w:val="003B14A3"/>
    <w:rsid w:val="003B1951"/>
    <w:rsid w:val="003B1F20"/>
    <w:rsid w:val="003B232D"/>
    <w:rsid w:val="003B5162"/>
    <w:rsid w:val="003B6083"/>
    <w:rsid w:val="003B6E23"/>
    <w:rsid w:val="003C359B"/>
    <w:rsid w:val="003D119E"/>
    <w:rsid w:val="003D6127"/>
    <w:rsid w:val="003D71CB"/>
    <w:rsid w:val="003E3E0D"/>
    <w:rsid w:val="003F1CB8"/>
    <w:rsid w:val="003F3B17"/>
    <w:rsid w:val="004029C4"/>
    <w:rsid w:val="004247C3"/>
    <w:rsid w:val="00427A6D"/>
    <w:rsid w:val="00446771"/>
    <w:rsid w:val="00457945"/>
    <w:rsid w:val="00460A09"/>
    <w:rsid w:val="00460A48"/>
    <w:rsid w:val="00461504"/>
    <w:rsid w:val="00461D21"/>
    <w:rsid w:val="00484133"/>
    <w:rsid w:val="00484211"/>
    <w:rsid w:val="00497970"/>
    <w:rsid w:val="004A1FAE"/>
    <w:rsid w:val="004A456A"/>
    <w:rsid w:val="004A5BD9"/>
    <w:rsid w:val="004B0296"/>
    <w:rsid w:val="004B33EC"/>
    <w:rsid w:val="004C1D73"/>
    <w:rsid w:val="004D40AC"/>
    <w:rsid w:val="004D6242"/>
    <w:rsid w:val="004E37FD"/>
    <w:rsid w:val="004F7997"/>
    <w:rsid w:val="00504E97"/>
    <w:rsid w:val="0050716D"/>
    <w:rsid w:val="00511362"/>
    <w:rsid w:val="00512DDC"/>
    <w:rsid w:val="00514786"/>
    <w:rsid w:val="0051698F"/>
    <w:rsid w:val="00516A6B"/>
    <w:rsid w:val="005170F3"/>
    <w:rsid w:val="00517852"/>
    <w:rsid w:val="0052004A"/>
    <w:rsid w:val="00537F3A"/>
    <w:rsid w:val="00543DDD"/>
    <w:rsid w:val="005503A9"/>
    <w:rsid w:val="005514B0"/>
    <w:rsid w:val="005523C3"/>
    <w:rsid w:val="005562EB"/>
    <w:rsid w:val="0056416A"/>
    <w:rsid w:val="005672BC"/>
    <w:rsid w:val="00567D4E"/>
    <w:rsid w:val="00572A43"/>
    <w:rsid w:val="00597986"/>
    <w:rsid w:val="005A4A2E"/>
    <w:rsid w:val="005A6B75"/>
    <w:rsid w:val="005B5AAF"/>
    <w:rsid w:val="005B64E3"/>
    <w:rsid w:val="005B7BD0"/>
    <w:rsid w:val="005C30C8"/>
    <w:rsid w:val="005C7B45"/>
    <w:rsid w:val="005E1109"/>
    <w:rsid w:val="00604214"/>
    <w:rsid w:val="00604BA8"/>
    <w:rsid w:val="00610197"/>
    <w:rsid w:val="006103CD"/>
    <w:rsid w:val="0061683B"/>
    <w:rsid w:val="00624D7C"/>
    <w:rsid w:val="0063031F"/>
    <w:rsid w:val="00631CD8"/>
    <w:rsid w:val="006366D0"/>
    <w:rsid w:val="00640642"/>
    <w:rsid w:val="00640F3F"/>
    <w:rsid w:val="006411CB"/>
    <w:rsid w:val="00642490"/>
    <w:rsid w:val="00652D01"/>
    <w:rsid w:val="00662C0F"/>
    <w:rsid w:val="006650B8"/>
    <w:rsid w:val="00681299"/>
    <w:rsid w:val="0068226C"/>
    <w:rsid w:val="006873EC"/>
    <w:rsid w:val="006911DE"/>
    <w:rsid w:val="006A30A6"/>
    <w:rsid w:val="006B0642"/>
    <w:rsid w:val="006B1891"/>
    <w:rsid w:val="006B5839"/>
    <w:rsid w:val="006C1E2B"/>
    <w:rsid w:val="006C3E50"/>
    <w:rsid w:val="006D1384"/>
    <w:rsid w:val="006D22AC"/>
    <w:rsid w:val="006D6254"/>
    <w:rsid w:val="006D636B"/>
    <w:rsid w:val="006E0EB1"/>
    <w:rsid w:val="006E57CE"/>
    <w:rsid w:val="006E612F"/>
    <w:rsid w:val="006F369A"/>
    <w:rsid w:val="006F7157"/>
    <w:rsid w:val="007106D3"/>
    <w:rsid w:val="007245AD"/>
    <w:rsid w:val="00735B93"/>
    <w:rsid w:val="00753024"/>
    <w:rsid w:val="007571A4"/>
    <w:rsid w:val="00761B89"/>
    <w:rsid w:val="007701CD"/>
    <w:rsid w:val="00771A90"/>
    <w:rsid w:val="00772170"/>
    <w:rsid w:val="00774873"/>
    <w:rsid w:val="0077628F"/>
    <w:rsid w:val="007930D6"/>
    <w:rsid w:val="007956B5"/>
    <w:rsid w:val="007A520F"/>
    <w:rsid w:val="007A5A09"/>
    <w:rsid w:val="007B268F"/>
    <w:rsid w:val="007C6858"/>
    <w:rsid w:val="007D1D34"/>
    <w:rsid w:val="007D37DB"/>
    <w:rsid w:val="007D59A6"/>
    <w:rsid w:val="007E7B0B"/>
    <w:rsid w:val="007E7EF5"/>
    <w:rsid w:val="00800AC6"/>
    <w:rsid w:val="00805C39"/>
    <w:rsid w:val="008134FA"/>
    <w:rsid w:val="00820249"/>
    <w:rsid w:val="00822A1C"/>
    <w:rsid w:val="008266E4"/>
    <w:rsid w:val="008319FB"/>
    <w:rsid w:val="00831E3D"/>
    <w:rsid w:val="00832C27"/>
    <w:rsid w:val="008344C0"/>
    <w:rsid w:val="00837647"/>
    <w:rsid w:val="0085232C"/>
    <w:rsid w:val="00856989"/>
    <w:rsid w:val="008607F0"/>
    <w:rsid w:val="00866625"/>
    <w:rsid w:val="00866874"/>
    <w:rsid w:val="00873A99"/>
    <w:rsid w:val="00873F6F"/>
    <w:rsid w:val="00876254"/>
    <w:rsid w:val="008808F1"/>
    <w:rsid w:val="0088318D"/>
    <w:rsid w:val="00883648"/>
    <w:rsid w:val="00887CE9"/>
    <w:rsid w:val="00897CE2"/>
    <w:rsid w:val="008A6D39"/>
    <w:rsid w:val="008C2B95"/>
    <w:rsid w:val="008D54A6"/>
    <w:rsid w:val="008E04C8"/>
    <w:rsid w:val="008F1925"/>
    <w:rsid w:val="008F5A1B"/>
    <w:rsid w:val="008F643F"/>
    <w:rsid w:val="008F6E21"/>
    <w:rsid w:val="008F7393"/>
    <w:rsid w:val="0090318B"/>
    <w:rsid w:val="00903F8E"/>
    <w:rsid w:val="009050B2"/>
    <w:rsid w:val="00905588"/>
    <w:rsid w:val="0092405B"/>
    <w:rsid w:val="00941EEE"/>
    <w:rsid w:val="009527E0"/>
    <w:rsid w:val="00955AA3"/>
    <w:rsid w:val="00955DC6"/>
    <w:rsid w:val="00955E10"/>
    <w:rsid w:val="0095660E"/>
    <w:rsid w:val="00966D94"/>
    <w:rsid w:val="0097114E"/>
    <w:rsid w:val="00971D66"/>
    <w:rsid w:val="00972B60"/>
    <w:rsid w:val="00973D83"/>
    <w:rsid w:val="009741FD"/>
    <w:rsid w:val="009D1F5C"/>
    <w:rsid w:val="009D71C0"/>
    <w:rsid w:val="009E6C63"/>
    <w:rsid w:val="009F5963"/>
    <w:rsid w:val="00A01959"/>
    <w:rsid w:val="00A0347B"/>
    <w:rsid w:val="00A10D35"/>
    <w:rsid w:val="00A21BC7"/>
    <w:rsid w:val="00A22187"/>
    <w:rsid w:val="00A22271"/>
    <w:rsid w:val="00A33325"/>
    <w:rsid w:val="00A42889"/>
    <w:rsid w:val="00A42994"/>
    <w:rsid w:val="00A45AB9"/>
    <w:rsid w:val="00A46530"/>
    <w:rsid w:val="00A5258A"/>
    <w:rsid w:val="00A61DA9"/>
    <w:rsid w:val="00A73875"/>
    <w:rsid w:val="00A73A4B"/>
    <w:rsid w:val="00A80549"/>
    <w:rsid w:val="00A8357D"/>
    <w:rsid w:val="00AB3030"/>
    <w:rsid w:val="00B063E0"/>
    <w:rsid w:val="00B34276"/>
    <w:rsid w:val="00B3764A"/>
    <w:rsid w:val="00B476D3"/>
    <w:rsid w:val="00B51D5E"/>
    <w:rsid w:val="00B55466"/>
    <w:rsid w:val="00B55EF7"/>
    <w:rsid w:val="00B7491B"/>
    <w:rsid w:val="00B8607D"/>
    <w:rsid w:val="00BC3490"/>
    <w:rsid w:val="00BC6204"/>
    <w:rsid w:val="00BC789B"/>
    <w:rsid w:val="00BD5210"/>
    <w:rsid w:val="00BF2807"/>
    <w:rsid w:val="00BF2982"/>
    <w:rsid w:val="00BF5C37"/>
    <w:rsid w:val="00C02C1C"/>
    <w:rsid w:val="00C17DCA"/>
    <w:rsid w:val="00C27189"/>
    <w:rsid w:val="00C33796"/>
    <w:rsid w:val="00C436F8"/>
    <w:rsid w:val="00C5083B"/>
    <w:rsid w:val="00C50ED6"/>
    <w:rsid w:val="00C51F41"/>
    <w:rsid w:val="00C62F9A"/>
    <w:rsid w:val="00C7126B"/>
    <w:rsid w:val="00C96064"/>
    <w:rsid w:val="00CA5449"/>
    <w:rsid w:val="00CC1B07"/>
    <w:rsid w:val="00CC411A"/>
    <w:rsid w:val="00CC7F6F"/>
    <w:rsid w:val="00CD0362"/>
    <w:rsid w:val="00CD791F"/>
    <w:rsid w:val="00CD7E5B"/>
    <w:rsid w:val="00CE49AB"/>
    <w:rsid w:val="00CE5DF6"/>
    <w:rsid w:val="00CF029A"/>
    <w:rsid w:val="00D22E2B"/>
    <w:rsid w:val="00D26CA2"/>
    <w:rsid w:val="00D33BD5"/>
    <w:rsid w:val="00D33E4C"/>
    <w:rsid w:val="00D34583"/>
    <w:rsid w:val="00D34B86"/>
    <w:rsid w:val="00D401BC"/>
    <w:rsid w:val="00D4083E"/>
    <w:rsid w:val="00D4182B"/>
    <w:rsid w:val="00D41AB0"/>
    <w:rsid w:val="00D53B63"/>
    <w:rsid w:val="00D60BB9"/>
    <w:rsid w:val="00D631E3"/>
    <w:rsid w:val="00D67EDA"/>
    <w:rsid w:val="00D80B0F"/>
    <w:rsid w:val="00D81288"/>
    <w:rsid w:val="00D84303"/>
    <w:rsid w:val="00D85745"/>
    <w:rsid w:val="00D95AD3"/>
    <w:rsid w:val="00DA4729"/>
    <w:rsid w:val="00DB72C3"/>
    <w:rsid w:val="00DC0749"/>
    <w:rsid w:val="00DC71B4"/>
    <w:rsid w:val="00DD2070"/>
    <w:rsid w:val="00DD23A9"/>
    <w:rsid w:val="00DF5F41"/>
    <w:rsid w:val="00E07E39"/>
    <w:rsid w:val="00E15C5C"/>
    <w:rsid w:val="00E21475"/>
    <w:rsid w:val="00E25D80"/>
    <w:rsid w:val="00E30070"/>
    <w:rsid w:val="00E45F7D"/>
    <w:rsid w:val="00E518CD"/>
    <w:rsid w:val="00E520CA"/>
    <w:rsid w:val="00E53D91"/>
    <w:rsid w:val="00E56861"/>
    <w:rsid w:val="00E62B7B"/>
    <w:rsid w:val="00E63F6D"/>
    <w:rsid w:val="00E776A3"/>
    <w:rsid w:val="00E80D44"/>
    <w:rsid w:val="00E826F0"/>
    <w:rsid w:val="00E85101"/>
    <w:rsid w:val="00EA29A2"/>
    <w:rsid w:val="00EB570E"/>
    <w:rsid w:val="00EC1AED"/>
    <w:rsid w:val="00ED0BD0"/>
    <w:rsid w:val="00ED1CC9"/>
    <w:rsid w:val="00ED37F8"/>
    <w:rsid w:val="00ED5B9A"/>
    <w:rsid w:val="00EF75FE"/>
    <w:rsid w:val="00EF78D2"/>
    <w:rsid w:val="00F0467A"/>
    <w:rsid w:val="00F11B9A"/>
    <w:rsid w:val="00F13A72"/>
    <w:rsid w:val="00F14F3E"/>
    <w:rsid w:val="00F20F2C"/>
    <w:rsid w:val="00F24261"/>
    <w:rsid w:val="00F27A4D"/>
    <w:rsid w:val="00F34E6D"/>
    <w:rsid w:val="00F362D1"/>
    <w:rsid w:val="00F44F7D"/>
    <w:rsid w:val="00F618BE"/>
    <w:rsid w:val="00F675F8"/>
    <w:rsid w:val="00F742E2"/>
    <w:rsid w:val="00F84192"/>
    <w:rsid w:val="00F931AE"/>
    <w:rsid w:val="00F97F91"/>
    <w:rsid w:val="00FA182C"/>
    <w:rsid w:val="00FA5501"/>
    <w:rsid w:val="00FA65F9"/>
    <w:rsid w:val="00FA67A9"/>
    <w:rsid w:val="00FB4DEC"/>
    <w:rsid w:val="00FC0808"/>
    <w:rsid w:val="00FC7AE4"/>
    <w:rsid w:val="00FD2552"/>
    <w:rsid w:val="00FD422D"/>
    <w:rsid w:val="00FD45B1"/>
    <w:rsid w:val="00FD4ADA"/>
    <w:rsid w:val="00FE1351"/>
    <w:rsid w:val="00FF3A80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5"/>
    <o:shapelayout v:ext="edit">
      <o:idmap v:ext="edit" data="1"/>
    </o:shapelayout>
  </w:shapeDefaults>
  <w:decimalSymbol w:val=","/>
  <w:listSeparator w:val=";"/>
  <w14:docId w14:val="29B3F949"/>
  <w15:chartTrackingRefBased/>
  <w15:docId w15:val="{434E26B1-D2A1-4F6E-AC39-83E5A21D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E23"/>
    <w:rPr>
      <w:rFonts w:eastAsia="Times New Roman"/>
      <w:lang w:val="en-GB"/>
    </w:rPr>
  </w:style>
  <w:style w:type="paragraph" w:styleId="Titre3">
    <w:name w:val="heading 3"/>
    <w:basedOn w:val="Normal"/>
    <w:next w:val="Normal"/>
    <w:qFormat/>
    <w:rsid w:val="00FA65F9"/>
    <w:pPr>
      <w:keepNext/>
      <w:spacing w:after="100" w:afterAutospacing="1"/>
      <w:outlineLvl w:val="2"/>
    </w:pPr>
    <w:rPr>
      <w:rFonts w:ascii="Garamond" w:hAnsi="Garamond"/>
      <w:b/>
      <w:bCs/>
      <w:snapToGrid w:val="0"/>
      <w:color w:val="00000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99"/>
    <w:rsid w:val="00C7126B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sz w:val="24"/>
      <w:szCs w:val="24"/>
      <w:lang w:val="en-US"/>
    </w:rPr>
  </w:style>
  <w:style w:type="character" w:customStyle="1" w:styleId="StyleArial10pt">
    <w:name w:val="Style Arial 10 pt"/>
    <w:rsid w:val="00FA65F9"/>
    <w:rPr>
      <w:rFonts w:ascii="Times New Roman" w:hAnsi="Times New Roman" w:cs="Times New Roman"/>
      <w:sz w:val="20"/>
      <w:szCs w:val="20"/>
    </w:rPr>
  </w:style>
  <w:style w:type="paragraph" w:customStyle="1" w:styleId="document-article-libelle">
    <w:name w:val="document-article-libelle"/>
    <w:basedOn w:val="Normal"/>
    <w:rsid w:val="00FA65F9"/>
    <w:pPr>
      <w:spacing w:before="100" w:beforeAutospacing="1" w:after="100" w:afterAutospacing="1"/>
    </w:pPr>
    <w:rPr>
      <w:sz w:val="24"/>
      <w:szCs w:val="24"/>
      <w:lang w:val="fr-FR"/>
    </w:rPr>
  </w:style>
  <w:style w:type="paragraph" w:customStyle="1" w:styleId="document-article-intitule">
    <w:name w:val="document-article-intitule"/>
    <w:basedOn w:val="Normal"/>
    <w:rsid w:val="00FA65F9"/>
    <w:pPr>
      <w:spacing w:before="100" w:beforeAutospacing="1" w:after="100" w:afterAutospacing="1"/>
    </w:pPr>
    <w:rPr>
      <w:sz w:val="24"/>
      <w:szCs w:val="24"/>
      <w:lang w:val="fr-FR"/>
    </w:rPr>
  </w:style>
  <w:style w:type="paragraph" w:customStyle="1" w:styleId="style-standard-ouvrage">
    <w:name w:val="style-standard-ouvrage"/>
    <w:basedOn w:val="Normal"/>
    <w:rsid w:val="00FA65F9"/>
    <w:pPr>
      <w:spacing w:before="100" w:beforeAutospacing="1" w:after="100" w:afterAutospacing="1"/>
    </w:pPr>
    <w:rPr>
      <w:sz w:val="24"/>
      <w:szCs w:val="24"/>
      <w:lang w:val="fr-FR"/>
    </w:rPr>
  </w:style>
  <w:style w:type="paragraph" w:customStyle="1" w:styleId="style-liste-0">
    <w:name w:val="style-liste-0"/>
    <w:basedOn w:val="Normal"/>
    <w:rsid w:val="00FA65F9"/>
    <w:pPr>
      <w:spacing w:before="100" w:beforeAutospacing="1" w:after="100" w:afterAutospacing="1"/>
    </w:pPr>
    <w:rPr>
      <w:sz w:val="24"/>
      <w:szCs w:val="24"/>
      <w:lang w:val="fr-FR"/>
    </w:rPr>
  </w:style>
  <w:style w:type="table" w:styleId="Grilledutableau">
    <w:name w:val="Table Grid"/>
    <w:basedOn w:val="TableauNormal"/>
    <w:rsid w:val="00FA65F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FA65F9"/>
    <w:pPr>
      <w:jc w:val="center"/>
    </w:pPr>
    <w:rPr>
      <w:rFonts w:ascii="Arial" w:hAnsi="Arial" w:cs="Arial"/>
      <w:b/>
      <w:bCs/>
      <w:sz w:val="22"/>
      <w:szCs w:val="22"/>
      <w:lang w:val="en-AU" w:eastAsia="en-US"/>
    </w:rPr>
  </w:style>
  <w:style w:type="paragraph" w:customStyle="1" w:styleId="CarCarCar">
    <w:name w:val="Car Car Car"/>
    <w:basedOn w:val="Normal"/>
    <w:rsid w:val="008C2B95"/>
    <w:rPr>
      <w:rFonts w:ascii="Arial" w:hAnsi="Arial"/>
      <w:sz w:val="22"/>
      <w:lang w:val="en-AU" w:eastAsia="en-US"/>
    </w:rPr>
  </w:style>
  <w:style w:type="paragraph" w:styleId="Textedebulles">
    <w:name w:val="Balloon Text"/>
    <w:basedOn w:val="Normal"/>
    <w:semiHidden/>
    <w:rsid w:val="001B0D69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F0467A"/>
    <w:rPr>
      <w:sz w:val="16"/>
      <w:szCs w:val="16"/>
    </w:rPr>
  </w:style>
  <w:style w:type="paragraph" w:styleId="Commentaire">
    <w:name w:val="annotation text"/>
    <w:basedOn w:val="Normal"/>
    <w:link w:val="CommentaireCar"/>
    <w:rsid w:val="00F0467A"/>
    <w:rPr>
      <w:lang w:eastAsia="en-US"/>
    </w:rPr>
  </w:style>
  <w:style w:type="character" w:customStyle="1" w:styleId="CommentaireCar">
    <w:name w:val="Commentaire Car"/>
    <w:link w:val="Commentaire"/>
    <w:rsid w:val="00F0467A"/>
    <w:rPr>
      <w:rFonts w:eastAsia="Times New Roman"/>
      <w:lang w:val="en-GB" w:eastAsia="en-US"/>
    </w:rPr>
  </w:style>
  <w:style w:type="character" w:styleId="Lienhypertexte">
    <w:name w:val="Hyperlink"/>
    <w:uiPriority w:val="99"/>
    <w:unhideWhenUsed/>
    <w:rsid w:val="004B0296"/>
    <w:rPr>
      <w:color w:val="0000FF"/>
      <w:u w:val="single"/>
    </w:rPr>
  </w:style>
  <w:style w:type="paragraph" w:styleId="En-tte">
    <w:name w:val="header"/>
    <w:basedOn w:val="Normal"/>
    <w:link w:val="En-tteCar"/>
    <w:rsid w:val="00D4083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083E"/>
    <w:rPr>
      <w:rFonts w:eastAsia="Times New Roman"/>
      <w:lang w:eastAsia="fr-FR"/>
    </w:rPr>
  </w:style>
  <w:style w:type="paragraph" w:styleId="Pieddepage">
    <w:name w:val="footer"/>
    <w:basedOn w:val="Normal"/>
    <w:link w:val="PieddepageCar"/>
    <w:uiPriority w:val="99"/>
    <w:rsid w:val="00D408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4083E"/>
    <w:rPr>
      <w:rFonts w:eastAsia="Times New Roman"/>
      <w:lang w:eastAsia="fr-FR"/>
    </w:rPr>
  </w:style>
  <w:style w:type="character" w:styleId="Lienhypertextesuivivisit">
    <w:name w:val="FollowedHyperlink"/>
    <w:rsid w:val="00652D01"/>
    <w:rPr>
      <w:color w:val="954F72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rsid w:val="00866874"/>
    <w:rPr>
      <w:b/>
      <w:bCs/>
      <w:lang w:eastAsia="fr-FR"/>
    </w:rPr>
  </w:style>
  <w:style w:type="character" w:customStyle="1" w:styleId="ObjetducommentaireCar">
    <w:name w:val="Objet du commentaire Car"/>
    <w:link w:val="Objetducommentaire"/>
    <w:rsid w:val="00866874"/>
    <w:rPr>
      <w:rFonts w:eastAsia="Times New Roman"/>
      <w:b/>
      <w:bCs/>
      <w:lang w:val="en-GB" w:eastAsia="en-US"/>
    </w:rPr>
  </w:style>
  <w:style w:type="paragraph" w:styleId="Rvision">
    <w:name w:val="Revision"/>
    <w:hidden/>
    <w:uiPriority w:val="99"/>
    <w:semiHidden/>
    <w:rsid w:val="00971D66"/>
    <w:rPr>
      <w:rFonts w:eastAsia="Times New Roman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974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8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ie.int/index.php?id=169&amp;L=1&amp;htmfile=glossaire.htm" TargetMode="External"/><Relationship Id="rId21" Type="http://schemas.openxmlformats.org/officeDocument/2006/relationships/hyperlink" Target="http://www.oie.int/index.php?id=169&amp;L=1&amp;htmfile=chapitre_bse.htm" TargetMode="External"/><Relationship Id="rId42" Type="http://schemas.openxmlformats.org/officeDocument/2006/relationships/hyperlink" Target="http://www.oie.int/index.php?id=169&amp;L=1&amp;htmfile=glossaire.htm" TargetMode="External"/><Relationship Id="rId63" Type="http://schemas.openxmlformats.org/officeDocument/2006/relationships/hyperlink" Target="http://www.oie.int/index.php?id=169&amp;L=1&amp;htmfile=glossaire.htm" TargetMode="External"/><Relationship Id="rId84" Type="http://schemas.openxmlformats.org/officeDocument/2006/relationships/hyperlink" Target="http://www.oie.int/index.php?id=169&amp;L=1&amp;htmfile=glossaire.htm" TargetMode="External"/><Relationship Id="rId138" Type="http://schemas.openxmlformats.org/officeDocument/2006/relationships/hyperlink" Target="http://www.oie.int/index.php?id=169&amp;L=1&amp;htmfile=glossaire.htm" TargetMode="External"/><Relationship Id="rId159" Type="http://schemas.openxmlformats.org/officeDocument/2006/relationships/hyperlink" Target="http://www.oie.int/index.php?id=169&amp;L=1&amp;htmfile=glossaire.htm" TargetMode="External"/><Relationship Id="rId107" Type="http://schemas.openxmlformats.org/officeDocument/2006/relationships/hyperlink" Target="http://www.oie.int/index.php?id=169&amp;L=1&amp;htmfile=glossaire.htm" TargetMode="External"/><Relationship Id="rId11" Type="http://schemas.openxmlformats.org/officeDocument/2006/relationships/hyperlink" Target="mailto:disease.status@woah.org" TargetMode="External"/><Relationship Id="rId32" Type="http://schemas.openxmlformats.org/officeDocument/2006/relationships/hyperlink" Target="http://www.oie.int/index.php?id=169&amp;L=1&amp;htmfile=glossaire.htm" TargetMode="External"/><Relationship Id="rId53" Type="http://schemas.openxmlformats.org/officeDocument/2006/relationships/hyperlink" Target="http://www.oie.int/index.php?id=169&amp;L=1&amp;htmfile=glossaire.htm" TargetMode="External"/><Relationship Id="rId74" Type="http://schemas.openxmlformats.org/officeDocument/2006/relationships/hyperlink" Target="http://www.oie.int/index.php?id=169&amp;L=1&amp;htmfile=glossaire.htm" TargetMode="External"/><Relationship Id="rId128" Type="http://schemas.openxmlformats.org/officeDocument/2006/relationships/hyperlink" Target="http://www.oie.int/index.php?id=169&amp;L=1&amp;htmfile=glossaire.htm" TargetMode="External"/><Relationship Id="rId149" Type="http://schemas.openxmlformats.org/officeDocument/2006/relationships/hyperlink" Target="http://www.oie.int/index.php?id=169&amp;L=1&amp;htmfile=glossaire.htm" TargetMode="External"/><Relationship Id="rId5" Type="http://schemas.openxmlformats.org/officeDocument/2006/relationships/numbering" Target="numbering.xml"/><Relationship Id="rId95" Type="http://schemas.openxmlformats.org/officeDocument/2006/relationships/hyperlink" Target="http://www.oie.int/index.php?id=169&amp;L=1&amp;htmfile=chapitre_bse.htm" TargetMode="External"/><Relationship Id="rId160" Type="http://schemas.openxmlformats.org/officeDocument/2006/relationships/hyperlink" Target="http://www.oie.int/index.php?id=169&amp;L=1&amp;htmfile=glossaire.htm" TargetMode="External"/><Relationship Id="rId22" Type="http://schemas.openxmlformats.org/officeDocument/2006/relationships/hyperlink" Target="http://www.oie.int/index.php?id=169&amp;L=1&amp;htmfile=glossaire.htm" TargetMode="External"/><Relationship Id="rId43" Type="http://schemas.openxmlformats.org/officeDocument/2006/relationships/hyperlink" Target="http://www.oie.int/index.php?id=169&amp;L=1&amp;htmfile=glossaire.htm" TargetMode="External"/><Relationship Id="rId64" Type="http://schemas.openxmlformats.org/officeDocument/2006/relationships/hyperlink" Target="http://www.oie.int/index.php?id=169&amp;L=1&amp;htmfile=chapitre_bse.htm" TargetMode="External"/><Relationship Id="rId118" Type="http://schemas.openxmlformats.org/officeDocument/2006/relationships/hyperlink" Target="http://www.oie.int/index.php?id=169&amp;L=1&amp;htmfile=glossaire.htm" TargetMode="External"/><Relationship Id="rId139" Type="http://schemas.openxmlformats.org/officeDocument/2006/relationships/hyperlink" Target="http://www.oie.int/index.php?id=169&amp;L=1&amp;htmfile=glossaire.htm" TargetMode="External"/><Relationship Id="rId85" Type="http://schemas.openxmlformats.org/officeDocument/2006/relationships/hyperlink" Target="http://www.oie.int/index.php?id=169&amp;L=1&amp;htmfile=glossaire.htm" TargetMode="External"/><Relationship Id="rId150" Type="http://schemas.openxmlformats.org/officeDocument/2006/relationships/hyperlink" Target="http://www.oie.int/index.php?id=169&amp;L=1&amp;htmfile=glossaire.htm" TargetMode="External"/><Relationship Id="rId12" Type="http://schemas.openxmlformats.org/officeDocument/2006/relationships/hyperlink" Target="http://www.oie.int/index.php?id=169&amp;L=1&amp;htmfile=glossaire.htm" TargetMode="External"/><Relationship Id="rId17" Type="http://schemas.openxmlformats.org/officeDocument/2006/relationships/hyperlink" Target="http://www.oie.int/index.php?id=169&amp;L=1&amp;htmfile=glossaire.htm" TargetMode="External"/><Relationship Id="rId33" Type="http://schemas.openxmlformats.org/officeDocument/2006/relationships/hyperlink" Target="http://www.oie.int/index.php?id=169&amp;L=1&amp;htmfile=glossaire.htm" TargetMode="External"/><Relationship Id="rId38" Type="http://schemas.openxmlformats.org/officeDocument/2006/relationships/hyperlink" Target="http://www.oie.int/index.php?id=169&amp;L=1&amp;htmfile=glossaire.htm" TargetMode="External"/><Relationship Id="rId59" Type="http://schemas.openxmlformats.org/officeDocument/2006/relationships/hyperlink" Target="http://www.oie.int/index.php?id=169&amp;L=1&amp;htmfile=glossaire.htm" TargetMode="External"/><Relationship Id="rId103" Type="http://schemas.openxmlformats.org/officeDocument/2006/relationships/hyperlink" Target="http://www.oie.int/index.php?id=169&amp;L=1&amp;htmfile=chapitre_bse.htm" TargetMode="External"/><Relationship Id="rId108" Type="http://schemas.openxmlformats.org/officeDocument/2006/relationships/hyperlink" Target="http://www.oie.int/index.php?id=169&amp;L=1&amp;htmfile=chapitre_bse.htm" TargetMode="External"/><Relationship Id="rId124" Type="http://schemas.openxmlformats.org/officeDocument/2006/relationships/hyperlink" Target="http://www.oie.int/index.php?id=169&amp;L=1&amp;htmfile=chapitre_notification.htm" TargetMode="External"/><Relationship Id="rId129" Type="http://schemas.openxmlformats.org/officeDocument/2006/relationships/hyperlink" Target="http://www.oie.int/index.php?id=169&amp;L=1&amp;htmfile=glossaire.htm" TargetMode="External"/><Relationship Id="rId54" Type="http://schemas.openxmlformats.org/officeDocument/2006/relationships/hyperlink" Target="http://www.oie.int/index.php?id=169&amp;L=1&amp;htmfile=chapitre_bse.htm" TargetMode="External"/><Relationship Id="rId70" Type="http://schemas.openxmlformats.org/officeDocument/2006/relationships/hyperlink" Target="http://www.oie.int/index.php?id=169&amp;L=1&amp;htmfile=glossaire.htm" TargetMode="External"/><Relationship Id="rId75" Type="http://schemas.openxmlformats.org/officeDocument/2006/relationships/hyperlink" Target="http://www.oie.int/index.php?id=169&amp;L=1&amp;htmfile=glossaire.htm" TargetMode="External"/><Relationship Id="rId91" Type="http://schemas.openxmlformats.org/officeDocument/2006/relationships/hyperlink" Target="http://www.oie.int/index.php?id=169&amp;L=1&amp;htmfile=glossaire.htm" TargetMode="External"/><Relationship Id="rId96" Type="http://schemas.openxmlformats.org/officeDocument/2006/relationships/hyperlink" Target="http://www.oie.int/index.php?id=169&amp;L=1&amp;htmfile=glossaire.htm" TargetMode="External"/><Relationship Id="rId140" Type="http://schemas.openxmlformats.org/officeDocument/2006/relationships/hyperlink" Target="http://www.oie.int/index.php?id=169&amp;L=1&amp;htmfile=glossaire.htm" TargetMode="External"/><Relationship Id="rId145" Type="http://schemas.openxmlformats.org/officeDocument/2006/relationships/hyperlink" Target="http://www.oie.int/index.php?id=169&amp;L=1&amp;htmfile=glossaire.htm" TargetMode="External"/><Relationship Id="rId161" Type="http://schemas.openxmlformats.org/officeDocument/2006/relationships/hyperlink" Target="http://www.oie.int/index.php?id=169&amp;L=1&amp;htmfile=glossaire.htm" TargetMode="External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://www.oie.int/index.php?id=169&amp;L=1&amp;htmfile=glossaire.htm" TargetMode="External"/><Relationship Id="rId28" Type="http://schemas.openxmlformats.org/officeDocument/2006/relationships/hyperlink" Target="http://www.oie.int/index.php?id=169&amp;L=1&amp;htmfile=glossaire.htm" TargetMode="External"/><Relationship Id="rId49" Type="http://schemas.openxmlformats.org/officeDocument/2006/relationships/hyperlink" Target="http://www.oie.int/index.php?id=169&amp;L=1&amp;htmfile=glossaire.htm" TargetMode="External"/><Relationship Id="rId114" Type="http://schemas.openxmlformats.org/officeDocument/2006/relationships/hyperlink" Target="http://www.oie.int/index.php?id=169&amp;L=1&amp;htmfile=glossaire.htm" TargetMode="External"/><Relationship Id="rId119" Type="http://schemas.openxmlformats.org/officeDocument/2006/relationships/hyperlink" Target="http://www.oie.int/index.php?id=169&amp;L=1&amp;htmfile=glossaire.htm" TargetMode="External"/><Relationship Id="rId44" Type="http://schemas.openxmlformats.org/officeDocument/2006/relationships/hyperlink" Target="http://www.oie.int/index.php?id=169&amp;L=1&amp;htmfile=glossaire.htm" TargetMode="External"/><Relationship Id="rId60" Type="http://schemas.openxmlformats.org/officeDocument/2006/relationships/hyperlink" Target="http://www.oie.int/index.php?id=169&amp;L=1&amp;htmfile=glossaire.htm" TargetMode="External"/><Relationship Id="rId65" Type="http://schemas.openxmlformats.org/officeDocument/2006/relationships/hyperlink" Target="http://www.oie.int/index.php?id=169&amp;L=1&amp;htmfile=glossaire.htm" TargetMode="External"/><Relationship Id="rId81" Type="http://schemas.openxmlformats.org/officeDocument/2006/relationships/hyperlink" Target="http://www.oie.int/index.php?id=169&amp;L=1&amp;htmfile=glossaire.htm" TargetMode="External"/><Relationship Id="rId86" Type="http://schemas.openxmlformats.org/officeDocument/2006/relationships/hyperlink" Target="http://www.oie.int/index.php?id=169&amp;L=1&amp;htmfile=glossaire.htm" TargetMode="External"/><Relationship Id="rId130" Type="http://schemas.openxmlformats.org/officeDocument/2006/relationships/hyperlink" Target="http://www.oie.int/index.php?id=169&amp;L=1&amp;htmfile=glossaire.htm" TargetMode="External"/><Relationship Id="rId135" Type="http://schemas.openxmlformats.org/officeDocument/2006/relationships/hyperlink" Target="http://www.oie.int/index.php?id=169&amp;L=1&amp;htmfile=glossaire.htm" TargetMode="External"/><Relationship Id="rId151" Type="http://schemas.openxmlformats.org/officeDocument/2006/relationships/hyperlink" Target="http://www.oie.int/index.php?id=169&amp;L=1&amp;htmfile=glossaire.htm" TargetMode="External"/><Relationship Id="rId156" Type="http://schemas.openxmlformats.org/officeDocument/2006/relationships/hyperlink" Target="http://www.oie.int/index.php?id=169&amp;L=1&amp;htmfile=glossaire.htm" TargetMode="External"/><Relationship Id="rId13" Type="http://schemas.openxmlformats.org/officeDocument/2006/relationships/hyperlink" Target="http://www.oie.int/index.php?id=169&amp;L=1&amp;htmfile=glossaire.htm" TargetMode="External"/><Relationship Id="rId18" Type="http://schemas.openxmlformats.org/officeDocument/2006/relationships/hyperlink" Target="http://www.oie.int/index.php?id=169&amp;L=1&amp;htmfile=chapitre_bse.htm" TargetMode="External"/><Relationship Id="rId39" Type="http://schemas.openxmlformats.org/officeDocument/2006/relationships/hyperlink" Target="http://www.oie.int/index.php?id=169&amp;L=1&amp;htmfile=glossaire.htm" TargetMode="External"/><Relationship Id="rId109" Type="http://schemas.openxmlformats.org/officeDocument/2006/relationships/hyperlink" Target="http://www.oie.int/index.php?id=169&amp;L=1&amp;htmfile=glossaire.htm" TargetMode="External"/><Relationship Id="rId34" Type="http://schemas.openxmlformats.org/officeDocument/2006/relationships/hyperlink" Target="http://www.oie.int/index.php?id=169&amp;L=1&amp;htmfile=glossaire.htm" TargetMode="External"/><Relationship Id="rId50" Type="http://schemas.openxmlformats.org/officeDocument/2006/relationships/hyperlink" Target="http://www.oie.int/index.php?id=169&amp;L=1&amp;htmfile=glossaire.htm" TargetMode="External"/><Relationship Id="rId55" Type="http://schemas.openxmlformats.org/officeDocument/2006/relationships/hyperlink" Target="http://www.oie.int/index.php?id=169&amp;L=1&amp;htmfile=glossaire.htm" TargetMode="External"/><Relationship Id="rId76" Type="http://schemas.openxmlformats.org/officeDocument/2006/relationships/hyperlink" Target="http://www.oie.int/index.php?id=169&amp;L=1&amp;htmfile=glossaire.htm" TargetMode="External"/><Relationship Id="rId97" Type="http://schemas.openxmlformats.org/officeDocument/2006/relationships/hyperlink" Target="http://www.oie.int/index.php?id=169&amp;L=1&amp;htmfile=chapitre_bse.htm" TargetMode="External"/><Relationship Id="rId104" Type="http://schemas.openxmlformats.org/officeDocument/2006/relationships/hyperlink" Target="http://www.oie.int/index.php?id=169&amp;L=1&amp;htmfile=glossaire.htm" TargetMode="External"/><Relationship Id="rId120" Type="http://schemas.openxmlformats.org/officeDocument/2006/relationships/hyperlink" Target="http://www.oie.int/index.php?id=169&amp;L=1&amp;htmfile=glossaire.htm" TargetMode="External"/><Relationship Id="rId125" Type="http://schemas.openxmlformats.org/officeDocument/2006/relationships/hyperlink" Target="http://www.oie.int/index.php?id=169&amp;L=1&amp;htmfile=glossaire.htm" TargetMode="External"/><Relationship Id="rId141" Type="http://schemas.openxmlformats.org/officeDocument/2006/relationships/hyperlink" Target="http://www.oie.int/index.php?id=169&amp;L=1&amp;htmfile=chapitre_bse.htm" TargetMode="External"/><Relationship Id="rId146" Type="http://schemas.openxmlformats.org/officeDocument/2006/relationships/hyperlink" Target="http://www.oie.int/index.php?id=169&amp;L=1&amp;htmfile=glossaire.htm" TargetMode="External"/><Relationship Id="rId167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hyperlink" Target="http://www.oie.int/index.php?id=169&amp;L=1&amp;htmfile=chapitre_bse.htm" TargetMode="External"/><Relationship Id="rId92" Type="http://schemas.openxmlformats.org/officeDocument/2006/relationships/hyperlink" Target="http://www.oie.int/index.php?id=169&amp;L=1&amp;htmfile=glossaire.htm" TargetMode="External"/><Relationship Id="rId162" Type="http://schemas.openxmlformats.org/officeDocument/2006/relationships/hyperlink" Target="http://www.oie.int/index.php?id=169&amp;L=1&amp;htmfile=glossaire.htm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oie.int/index.php?id=169&amp;L=1&amp;htmfile=glossaire.htm" TargetMode="External"/><Relationship Id="rId24" Type="http://schemas.openxmlformats.org/officeDocument/2006/relationships/hyperlink" Target="http://www.oie.int/index.php?id=169&amp;L=1&amp;htmfile=glossaire.htm" TargetMode="External"/><Relationship Id="rId40" Type="http://schemas.openxmlformats.org/officeDocument/2006/relationships/hyperlink" Target="http://www.oie.int/index.php?id=169&amp;L=1&amp;htmfile=glossaire.htm" TargetMode="External"/><Relationship Id="rId45" Type="http://schemas.openxmlformats.org/officeDocument/2006/relationships/hyperlink" Target="http://www.oie.int/index.php?id=169&amp;L=1&amp;htmfile=glossaire.htm" TargetMode="External"/><Relationship Id="rId66" Type="http://schemas.openxmlformats.org/officeDocument/2006/relationships/hyperlink" Target="http://www.oie.int/index.php?id=169&amp;L=1&amp;htmfile=glossaire.htm" TargetMode="External"/><Relationship Id="rId87" Type="http://schemas.openxmlformats.org/officeDocument/2006/relationships/hyperlink" Target="http://www.oie.int/index.php?id=169&amp;L=1&amp;htmfile=chapitre_notification.htm" TargetMode="External"/><Relationship Id="rId110" Type="http://schemas.openxmlformats.org/officeDocument/2006/relationships/hyperlink" Target="http://www.oie.int/index.php?id=169&amp;L=1&amp;htmfile=glossaire.htm" TargetMode="External"/><Relationship Id="rId115" Type="http://schemas.openxmlformats.org/officeDocument/2006/relationships/hyperlink" Target="http://www.oie.int/index.php?id=169&amp;L=1&amp;htmfile=glossaire.htm" TargetMode="External"/><Relationship Id="rId131" Type="http://schemas.openxmlformats.org/officeDocument/2006/relationships/hyperlink" Target="http://www.oie.int/index.php?id=169&amp;L=1&amp;htmfile=chapitre_bse.htm" TargetMode="External"/><Relationship Id="rId136" Type="http://schemas.openxmlformats.org/officeDocument/2006/relationships/hyperlink" Target="http://www.oie.int/index.php?id=169&amp;L=1&amp;htmfile=glossaire.htm" TargetMode="External"/><Relationship Id="rId157" Type="http://schemas.openxmlformats.org/officeDocument/2006/relationships/hyperlink" Target="http://www.oie.int/index.php?id=169&amp;L=1&amp;htmfile=glossaire.htm" TargetMode="External"/><Relationship Id="rId61" Type="http://schemas.openxmlformats.org/officeDocument/2006/relationships/hyperlink" Target="http://www.oie.int/index.php?id=169&amp;L=1&amp;htmfile=glossaire.htm" TargetMode="External"/><Relationship Id="rId82" Type="http://schemas.openxmlformats.org/officeDocument/2006/relationships/hyperlink" Target="http://www.oie.int/index.php?id=169&amp;L=1&amp;htmfile=glossaire.htm" TargetMode="External"/><Relationship Id="rId152" Type="http://schemas.openxmlformats.org/officeDocument/2006/relationships/hyperlink" Target="http://www.oie.int/index.php?id=169&amp;L=1&amp;htmfile=glossaire.htm" TargetMode="External"/><Relationship Id="rId19" Type="http://schemas.openxmlformats.org/officeDocument/2006/relationships/hyperlink" Target="http://www.oie.int/index.php?id=169&amp;L=1&amp;htmfile=glossaire.htm" TargetMode="External"/><Relationship Id="rId14" Type="http://schemas.openxmlformats.org/officeDocument/2006/relationships/hyperlink" Target="http://www.oie.int/index.php?id=169&amp;L=1&amp;htmfile=glossaire.htm" TargetMode="External"/><Relationship Id="rId30" Type="http://schemas.openxmlformats.org/officeDocument/2006/relationships/hyperlink" Target="http://www.oie.int/index.php?id=169&amp;L=1&amp;htmfile=glossaire.htm" TargetMode="External"/><Relationship Id="rId35" Type="http://schemas.openxmlformats.org/officeDocument/2006/relationships/hyperlink" Target="http://www.oie.int/index.php?id=169&amp;L=1&amp;htmfile=glossaire.htm" TargetMode="External"/><Relationship Id="rId56" Type="http://schemas.openxmlformats.org/officeDocument/2006/relationships/hyperlink" Target="http://www.oie.int/index.php?id=169&amp;L=1&amp;htmfile=chapitre_bse.htm" TargetMode="External"/><Relationship Id="rId77" Type="http://schemas.openxmlformats.org/officeDocument/2006/relationships/hyperlink" Target="http://www.oie.int/index.php?id=169&amp;L=1&amp;htmfile=glossaire.htm" TargetMode="External"/><Relationship Id="rId100" Type="http://schemas.openxmlformats.org/officeDocument/2006/relationships/hyperlink" Target="http://www.oie.int/index.php?id=169&amp;L=1&amp;htmfile=glossaire.htm" TargetMode="External"/><Relationship Id="rId105" Type="http://schemas.openxmlformats.org/officeDocument/2006/relationships/hyperlink" Target="http://www.oie.int/index.php?id=169&amp;L=1&amp;htmfile=glossaire.htm" TargetMode="External"/><Relationship Id="rId126" Type="http://schemas.openxmlformats.org/officeDocument/2006/relationships/hyperlink" Target="http://www.oie.int/index.php?id=169&amp;L=1&amp;htmfile=glossaire.htm" TargetMode="External"/><Relationship Id="rId147" Type="http://schemas.openxmlformats.org/officeDocument/2006/relationships/hyperlink" Target="http://www.oie.int/index.php?id=169&amp;L=1&amp;htmfile=glossaire.htm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oie.int/index.php?id=169&amp;L=1&amp;htmfile=glossaire.htm" TargetMode="External"/><Relationship Id="rId72" Type="http://schemas.openxmlformats.org/officeDocument/2006/relationships/hyperlink" Target="http://www.oie.int/index.php?id=169&amp;L=1&amp;htmfile=glossaire.htm" TargetMode="External"/><Relationship Id="rId93" Type="http://schemas.openxmlformats.org/officeDocument/2006/relationships/hyperlink" Target="http://www.oie.int/index.php?id=169&amp;L=1&amp;htmfile=glossaire.htm" TargetMode="External"/><Relationship Id="rId98" Type="http://schemas.openxmlformats.org/officeDocument/2006/relationships/hyperlink" Target="http://www.oie.int/index.php?id=169&amp;L=1&amp;htmfile=chapitre_bse.htm" TargetMode="External"/><Relationship Id="rId121" Type="http://schemas.openxmlformats.org/officeDocument/2006/relationships/hyperlink" Target="http://www.oie.int/index.php?id=169&amp;L=1&amp;htmfile=glossaire.htm" TargetMode="External"/><Relationship Id="rId142" Type="http://schemas.openxmlformats.org/officeDocument/2006/relationships/hyperlink" Target="http://www.oie.int/index.php?id=169&amp;L=1&amp;htmfile=glossaire.htm" TargetMode="External"/><Relationship Id="rId163" Type="http://schemas.openxmlformats.org/officeDocument/2006/relationships/hyperlink" Target="http://www.oie.int/index.php?id=169&amp;L=1&amp;htmfile=glossaire.htm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://www.oie.int/index.php?id=169&amp;L=1&amp;htmfile=glossaire.htm" TargetMode="External"/><Relationship Id="rId46" Type="http://schemas.openxmlformats.org/officeDocument/2006/relationships/hyperlink" Target="http://www.oie.int/index.php?id=169&amp;L=1&amp;htmfile=glossaire.htm" TargetMode="External"/><Relationship Id="rId67" Type="http://schemas.openxmlformats.org/officeDocument/2006/relationships/hyperlink" Target="http://www.oie.int/index.php?id=169&amp;L=1&amp;htmfile=chapitre_bse.htm" TargetMode="External"/><Relationship Id="rId116" Type="http://schemas.openxmlformats.org/officeDocument/2006/relationships/hyperlink" Target="http://www.oie.int/index.php?id=169&amp;L=1&amp;htmfile=glossaire.htm" TargetMode="External"/><Relationship Id="rId137" Type="http://schemas.openxmlformats.org/officeDocument/2006/relationships/hyperlink" Target="http://www.oie.int/index.php?id=169&amp;L=1&amp;htmfile=glossaire.htm" TargetMode="External"/><Relationship Id="rId158" Type="http://schemas.openxmlformats.org/officeDocument/2006/relationships/hyperlink" Target="http://www.oie.int/index.php?id=169&amp;L=1&amp;htmfile=glossaire.htm" TargetMode="External"/><Relationship Id="rId20" Type="http://schemas.openxmlformats.org/officeDocument/2006/relationships/hyperlink" Target="http://www.oie.int/index.php?id=169&amp;L=1&amp;htmfile=chapitre_bse.htm" TargetMode="External"/><Relationship Id="rId41" Type="http://schemas.openxmlformats.org/officeDocument/2006/relationships/hyperlink" Target="http://www.oie.int/index.php?id=169&amp;L=1&amp;htmfile=glossaire.htm" TargetMode="External"/><Relationship Id="rId62" Type="http://schemas.openxmlformats.org/officeDocument/2006/relationships/hyperlink" Target="http://www.oie.int/index.php?id=169&amp;L=1&amp;htmfile=glossaire.htm" TargetMode="External"/><Relationship Id="rId83" Type="http://schemas.openxmlformats.org/officeDocument/2006/relationships/hyperlink" Target="http://www.oie.int/index.php?id=169&amp;L=1&amp;htmfile=glossaire.htm" TargetMode="External"/><Relationship Id="rId88" Type="http://schemas.openxmlformats.org/officeDocument/2006/relationships/hyperlink" Target="mailto:disease.status@woah.org" TargetMode="External"/><Relationship Id="rId111" Type="http://schemas.openxmlformats.org/officeDocument/2006/relationships/hyperlink" Target="http://www.oie.int/index.php?id=169&amp;L=1&amp;htmfile=glossaire.htm" TargetMode="External"/><Relationship Id="rId132" Type="http://schemas.openxmlformats.org/officeDocument/2006/relationships/hyperlink" Target="http://www.oie.int/index.php?id=169&amp;L=1&amp;htmfile=glossaire.htm" TargetMode="External"/><Relationship Id="rId153" Type="http://schemas.openxmlformats.org/officeDocument/2006/relationships/hyperlink" Target="http://www.oie.int/index.php?id=169&amp;L=1&amp;htmfile=glossaire.htm" TargetMode="External"/><Relationship Id="rId15" Type="http://schemas.openxmlformats.org/officeDocument/2006/relationships/hyperlink" Target="http://www.oie.int/index.php?id=169&amp;L=1&amp;htmfile=glossaire.htm" TargetMode="External"/><Relationship Id="rId36" Type="http://schemas.openxmlformats.org/officeDocument/2006/relationships/hyperlink" Target="http://www.oie.int/index.php?id=169&amp;L=1&amp;htmfile=glossaire.htm" TargetMode="External"/><Relationship Id="rId57" Type="http://schemas.openxmlformats.org/officeDocument/2006/relationships/hyperlink" Target="http://www.oie.int/index.php?id=169&amp;L=1&amp;htmfile=chapitre_bse.htm" TargetMode="External"/><Relationship Id="rId106" Type="http://schemas.openxmlformats.org/officeDocument/2006/relationships/hyperlink" Target="http://www.oie.int/index.php?id=169&amp;L=1&amp;htmfile=glossaire.htm" TargetMode="External"/><Relationship Id="rId127" Type="http://schemas.openxmlformats.org/officeDocument/2006/relationships/hyperlink" Target="http://www.oie.int/index.php?id=169&amp;L=1&amp;htmfile=glossaire.htm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oie.int/index.php?id=169&amp;L=1&amp;htmfile=chapitre_bse.htm" TargetMode="External"/><Relationship Id="rId52" Type="http://schemas.openxmlformats.org/officeDocument/2006/relationships/hyperlink" Target="http://www.oie.int/index.php?id=169&amp;L=1&amp;htmfile=glossaire.htm" TargetMode="External"/><Relationship Id="rId73" Type="http://schemas.openxmlformats.org/officeDocument/2006/relationships/hyperlink" Target="http://www.oie.int/index.php?id=169&amp;L=1&amp;htmfile=glossaire.htm" TargetMode="External"/><Relationship Id="rId78" Type="http://schemas.openxmlformats.org/officeDocument/2006/relationships/hyperlink" Target="http://www.oie.int/index.php?id=169&amp;L=1&amp;htmfile=glossaire.htm" TargetMode="External"/><Relationship Id="rId94" Type="http://schemas.openxmlformats.org/officeDocument/2006/relationships/hyperlink" Target="http://www.oie.int/index.php?id=169&amp;L=1&amp;htmfile=glossaire.htm" TargetMode="External"/><Relationship Id="rId99" Type="http://schemas.openxmlformats.org/officeDocument/2006/relationships/hyperlink" Target="http://www.oie.int/index.php?id=169&amp;L=1&amp;htmfile=glossaire.htm" TargetMode="External"/><Relationship Id="rId101" Type="http://schemas.openxmlformats.org/officeDocument/2006/relationships/hyperlink" Target="http://www.oie.int/index.php?id=169&amp;L=1&amp;htmfile=glossaire.htm" TargetMode="External"/><Relationship Id="rId122" Type="http://schemas.openxmlformats.org/officeDocument/2006/relationships/hyperlink" Target="http://www.oie.int/index.php?id=169&amp;L=1&amp;htmfile=glossaire.htm" TargetMode="External"/><Relationship Id="rId143" Type="http://schemas.openxmlformats.org/officeDocument/2006/relationships/hyperlink" Target="http://www.oie.int/index.php?id=169&amp;L=1&amp;htmfile=glossaire.htm" TargetMode="External"/><Relationship Id="rId148" Type="http://schemas.openxmlformats.org/officeDocument/2006/relationships/hyperlink" Target="http://www.oie.int/index.php?id=169&amp;L=1&amp;htmfile=chapitre_bse.htm" TargetMode="External"/><Relationship Id="rId164" Type="http://schemas.openxmlformats.org/officeDocument/2006/relationships/hyperlink" Target="http://www.oie.int/index.php?id=169&amp;L=1&amp;htmfile=chapitre_notification.ht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6" Type="http://schemas.openxmlformats.org/officeDocument/2006/relationships/hyperlink" Target="http://www.oie.int/index.php?id=169&amp;L=1&amp;htmfile=chapitre_bse.htm" TargetMode="External"/><Relationship Id="rId47" Type="http://schemas.openxmlformats.org/officeDocument/2006/relationships/hyperlink" Target="http://www.oie.int/index.php?id=169&amp;L=1&amp;htmfile=chapitre_notification.htm" TargetMode="External"/><Relationship Id="rId68" Type="http://schemas.openxmlformats.org/officeDocument/2006/relationships/hyperlink" Target="http://www.oie.int/index.php?id=169&amp;L=1&amp;htmfile=glossaire.htm" TargetMode="External"/><Relationship Id="rId89" Type="http://schemas.openxmlformats.org/officeDocument/2006/relationships/hyperlink" Target="http://www.oie.int/index.php?id=169&amp;L=1&amp;htmfile=glossaire.htm" TargetMode="External"/><Relationship Id="rId112" Type="http://schemas.openxmlformats.org/officeDocument/2006/relationships/hyperlink" Target="http://www.oie.int/index.php?id=169&amp;L=1&amp;htmfile=glossaire.htm" TargetMode="External"/><Relationship Id="rId133" Type="http://schemas.openxmlformats.org/officeDocument/2006/relationships/hyperlink" Target="http://www.oie.int/index.php?id=169&amp;L=1&amp;htmfile=chapitre_bse.htm" TargetMode="External"/><Relationship Id="rId154" Type="http://schemas.openxmlformats.org/officeDocument/2006/relationships/hyperlink" Target="http://www.oie.int/index.php?id=169&amp;L=1&amp;htmfile=glossaire.htm" TargetMode="External"/><Relationship Id="rId16" Type="http://schemas.openxmlformats.org/officeDocument/2006/relationships/hyperlink" Target="http://www.oie.int/index.php?id=169&amp;L=1&amp;htmfile=glossaire.htm" TargetMode="External"/><Relationship Id="rId37" Type="http://schemas.openxmlformats.org/officeDocument/2006/relationships/hyperlink" Target="http://www.oie.int/index.php?id=169&amp;L=1&amp;htmfile=glossaire.htm" TargetMode="External"/><Relationship Id="rId58" Type="http://schemas.openxmlformats.org/officeDocument/2006/relationships/hyperlink" Target="http://www.oie.int/index.php?id=169&amp;L=1&amp;htmfile=glossaire.htm" TargetMode="External"/><Relationship Id="rId79" Type="http://schemas.openxmlformats.org/officeDocument/2006/relationships/hyperlink" Target="http://www.oie.int/index.php?id=169&amp;L=1&amp;htmfile=glossaire.htm" TargetMode="External"/><Relationship Id="rId102" Type="http://schemas.openxmlformats.org/officeDocument/2006/relationships/hyperlink" Target="http://www.oie.int/index.php?id=169&amp;L=1&amp;htmfile=glossaire.htm" TargetMode="External"/><Relationship Id="rId123" Type="http://schemas.openxmlformats.org/officeDocument/2006/relationships/hyperlink" Target="http://www.oie.int/index.php?id=169&amp;L=1&amp;htmfile=glossaire.htm" TargetMode="External"/><Relationship Id="rId144" Type="http://schemas.openxmlformats.org/officeDocument/2006/relationships/hyperlink" Target="http://www.oie.int/index.php?id=169&amp;L=1&amp;htmfile=chapitre_bse.htm" TargetMode="External"/><Relationship Id="rId90" Type="http://schemas.openxmlformats.org/officeDocument/2006/relationships/hyperlink" Target="http://www.oie.int/index.php?id=169&amp;L=1&amp;htmfile=glossaire.htm" TargetMode="External"/><Relationship Id="rId165" Type="http://schemas.openxmlformats.org/officeDocument/2006/relationships/footer" Target="footer1.xml"/><Relationship Id="rId27" Type="http://schemas.openxmlformats.org/officeDocument/2006/relationships/hyperlink" Target="http://www.oie.int/index.php?id=169&amp;L=1&amp;htmfile=glossaire.htm" TargetMode="External"/><Relationship Id="rId48" Type="http://schemas.openxmlformats.org/officeDocument/2006/relationships/hyperlink" Target="http://www.oie.int/index.php?id=169&amp;L=1&amp;htmfile=glossaire.htm" TargetMode="External"/><Relationship Id="rId69" Type="http://schemas.openxmlformats.org/officeDocument/2006/relationships/hyperlink" Target="http://www.oie.int/index.php?id=169&amp;L=1&amp;htmfile=glossaire.htm" TargetMode="External"/><Relationship Id="rId113" Type="http://schemas.openxmlformats.org/officeDocument/2006/relationships/hyperlink" Target="http://www.oie.int/index.php?id=169&amp;L=1&amp;htmfile=glossaire.htm" TargetMode="External"/><Relationship Id="rId134" Type="http://schemas.openxmlformats.org/officeDocument/2006/relationships/hyperlink" Target="http://www.oie.int/index.php?id=169&amp;L=1&amp;htmfile=chapitre_bse.htm" TargetMode="External"/><Relationship Id="rId80" Type="http://schemas.openxmlformats.org/officeDocument/2006/relationships/hyperlink" Target="http://www.oie.int/index.php?id=169&amp;L=1&amp;htmfile=glossaire.htm" TargetMode="External"/><Relationship Id="rId155" Type="http://schemas.openxmlformats.org/officeDocument/2006/relationships/hyperlink" Target="http://www.oie.int/index.php?id=169&amp;L=1&amp;htmfile=glossaire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AB38A30587F44D95EA39F981EC3864" ma:contentTypeVersion="13" ma:contentTypeDescription="Create a new document." ma:contentTypeScope="" ma:versionID="b92dd10a23ac5699770fbfc4094ea6f3">
  <xsd:schema xmlns:xsd="http://www.w3.org/2001/XMLSchema" xmlns:xs="http://www.w3.org/2001/XMLSchema" xmlns:p="http://schemas.microsoft.com/office/2006/metadata/properties" xmlns:ns2="9a8cb84b-97f5-4433-86c8-7682bf89471e" xmlns:ns3="af5ae6e6-b588-483a-8e2d-50badf586181" targetNamespace="http://schemas.microsoft.com/office/2006/metadata/properties" ma:root="true" ma:fieldsID="cf2f52aaa7fb2b3d57f548818c4dbc3e" ns2:_="" ns3:_="">
    <xsd:import namespace="9a8cb84b-97f5-4433-86c8-7682bf89471e"/>
    <xsd:import namespace="af5ae6e6-b588-483a-8e2d-50badf586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cb84b-97f5-4433-86c8-7682bf894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d0b2da7-f7f1-4ade-bc4d-78491eef27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ae6e6-b588-483a-8e2d-50badf58618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12c4193-38cb-4499-8cec-40353f05f856}" ma:internalName="TaxCatchAll" ma:showField="CatchAllData" ma:web="af5ae6e6-b588-483a-8e2d-50badf586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ae6e6-b588-483a-8e2d-50badf586181" xsi:nil="true"/>
    <lcf76f155ced4ddcb4097134ff3c332f xmlns="9a8cb84b-97f5-4433-86c8-7682bf89471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ED03ED-7B3E-4F54-A162-059CC12EFA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6D2B9C-04DC-4FEC-BBF9-87044430A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cb84b-97f5-4433-86c8-7682bf89471e"/>
    <ds:schemaRef ds:uri="af5ae6e6-b588-483a-8e2d-50badf586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74F1A-4526-46FD-8925-4C5E5B01A17F}">
  <ds:schemaRefs>
    <ds:schemaRef ds:uri="http://schemas.microsoft.com/office/2006/metadata/properties"/>
    <ds:schemaRef ds:uri="http://schemas.microsoft.com/office/infopath/2007/PartnerControls"/>
    <ds:schemaRef ds:uri="af5ae6e6-b588-483a-8e2d-50badf586181"/>
    <ds:schemaRef ds:uri="9a8cb84b-97f5-4433-86c8-7682bf89471e"/>
  </ds:schemaRefs>
</ds:datastoreItem>
</file>

<file path=customXml/itemProps4.xml><?xml version="1.0" encoding="utf-8"?>
<ds:datastoreItem xmlns:ds="http://schemas.openxmlformats.org/officeDocument/2006/customXml" ds:itemID="{856DE4E8-7E61-4664-B073-079CF9B421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6216</Words>
  <Characters>34190</Characters>
  <Application>Microsoft Office Word</Application>
  <DocSecurity>0</DocSecurity>
  <Lines>284</Lines>
  <Paragraphs>80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Questionnaire abrégé de reconfirmation annuelle du statut des Membres pour la PPCB</vt:lpstr>
      <vt:lpstr>Questionnaire abrégé de reconfirmation annuelle du statut des Membres pour la PPCB</vt:lpstr>
    </vt:vector>
  </TitlesOfParts>
  <Company>OIE</Company>
  <LinksUpToDate>false</LinksUpToDate>
  <CharactersWithSpaces>40326</CharactersWithSpaces>
  <SharedDoc>false</SharedDoc>
  <HLinks>
    <vt:vector size="924" baseType="variant">
      <vt:variant>
        <vt:i4>983066</vt:i4>
      </vt:variant>
      <vt:variant>
        <vt:i4>459</vt:i4>
      </vt:variant>
      <vt:variant>
        <vt:i4>0</vt:i4>
      </vt:variant>
      <vt:variant>
        <vt:i4>5</vt:i4>
      </vt:variant>
      <vt:variant>
        <vt:lpwstr>http://www.oie.int/index.php?id=169&amp;L=1&amp;htmfile=chapitre_notification.htm</vt:lpwstr>
      </vt:variant>
      <vt:variant>
        <vt:lpwstr>chapitre_notification</vt:lpwstr>
      </vt:variant>
      <vt:variant>
        <vt:i4>5832810</vt:i4>
      </vt:variant>
      <vt:variant>
        <vt:i4>456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2359335</vt:i4>
      </vt:variant>
      <vt:variant>
        <vt:i4>453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2359335</vt:i4>
      </vt:variant>
      <vt:variant>
        <vt:i4>450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4259960</vt:i4>
      </vt:variant>
      <vt:variant>
        <vt:i4>447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terme_compartiment</vt:lpwstr>
      </vt:variant>
      <vt:variant>
        <vt:i4>2359335</vt:i4>
      </vt:variant>
      <vt:variant>
        <vt:i4>444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3473411</vt:i4>
      </vt:variant>
      <vt:variant>
        <vt:i4>441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4391018</vt:i4>
      </vt:variant>
      <vt:variant>
        <vt:i4>438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terme_troupeau</vt:lpwstr>
      </vt:variant>
      <vt:variant>
        <vt:i4>3473411</vt:i4>
      </vt:variant>
      <vt:variant>
        <vt:i4>435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3866637</vt:i4>
      </vt:variant>
      <vt:variant>
        <vt:i4>432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terme_aliment</vt:lpwstr>
      </vt:variant>
      <vt:variant>
        <vt:i4>3473411</vt:i4>
      </vt:variant>
      <vt:variant>
        <vt:i4>429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3473411</vt:i4>
      </vt:variant>
      <vt:variant>
        <vt:i4>426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5177471</vt:i4>
      </vt:variant>
      <vt:variant>
        <vt:i4>423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terme_mort</vt:lpwstr>
      </vt:variant>
      <vt:variant>
        <vt:i4>3473411</vt:i4>
      </vt:variant>
      <vt:variant>
        <vt:i4>420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3932169</vt:i4>
      </vt:variant>
      <vt:variant>
        <vt:i4>417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terme_creton</vt:lpwstr>
      </vt:variant>
      <vt:variant>
        <vt:i4>5242965</vt:i4>
      </vt:variant>
      <vt:variant>
        <vt:i4>414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terme_farines_de_viande_et_d_os</vt:lpwstr>
      </vt:variant>
      <vt:variant>
        <vt:i4>327765</vt:i4>
      </vt:variant>
      <vt:variant>
        <vt:i4>411</vt:i4>
      </vt:variant>
      <vt:variant>
        <vt:i4>0</vt:i4>
      </vt:variant>
      <vt:variant>
        <vt:i4>5</vt:i4>
      </vt:variant>
      <vt:variant>
        <vt:lpwstr>http://www.oie.int/index.php?id=169&amp;L=1&amp;htmfile=chapitre_bse.htm</vt:lpwstr>
      </vt:variant>
      <vt:variant>
        <vt:lpwstr>article_bse.2.</vt:lpwstr>
      </vt:variant>
      <vt:variant>
        <vt:i4>3473411</vt:i4>
      </vt:variant>
      <vt:variant>
        <vt:i4>408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3932169</vt:i4>
      </vt:variant>
      <vt:variant>
        <vt:i4>405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terme_creton</vt:lpwstr>
      </vt:variant>
      <vt:variant>
        <vt:i4>5242965</vt:i4>
      </vt:variant>
      <vt:variant>
        <vt:i4>402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terme_farines_de_viande_et_d_os</vt:lpwstr>
      </vt:variant>
      <vt:variant>
        <vt:i4>327765</vt:i4>
      </vt:variant>
      <vt:variant>
        <vt:i4>399</vt:i4>
      </vt:variant>
      <vt:variant>
        <vt:i4>0</vt:i4>
      </vt:variant>
      <vt:variant>
        <vt:i4>5</vt:i4>
      </vt:variant>
      <vt:variant>
        <vt:lpwstr>http://www.oie.int/index.php?id=169&amp;L=1&amp;htmfile=chapitre_bse.htm</vt:lpwstr>
      </vt:variant>
      <vt:variant>
        <vt:lpwstr>article_bse.2.</vt:lpwstr>
      </vt:variant>
      <vt:variant>
        <vt:i4>3932169</vt:i4>
      </vt:variant>
      <vt:variant>
        <vt:i4>396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terme_creton</vt:lpwstr>
      </vt:variant>
      <vt:variant>
        <vt:i4>5242965</vt:i4>
      </vt:variant>
      <vt:variant>
        <vt:i4>393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terme_farines_de_viande_et_d_os</vt:lpwstr>
      </vt:variant>
      <vt:variant>
        <vt:i4>327765</vt:i4>
      </vt:variant>
      <vt:variant>
        <vt:i4>390</vt:i4>
      </vt:variant>
      <vt:variant>
        <vt:i4>0</vt:i4>
      </vt:variant>
      <vt:variant>
        <vt:i4>5</vt:i4>
      </vt:variant>
      <vt:variant>
        <vt:lpwstr>http://www.oie.int/index.php?id=169&amp;L=1&amp;htmfile=chapitre_bse.htm</vt:lpwstr>
      </vt:variant>
      <vt:variant>
        <vt:lpwstr>article_bse.2.</vt:lpwstr>
      </vt:variant>
      <vt:variant>
        <vt:i4>3473411</vt:i4>
      </vt:variant>
      <vt:variant>
        <vt:i4>387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3473411</vt:i4>
      </vt:variant>
      <vt:variant>
        <vt:i4>384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3473411</vt:i4>
      </vt:variant>
      <vt:variant>
        <vt:i4>381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3473411</vt:i4>
      </vt:variant>
      <vt:variant>
        <vt:i4>378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5832810</vt:i4>
      </vt:variant>
      <vt:variant>
        <vt:i4>375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5832810</vt:i4>
      </vt:variant>
      <vt:variant>
        <vt:i4>372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1638485</vt:i4>
      </vt:variant>
      <vt:variant>
        <vt:i4>369</vt:i4>
      </vt:variant>
      <vt:variant>
        <vt:i4>0</vt:i4>
      </vt:variant>
      <vt:variant>
        <vt:i4>5</vt:i4>
      </vt:variant>
      <vt:variant>
        <vt:lpwstr>http://www.oie.int/index.php?id=169&amp;L=1&amp;htmfile=chapitre_bse.htm</vt:lpwstr>
      </vt:variant>
      <vt:variant>
        <vt:lpwstr>article_bse.22.</vt:lpwstr>
      </vt:variant>
      <vt:variant>
        <vt:i4>1769557</vt:i4>
      </vt:variant>
      <vt:variant>
        <vt:i4>366</vt:i4>
      </vt:variant>
      <vt:variant>
        <vt:i4>0</vt:i4>
      </vt:variant>
      <vt:variant>
        <vt:i4>5</vt:i4>
      </vt:variant>
      <vt:variant>
        <vt:lpwstr>http://www.oie.int/index.php?id=169&amp;L=1&amp;htmfile=chapitre_bse.htm</vt:lpwstr>
      </vt:variant>
      <vt:variant>
        <vt:lpwstr>article_bse.20.</vt:lpwstr>
      </vt:variant>
      <vt:variant>
        <vt:i4>5832810</vt:i4>
      </vt:variant>
      <vt:variant>
        <vt:i4>363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327765</vt:i4>
      </vt:variant>
      <vt:variant>
        <vt:i4>360</vt:i4>
      </vt:variant>
      <vt:variant>
        <vt:i4>0</vt:i4>
      </vt:variant>
      <vt:variant>
        <vt:i4>5</vt:i4>
      </vt:variant>
      <vt:variant>
        <vt:lpwstr>http://www.oie.int/index.php?id=169&amp;L=1&amp;htmfile=chapitre_bse.htm</vt:lpwstr>
      </vt:variant>
      <vt:variant>
        <vt:lpwstr>article_bse.2.</vt:lpwstr>
      </vt:variant>
      <vt:variant>
        <vt:i4>1376312</vt:i4>
      </vt:variant>
      <vt:variant>
        <vt:i4>357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terme_appreciation_du_risque</vt:lpwstr>
      </vt:variant>
      <vt:variant>
        <vt:i4>4259960</vt:i4>
      </vt:variant>
      <vt:variant>
        <vt:i4>354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terme_compartiment</vt:lpwstr>
      </vt:variant>
      <vt:variant>
        <vt:i4>2359335</vt:i4>
      </vt:variant>
      <vt:variant>
        <vt:i4>351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4259960</vt:i4>
      </vt:variant>
      <vt:variant>
        <vt:i4>348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terme_compartiment</vt:lpwstr>
      </vt:variant>
      <vt:variant>
        <vt:i4>2359335</vt:i4>
      </vt:variant>
      <vt:variant>
        <vt:i4>345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2097168</vt:i4>
      </vt:variant>
      <vt:variant>
        <vt:i4>342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terme_marchandise</vt:lpwstr>
      </vt:variant>
      <vt:variant>
        <vt:i4>983066</vt:i4>
      </vt:variant>
      <vt:variant>
        <vt:i4>339</vt:i4>
      </vt:variant>
      <vt:variant>
        <vt:i4>0</vt:i4>
      </vt:variant>
      <vt:variant>
        <vt:i4>5</vt:i4>
      </vt:variant>
      <vt:variant>
        <vt:lpwstr>http://www.oie.int/index.php?id=169&amp;L=1&amp;htmfile=chapitre_notification.htm</vt:lpwstr>
      </vt:variant>
      <vt:variant>
        <vt:lpwstr>chapitre_notification</vt:lpwstr>
      </vt:variant>
      <vt:variant>
        <vt:i4>5832810</vt:i4>
      </vt:variant>
      <vt:variant>
        <vt:i4>336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2359335</vt:i4>
      </vt:variant>
      <vt:variant>
        <vt:i4>333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2359335</vt:i4>
      </vt:variant>
      <vt:variant>
        <vt:i4>330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4259960</vt:i4>
      </vt:variant>
      <vt:variant>
        <vt:i4>327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terme_compartiment</vt:lpwstr>
      </vt:variant>
      <vt:variant>
        <vt:i4>2359335</vt:i4>
      </vt:variant>
      <vt:variant>
        <vt:i4>324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3473411</vt:i4>
      </vt:variant>
      <vt:variant>
        <vt:i4>321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4391018</vt:i4>
      </vt:variant>
      <vt:variant>
        <vt:i4>318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terme_troupeau</vt:lpwstr>
      </vt:variant>
      <vt:variant>
        <vt:i4>3473411</vt:i4>
      </vt:variant>
      <vt:variant>
        <vt:i4>315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3866637</vt:i4>
      </vt:variant>
      <vt:variant>
        <vt:i4>312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terme_aliment</vt:lpwstr>
      </vt:variant>
      <vt:variant>
        <vt:i4>3473411</vt:i4>
      </vt:variant>
      <vt:variant>
        <vt:i4>309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3473411</vt:i4>
      </vt:variant>
      <vt:variant>
        <vt:i4>306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5177471</vt:i4>
      </vt:variant>
      <vt:variant>
        <vt:i4>303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terme_mort</vt:lpwstr>
      </vt:variant>
      <vt:variant>
        <vt:i4>3473411</vt:i4>
      </vt:variant>
      <vt:variant>
        <vt:i4>300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3932169</vt:i4>
      </vt:variant>
      <vt:variant>
        <vt:i4>297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terme_creton</vt:lpwstr>
      </vt:variant>
      <vt:variant>
        <vt:i4>5242965</vt:i4>
      </vt:variant>
      <vt:variant>
        <vt:i4>294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terme_farines_de_viande_et_d_os</vt:lpwstr>
      </vt:variant>
      <vt:variant>
        <vt:i4>327765</vt:i4>
      </vt:variant>
      <vt:variant>
        <vt:i4>291</vt:i4>
      </vt:variant>
      <vt:variant>
        <vt:i4>0</vt:i4>
      </vt:variant>
      <vt:variant>
        <vt:i4>5</vt:i4>
      </vt:variant>
      <vt:variant>
        <vt:lpwstr>http://www.oie.int/index.php?id=169&amp;L=1&amp;htmfile=chapitre_bse.htm</vt:lpwstr>
      </vt:variant>
      <vt:variant>
        <vt:lpwstr>article_bse.2.</vt:lpwstr>
      </vt:variant>
      <vt:variant>
        <vt:i4>3473411</vt:i4>
      </vt:variant>
      <vt:variant>
        <vt:i4>288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3473411</vt:i4>
      </vt:variant>
      <vt:variant>
        <vt:i4>285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3932169</vt:i4>
      </vt:variant>
      <vt:variant>
        <vt:i4>282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terme_creton</vt:lpwstr>
      </vt:variant>
      <vt:variant>
        <vt:i4>5242965</vt:i4>
      </vt:variant>
      <vt:variant>
        <vt:i4>279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terme_farines_de_viande_et_d_os</vt:lpwstr>
      </vt:variant>
      <vt:variant>
        <vt:i4>327765</vt:i4>
      </vt:variant>
      <vt:variant>
        <vt:i4>276</vt:i4>
      </vt:variant>
      <vt:variant>
        <vt:i4>0</vt:i4>
      </vt:variant>
      <vt:variant>
        <vt:i4>5</vt:i4>
      </vt:variant>
      <vt:variant>
        <vt:lpwstr>http://www.oie.int/index.php?id=169&amp;L=1&amp;htmfile=chapitre_bse.htm</vt:lpwstr>
      </vt:variant>
      <vt:variant>
        <vt:lpwstr>article_bse.2.</vt:lpwstr>
      </vt:variant>
      <vt:variant>
        <vt:i4>3473411</vt:i4>
      </vt:variant>
      <vt:variant>
        <vt:i4>273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3473411</vt:i4>
      </vt:variant>
      <vt:variant>
        <vt:i4>270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3473411</vt:i4>
      </vt:variant>
      <vt:variant>
        <vt:i4>267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3473411</vt:i4>
      </vt:variant>
      <vt:variant>
        <vt:i4>264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1638485</vt:i4>
      </vt:variant>
      <vt:variant>
        <vt:i4>261</vt:i4>
      </vt:variant>
      <vt:variant>
        <vt:i4>0</vt:i4>
      </vt:variant>
      <vt:variant>
        <vt:i4>5</vt:i4>
      </vt:variant>
      <vt:variant>
        <vt:lpwstr>http://www.oie.int/index.php?id=169&amp;L=1&amp;htmfile=chapitre_bse.htm</vt:lpwstr>
      </vt:variant>
      <vt:variant>
        <vt:lpwstr>article_bse.22.</vt:lpwstr>
      </vt:variant>
      <vt:variant>
        <vt:i4>1769557</vt:i4>
      </vt:variant>
      <vt:variant>
        <vt:i4>258</vt:i4>
      </vt:variant>
      <vt:variant>
        <vt:i4>0</vt:i4>
      </vt:variant>
      <vt:variant>
        <vt:i4>5</vt:i4>
      </vt:variant>
      <vt:variant>
        <vt:lpwstr>http://www.oie.int/index.php?id=169&amp;L=1&amp;htmfile=chapitre_bse.htm</vt:lpwstr>
      </vt:variant>
      <vt:variant>
        <vt:lpwstr>article_bse.20.</vt:lpwstr>
      </vt:variant>
      <vt:variant>
        <vt:i4>5832810</vt:i4>
      </vt:variant>
      <vt:variant>
        <vt:i4>255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327765</vt:i4>
      </vt:variant>
      <vt:variant>
        <vt:i4>252</vt:i4>
      </vt:variant>
      <vt:variant>
        <vt:i4>0</vt:i4>
      </vt:variant>
      <vt:variant>
        <vt:i4>5</vt:i4>
      </vt:variant>
      <vt:variant>
        <vt:lpwstr>http://www.oie.int/index.php?id=169&amp;L=1&amp;htmfile=chapitre_bse.htm</vt:lpwstr>
      </vt:variant>
      <vt:variant>
        <vt:lpwstr>article_bse.2.</vt:lpwstr>
      </vt:variant>
      <vt:variant>
        <vt:i4>1376312</vt:i4>
      </vt:variant>
      <vt:variant>
        <vt:i4>249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terme_appreciation_du_risque</vt:lpwstr>
      </vt:variant>
      <vt:variant>
        <vt:i4>4259960</vt:i4>
      </vt:variant>
      <vt:variant>
        <vt:i4>246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terme_compartiment</vt:lpwstr>
      </vt:variant>
      <vt:variant>
        <vt:i4>2359335</vt:i4>
      </vt:variant>
      <vt:variant>
        <vt:i4>243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4259960</vt:i4>
      </vt:variant>
      <vt:variant>
        <vt:i4>240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terme_compartiment</vt:lpwstr>
      </vt:variant>
      <vt:variant>
        <vt:i4>2359335</vt:i4>
      </vt:variant>
      <vt:variant>
        <vt:i4>237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2097168</vt:i4>
      </vt:variant>
      <vt:variant>
        <vt:i4>234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terme_marchandise</vt:lpwstr>
      </vt:variant>
      <vt:variant>
        <vt:i4>8323083</vt:i4>
      </vt:variant>
      <vt:variant>
        <vt:i4>231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  <vt:variant>
        <vt:i4>983066</vt:i4>
      </vt:variant>
      <vt:variant>
        <vt:i4>228</vt:i4>
      </vt:variant>
      <vt:variant>
        <vt:i4>0</vt:i4>
      </vt:variant>
      <vt:variant>
        <vt:i4>5</vt:i4>
      </vt:variant>
      <vt:variant>
        <vt:lpwstr>http://www.oie.int/index.php?id=169&amp;L=1&amp;htmfile=chapitre_notification.htm</vt:lpwstr>
      </vt:variant>
      <vt:variant>
        <vt:lpwstr>chapitre_notification</vt:lpwstr>
      </vt:variant>
      <vt:variant>
        <vt:i4>5832810</vt:i4>
      </vt:variant>
      <vt:variant>
        <vt:i4>225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2359335</vt:i4>
      </vt:variant>
      <vt:variant>
        <vt:i4>222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2359335</vt:i4>
      </vt:variant>
      <vt:variant>
        <vt:i4>219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4259960</vt:i4>
      </vt:variant>
      <vt:variant>
        <vt:i4>216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terme_compartiment</vt:lpwstr>
      </vt:variant>
      <vt:variant>
        <vt:i4>2359335</vt:i4>
      </vt:variant>
      <vt:variant>
        <vt:i4>213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3473411</vt:i4>
      </vt:variant>
      <vt:variant>
        <vt:i4>210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4391018</vt:i4>
      </vt:variant>
      <vt:variant>
        <vt:i4>207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terme_troupeau</vt:lpwstr>
      </vt:variant>
      <vt:variant>
        <vt:i4>3473411</vt:i4>
      </vt:variant>
      <vt:variant>
        <vt:i4>204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3866637</vt:i4>
      </vt:variant>
      <vt:variant>
        <vt:i4>201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terme_aliment</vt:lpwstr>
      </vt:variant>
      <vt:variant>
        <vt:i4>3473411</vt:i4>
      </vt:variant>
      <vt:variant>
        <vt:i4>198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3473411</vt:i4>
      </vt:variant>
      <vt:variant>
        <vt:i4>195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5177471</vt:i4>
      </vt:variant>
      <vt:variant>
        <vt:i4>192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terme_mort</vt:lpwstr>
      </vt:variant>
      <vt:variant>
        <vt:i4>3473411</vt:i4>
      </vt:variant>
      <vt:variant>
        <vt:i4>189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3932169</vt:i4>
      </vt:variant>
      <vt:variant>
        <vt:i4>186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terme_creton</vt:lpwstr>
      </vt:variant>
      <vt:variant>
        <vt:i4>5242965</vt:i4>
      </vt:variant>
      <vt:variant>
        <vt:i4>183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terme_farines_de_viande_et_d_os</vt:lpwstr>
      </vt:variant>
      <vt:variant>
        <vt:i4>327765</vt:i4>
      </vt:variant>
      <vt:variant>
        <vt:i4>180</vt:i4>
      </vt:variant>
      <vt:variant>
        <vt:i4>0</vt:i4>
      </vt:variant>
      <vt:variant>
        <vt:i4>5</vt:i4>
      </vt:variant>
      <vt:variant>
        <vt:lpwstr>http://www.oie.int/index.php?id=169&amp;L=1&amp;htmfile=chapitre_bse.htm</vt:lpwstr>
      </vt:variant>
      <vt:variant>
        <vt:lpwstr>article_bse.2.</vt:lpwstr>
      </vt:variant>
      <vt:variant>
        <vt:i4>3473411</vt:i4>
      </vt:variant>
      <vt:variant>
        <vt:i4>177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3932169</vt:i4>
      </vt:variant>
      <vt:variant>
        <vt:i4>174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terme_creton</vt:lpwstr>
      </vt:variant>
      <vt:variant>
        <vt:i4>5242965</vt:i4>
      </vt:variant>
      <vt:variant>
        <vt:i4>171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terme_farines_de_viande_et_d_os</vt:lpwstr>
      </vt:variant>
      <vt:variant>
        <vt:i4>327765</vt:i4>
      </vt:variant>
      <vt:variant>
        <vt:i4>168</vt:i4>
      </vt:variant>
      <vt:variant>
        <vt:i4>0</vt:i4>
      </vt:variant>
      <vt:variant>
        <vt:i4>5</vt:i4>
      </vt:variant>
      <vt:variant>
        <vt:lpwstr>http://www.oie.int/index.php?id=169&amp;L=1&amp;htmfile=chapitre_bse.htm</vt:lpwstr>
      </vt:variant>
      <vt:variant>
        <vt:lpwstr>article_bse.2.</vt:lpwstr>
      </vt:variant>
      <vt:variant>
        <vt:i4>3932169</vt:i4>
      </vt:variant>
      <vt:variant>
        <vt:i4>165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terme_creton</vt:lpwstr>
      </vt:variant>
      <vt:variant>
        <vt:i4>5242965</vt:i4>
      </vt:variant>
      <vt:variant>
        <vt:i4>162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terme_farines_de_viande_et_d_os</vt:lpwstr>
      </vt:variant>
      <vt:variant>
        <vt:i4>327765</vt:i4>
      </vt:variant>
      <vt:variant>
        <vt:i4>159</vt:i4>
      </vt:variant>
      <vt:variant>
        <vt:i4>0</vt:i4>
      </vt:variant>
      <vt:variant>
        <vt:i4>5</vt:i4>
      </vt:variant>
      <vt:variant>
        <vt:lpwstr>http://www.oie.int/index.php?id=169&amp;L=1&amp;htmfile=chapitre_bse.htm</vt:lpwstr>
      </vt:variant>
      <vt:variant>
        <vt:lpwstr>article_bse.2.</vt:lpwstr>
      </vt:variant>
      <vt:variant>
        <vt:i4>3473411</vt:i4>
      </vt:variant>
      <vt:variant>
        <vt:i4>156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3473411</vt:i4>
      </vt:variant>
      <vt:variant>
        <vt:i4>153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3473411</vt:i4>
      </vt:variant>
      <vt:variant>
        <vt:i4>150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3473411</vt:i4>
      </vt:variant>
      <vt:variant>
        <vt:i4>147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5832810</vt:i4>
      </vt:variant>
      <vt:variant>
        <vt:i4>144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5832810</vt:i4>
      </vt:variant>
      <vt:variant>
        <vt:i4>141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1638485</vt:i4>
      </vt:variant>
      <vt:variant>
        <vt:i4>138</vt:i4>
      </vt:variant>
      <vt:variant>
        <vt:i4>0</vt:i4>
      </vt:variant>
      <vt:variant>
        <vt:i4>5</vt:i4>
      </vt:variant>
      <vt:variant>
        <vt:lpwstr>http://www.oie.int/index.php?id=169&amp;L=1&amp;htmfile=chapitre_bse.htm</vt:lpwstr>
      </vt:variant>
      <vt:variant>
        <vt:lpwstr>article_bse.22.</vt:lpwstr>
      </vt:variant>
      <vt:variant>
        <vt:i4>1769557</vt:i4>
      </vt:variant>
      <vt:variant>
        <vt:i4>135</vt:i4>
      </vt:variant>
      <vt:variant>
        <vt:i4>0</vt:i4>
      </vt:variant>
      <vt:variant>
        <vt:i4>5</vt:i4>
      </vt:variant>
      <vt:variant>
        <vt:lpwstr>http://www.oie.int/index.php?id=169&amp;L=1&amp;htmfile=chapitre_bse.htm</vt:lpwstr>
      </vt:variant>
      <vt:variant>
        <vt:lpwstr>article_bse.20.</vt:lpwstr>
      </vt:variant>
      <vt:variant>
        <vt:i4>5832810</vt:i4>
      </vt:variant>
      <vt:variant>
        <vt:i4>132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327765</vt:i4>
      </vt:variant>
      <vt:variant>
        <vt:i4>129</vt:i4>
      </vt:variant>
      <vt:variant>
        <vt:i4>0</vt:i4>
      </vt:variant>
      <vt:variant>
        <vt:i4>5</vt:i4>
      </vt:variant>
      <vt:variant>
        <vt:lpwstr>http://www.oie.int/index.php?id=169&amp;L=1&amp;htmfile=chapitre_bse.htm</vt:lpwstr>
      </vt:variant>
      <vt:variant>
        <vt:lpwstr>article_bse.2.</vt:lpwstr>
      </vt:variant>
      <vt:variant>
        <vt:i4>1376312</vt:i4>
      </vt:variant>
      <vt:variant>
        <vt:i4>126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terme_appreciation_du_risque</vt:lpwstr>
      </vt:variant>
      <vt:variant>
        <vt:i4>4259960</vt:i4>
      </vt:variant>
      <vt:variant>
        <vt:i4>123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terme_compartiment</vt:lpwstr>
      </vt:variant>
      <vt:variant>
        <vt:i4>2359335</vt:i4>
      </vt:variant>
      <vt:variant>
        <vt:i4>120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4259960</vt:i4>
      </vt:variant>
      <vt:variant>
        <vt:i4>117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terme_compartiment</vt:lpwstr>
      </vt:variant>
      <vt:variant>
        <vt:i4>2359335</vt:i4>
      </vt:variant>
      <vt:variant>
        <vt:i4>114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2097168</vt:i4>
      </vt:variant>
      <vt:variant>
        <vt:i4>111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terme_marchandise</vt:lpwstr>
      </vt:variant>
      <vt:variant>
        <vt:i4>983066</vt:i4>
      </vt:variant>
      <vt:variant>
        <vt:i4>108</vt:i4>
      </vt:variant>
      <vt:variant>
        <vt:i4>0</vt:i4>
      </vt:variant>
      <vt:variant>
        <vt:i4>5</vt:i4>
      </vt:variant>
      <vt:variant>
        <vt:lpwstr>http://www.oie.int/index.php?id=169&amp;L=1&amp;htmfile=chapitre_notification.htm</vt:lpwstr>
      </vt:variant>
      <vt:variant>
        <vt:lpwstr>chapitre_notification</vt:lpwstr>
      </vt:variant>
      <vt:variant>
        <vt:i4>5832810</vt:i4>
      </vt:variant>
      <vt:variant>
        <vt:i4>105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2359335</vt:i4>
      </vt:variant>
      <vt:variant>
        <vt:i4>102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2359335</vt:i4>
      </vt:variant>
      <vt:variant>
        <vt:i4>99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4259960</vt:i4>
      </vt:variant>
      <vt:variant>
        <vt:i4>96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terme_compartiment</vt:lpwstr>
      </vt:variant>
      <vt:variant>
        <vt:i4>2359335</vt:i4>
      </vt:variant>
      <vt:variant>
        <vt:i4>93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3473411</vt:i4>
      </vt:variant>
      <vt:variant>
        <vt:i4>90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4391018</vt:i4>
      </vt:variant>
      <vt:variant>
        <vt:i4>87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terme_troupeau</vt:lpwstr>
      </vt:variant>
      <vt:variant>
        <vt:i4>3473411</vt:i4>
      </vt:variant>
      <vt:variant>
        <vt:i4>84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3866637</vt:i4>
      </vt:variant>
      <vt:variant>
        <vt:i4>81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terme_aliment</vt:lpwstr>
      </vt:variant>
      <vt:variant>
        <vt:i4>3473411</vt:i4>
      </vt:variant>
      <vt:variant>
        <vt:i4>78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3473411</vt:i4>
      </vt:variant>
      <vt:variant>
        <vt:i4>75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5177471</vt:i4>
      </vt:variant>
      <vt:variant>
        <vt:i4>72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terme_mort</vt:lpwstr>
      </vt:variant>
      <vt:variant>
        <vt:i4>3473411</vt:i4>
      </vt:variant>
      <vt:variant>
        <vt:i4>69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3932169</vt:i4>
      </vt:variant>
      <vt:variant>
        <vt:i4>66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terme_creton</vt:lpwstr>
      </vt:variant>
      <vt:variant>
        <vt:i4>5242965</vt:i4>
      </vt:variant>
      <vt:variant>
        <vt:i4>63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terme_farines_de_viande_et_d_os</vt:lpwstr>
      </vt:variant>
      <vt:variant>
        <vt:i4>327765</vt:i4>
      </vt:variant>
      <vt:variant>
        <vt:i4>60</vt:i4>
      </vt:variant>
      <vt:variant>
        <vt:i4>0</vt:i4>
      </vt:variant>
      <vt:variant>
        <vt:i4>5</vt:i4>
      </vt:variant>
      <vt:variant>
        <vt:lpwstr>http://www.oie.int/index.php?id=169&amp;L=1&amp;htmfile=chapitre_bse.htm</vt:lpwstr>
      </vt:variant>
      <vt:variant>
        <vt:lpwstr>article_bse.2.</vt:lpwstr>
      </vt:variant>
      <vt:variant>
        <vt:i4>3473411</vt:i4>
      </vt:variant>
      <vt:variant>
        <vt:i4>57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3473411</vt:i4>
      </vt:variant>
      <vt:variant>
        <vt:i4>54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3932169</vt:i4>
      </vt:variant>
      <vt:variant>
        <vt:i4>51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terme_creton</vt:lpwstr>
      </vt:variant>
      <vt:variant>
        <vt:i4>5242965</vt:i4>
      </vt:variant>
      <vt:variant>
        <vt:i4>48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terme_farines_de_viande_et_d_os</vt:lpwstr>
      </vt:variant>
      <vt:variant>
        <vt:i4>327765</vt:i4>
      </vt:variant>
      <vt:variant>
        <vt:i4>45</vt:i4>
      </vt:variant>
      <vt:variant>
        <vt:i4>0</vt:i4>
      </vt:variant>
      <vt:variant>
        <vt:i4>5</vt:i4>
      </vt:variant>
      <vt:variant>
        <vt:lpwstr>http://www.oie.int/index.php?id=169&amp;L=1&amp;htmfile=chapitre_bse.htm</vt:lpwstr>
      </vt:variant>
      <vt:variant>
        <vt:lpwstr>article_bse.2.</vt:lpwstr>
      </vt:variant>
      <vt:variant>
        <vt:i4>3473411</vt:i4>
      </vt:variant>
      <vt:variant>
        <vt:i4>42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3473411</vt:i4>
      </vt:variant>
      <vt:variant>
        <vt:i4>39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3473411</vt:i4>
      </vt:variant>
      <vt:variant>
        <vt:i4>36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3473411</vt:i4>
      </vt:variant>
      <vt:variant>
        <vt:i4>33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1638485</vt:i4>
      </vt:variant>
      <vt:variant>
        <vt:i4>30</vt:i4>
      </vt:variant>
      <vt:variant>
        <vt:i4>0</vt:i4>
      </vt:variant>
      <vt:variant>
        <vt:i4>5</vt:i4>
      </vt:variant>
      <vt:variant>
        <vt:lpwstr>http://www.oie.int/index.php?id=169&amp;L=1&amp;htmfile=chapitre_bse.htm</vt:lpwstr>
      </vt:variant>
      <vt:variant>
        <vt:lpwstr>article_bse.22.</vt:lpwstr>
      </vt:variant>
      <vt:variant>
        <vt:i4>1769557</vt:i4>
      </vt:variant>
      <vt:variant>
        <vt:i4>27</vt:i4>
      </vt:variant>
      <vt:variant>
        <vt:i4>0</vt:i4>
      </vt:variant>
      <vt:variant>
        <vt:i4>5</vt:i4>
      </vt:variant>
      <vt:variant>
        <vt:lpwstr>http://www.oie.int/index.php?id=169&amp;L=1&amp;htmfile=chapitre_bse.htm</vt:lpwstr>
      </vt:variant>
      <vt:variant>
        <vt:lpwstr>article_bse.20.</vt:lpwstr>
      </vt:variant>
      <vt:variant>
        <vt:i4>5832810</vt:i4>
      </vt:variant>
      <vt:variant>
        <vt:i4>24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327765</vt:i4>
      </vt:variant>
      <vt:variant>
        <vt:i4>21</vt:i4>
      </vt:variant>
      <vt:variant>
        <vt:i4>0</vt:i4>
      </vt:variant>
      <vt:variant>
        <vt:i4>5</vt:i4>
      </vt:variant>
      <vt:variant>
        <vt:lpwstr>http://www.oie.int/index.php?id=169&amp;L=1&amp;htmfile=chapitre_bse.htm</vt:lpwstr>
      </vt:variant>
      <vt:variant>
        <vt:lpwstr>article_bse.2.</vt:lpwstr>
      </vt:variant>
      <vt:variant>
        <vt:i4>1376312</vt:i4>
      </vt:variant>
      <vt:variant>
        <vt:i4>18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terme_appreciation_du_risque</vt:lpwstr>
      </vt:variant>
      <vt:variant>
        <vt:i4>4259960</vt:i4>
      </vt:variant>
      <vt:variant>
        <vt:i4>15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terme_compartiment</vt:lpwstr>
      </vt:variant>
      <vt:variant>
        <vt:i4>2359335</vt:i4>
      </vt:variant>
      <vt:variant>
        <vt:i4>12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4259960</vt:i4>
      </vt:variant>
      <vt:variant>
        <vt:i4>9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terme_compartiment</vt:lpwstr>
      </vt:variant>
      <vt:variant>
        <vt:i4>2359335</vt:i4>
      </vt:variant>
      <vt:variant>
        <vt:i4>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2097168</vt:i4>
      </vt:variant>
      <vt:variant>
        <vt:i4>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terme_marchandise</vt:lpwstr>
      </vt:variant>
      <vt:variant>
        <vt:i4>8323083</vt:i4>
      </vt:variant>
      <vt:variant>
        <vt:i4>0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abrégé de reconfirmation annuelle du statut des Membres pour la PPCB</dc:title>
  <dc:subject/>
  <dc:creator>yjk</dc:creator>
  <cp:keywords/>
  <cp:lastModifiedBy>Stéphanie Beau</cp:lastModifiedBy>
  <cp:revision>14</cp:revision>
  <cp:lastPrinted>2016-10-13T10:36:00Z</cp:lastPrinted>
  <dcterms:created xsi:type="dcterms:W3CDTF">2022-10-03T14:29:00Z</dcterms:created>
  <dcterms:modified xsi:type="dcterms:W3CDTF">2023-10-11T13:18:00Z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0x0101000AAB38A30587F44D95EA39F981EC3864</vt:lpwstr>
  </property>
  <property fmtid="{D5CDD505-2E9C-101B-9397-08002B2CF9AE}" pid="3" name="Order">
    <vt:r8>3819200</vt:r8>
  </property>
</Properties>
</file>