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49C2" w14:textId="28FB2C9A" w:rsidR="003D5E3D" w:rsidRPr="0081488F" w:rsidRDefault="000E37B3" w:rsidP="000E37B3">
      <w:pPr>
        <w:jc w:val="center"/>
        <w:rPr>
          <w:rFonts w:eastAsia="Malgun Gothic"/>
          <w:b/>
          <w:sz w:val="24"/>
          <w:lang w:eastAsia="ko-KR"/>
        </w:rPr>
      </w:pPr>
      <w:r w:rsidRPr="0081488F">
        <w:rPr>
          <w:b/>
          <w:sz w:val="24"/>
        </w:rPr>
        <w:t xml:space="preserve">Form for the annual reconfirmation of the </w:t>
      </w:r>
      <w:r w:rsidR="00F17901"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</w:t>
      </w:r>
      <w:r w:rsidR="00F17901" w:rsidRPr="0081488F">
        <w:rPr>
          <w:b/>
          <w:sz w:val="24"/>
        </w:rPr>
        <w:t>)</w:t>
      </w:r>
      <w:r w:rsidRPr="0081488F">
        <w:rPr>
          <w:b/>
          <w:sz w:val="24"/>
        </w:rPr>
        <w:t xml:space="preserve"> status of Member</w:t>
      </w:r>
      <w:r w:rsidR="00D966AE">
        <w:rPr>
          <w:b/>
          <w:sz w:val="24"/>
        </w:rPr>
        <w:t>s</w:t>
      </w:r>
      <w:r w:rsidR="00484658" w:rsidRPr="0081488F">
        <w:rPr>
          <w:b/>
          <w:sz w:val="24"/>
        </w:rPr>
        <w:t xml:space="preserve"> </w:t>
      </w:r>
    </w:p>
    <w:p w14:paraId="7ED04182" w14:textId="77777777" w:rsidR="000725DC" w:rsidRPr="0081488F" w:rsidRDefault="000725DC" w:rsidP="000E37B3">
      <w:pPr>
        <w:jc w:val="center"/>
        <w:rPr>
          <w:b/>
          <w:sz w:val="24"/>
        </w:rPr>
      </w:pPr>
    </w:p>
    <w:p w14:paraId="166E149C" w14:textId="783063F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11" w:history="1">
        <w:r w:rsidR="00471C3E" w:rsidRPr="00471C3E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18196C3B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2259D8D2" w14:textId="77777777" w:rsidR="00FD2DF2" w:rsidRPr="00FD2DF2" w:rsidRDefault="00FD2DF2" w:rsidP="000E37B3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017577" w:rsidRPr="0081488F" w14:paraId="179E069D" w14:textId="77777777" w:rsidTr="00C01178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FAB68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9AAE" w14:textId="77777777" w:rsidR="00017577" w:rsidRPr="0081488F" w:rsidRDefault="00017577" w:rsidP="00C0117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24708330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0B658D3A" w14:textId="77777777" w:rsidR="00012129" w:rsidRPr="0081488F" w:rsidRDefault="00012129" w:rsidP="000E37B3">
      <w:pPr>
        <w:jc w:val="center"/>
        <w:rPr>
          <w:b/>
          <w:sz w:val="24"/>
        </w:rPr>
      </w:pPr>
    </w:p>
    <w:p w14:paraId="51E793CE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3C1E2658" w14:textId="77777777" w:rsidR="0081488F" w:rsidRPr="0081488F" w:rsidRDefault="0081488F" w:rsidP="000E37B3">
      <w:pPr>
        <w:jc w:val="center"/>
        <w:rPr>
          <w:b/>
          <w:sz w:val="24"/>
        </w:rPr>
      </w:pPr>
    </w:p>
    <w:p w14:paraId="6BB1D602" w14:textId="77777777" w:rsidR="0081488F" w:rsidRPr="0081488F" w:rsidRDefault="007132A1" w:rsidP="0081488F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6C311C08" wp14:editId="330D4E2D">
                <wp:extent cx="3657600" cy="342900"/>
                <wp:effectExtent l="13970" t="13970" r="5080" b="508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2D45" w14:textId="77777777" w:rsidR="0081488F" w:rsidRPr="009F7C9E" w:rsidRDefault="0081488F" w:rsidP="0081488F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311C08" id="Rectangle 2" o:spid="_x0000_s1026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" fillcolor="#b8cce4">
                <v:textbox>
                  <w:txbxContent>
                    <w:p w14:paraId="6A402D45" w14:textId="77777777" w:rsidR="0081488F" w:rsidRPr="009F7C9E" w:rsidRDefault="0081488F" w:rsidP="0081488F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country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6BF4FA" w14:textId="77777777" w:rsidR="00012129" w:rsidRDefault="00012129" w:rsidP="000E37B3">
      <w:pPr>
        <w:jc w:val="center"/>
        <w:rPr>
          <w:b/>
          <w:sz w:val="24"/>
        </w:rPr>
      </w:pPr>
    </w:p>
    <w:p w14:paraId="68A1E42C" w14:textId="77777777" w:rsidR="001A7C02" w:rsidRPr="0081488F" w:rsidRDefault="001A7C02" w:rsidP="000E37B3">
      <w:pPr>
        <w:jc w:val="center"/>
        <w:rPr>
          <w:b/>
          <w:sz w:val="24"/>
        </w:rPr>
      </w:pPr>
    </w:p>
    <w:p w14:paraId="25BB6585" w14:textId="3F452CAB" w:rsidR="00FD2DF2" w:rsidRPr="00FD2DF2" w:rsidRDefault="00FD2DF2" w:rsidP="00FD2DF2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361057">
        <w:rPr>
          <w:b/>
          <w:sz w:val="24"/>
          <w:szCs w:val="20"/>
        </w:rPr>
        <w:t>animal health</w:t>
      </w:r>
      <w:r w:rsidR="00361057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21326A9F" w14:textId="77777777" w:rsidR="00FD2DF2" w:rsidRPr="0081488F" w:rsidRDefault="00FD2DF2" w:rsidP="00FD2DF2">
      <w:pPr>
        <w:jc w:val="center"/>
        <w:rPr>
          <w:b/>
          <w:sz w:val="24"/>
        </w:rPr>
      </w:pPr>
    </w:p>
    <w:p w14:paraId="26311E4B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807"/>
        <w:gridCol w:w="808"/>
      </w:tblGrid>
      <w:tr w:rsidR="000E37B3" w:rsidRPr="009C11AD" w14:paraId="4DC0CB30" w14:textId="77777777" w:rsidTr="001A7C02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4563F67E" w14:textId="77777777" w:rsidR="000E37B3" w:rsidRPr="009C11AD" w:rsidRDefault="000E37B3" w:rsidP="00323564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6F4120C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651AC4" w14:textId="77777777" w:rsidR="000E37B3" w:rsidRPr="009C11AD" w:rsidRDefault="000E37B3" w:rsidP="00323564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0E37B3" w:rsidRPr="009C11AD" w14:paraId="29E008B8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83FBF2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there been any outbreak of CBPP during the past </w:t>
            </w:r>
            <w:r w:rsidR="00B010CD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0966A9B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58491F3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14D43B6D" w14:textId="77777777" w:rsidTr="001A7C02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12BB54D6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evidence of CBPP infection been found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37B24EFD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E8D110F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270F7A9C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CF8894F" w14:textId="77777777" w:rsidR="000E37B3" w:rsidRPr="009C11AD" w:rsidRDefault="000E37B3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55B864D4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E00FDA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F5405B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7DF7A15" w14:textId="77777777" w:rsidR="00A0055B" w:rsidRPr="009C11AD" w:rsidRDefault="00A0055B" w:rsidP="00D726B8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12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13" w:anchor="article_1.8.5.42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14" w:anchor="article_1.8.5.48." w:history="1">
              <w:r w:rsidRPr="00A0055B">
                <w:rPr>
                  <w:szCs w:val="20"/>
                </w:rPr>
                <w:t>11.</w:t>
              </w:r>
              <w:r w:rsidR="00D726B8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735B2F13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29D5A1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DB3CD6F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4AB2A5BF" w14:textId="77777777" w:rsidR="00A0055B" w:rsidRPr="009C11AD" w:rsidRDefault="00A0055B" w:rsidP="00B010CD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28D5D30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43CDB3F" w14:textId="77777777" w:rsidR="00A0055B" w:rsidRPr="009C11AD" w:rsidRDefault="00A0055B" w:rsidP="00323564">
            <w:pPr>
              <w:spacing w:line="276" w:lineRule="auto"/>
              <w:rPr>
                <w:szCs w:val="20"/>
              </w:rPr>
            </w:pPr>
          </w:p>
        </w:tc>
      </w:tr>
      <w:tr w:rsidR="004423A0" w:rsidRPr="009C11AD" w14:paraId="2E85C0D1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5DD1B74" w14:textId="77777777" w:rsidR="004423A0" w:rsidRDefault="004423A0" w:rsidP="004423A0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FB6DEE">
              <w:rPr>
                <w:rFonts w:eastAsia="Malgun Gothic"/>
                <w:szCs w:val="20"/>
                <w:lang w:eastAsia="ko-KR"/>
              </w:rPr>
              <w:t>H</w:t>
            </w:r>
            <w:r w:rsidRPr="00FB6DEE">
              <w:rPr>
                <w:rFonts w:eastAsia="Malgun Gothic" w:hint="eastAsia"/>
                <w:szCs w:val="20"/>
                <w:lang w:eastAsia="ko-KR"/>
              </w:rPr>
              <w:t>ave any animals vaccinated against CBPP been imported since the cessation of vaccination?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E72FBFF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0C3A2AB9" w14:textId="77777777" w:rsidR="004423A0" w:rsidRPr="009C11AD" w:rsidRDefault="004423A0" w:rsidP="00323564">
            <w:pPr>
              <w:spacing w:line="276" w:lineRule="auto"/>
              <w:rPr>
                <w:szCs w:val="20"/>
              </w:rPr>
            </w:pPr>
          </w:p>
        </w:tc>
      </w:tr>
      <w:tr w:rsidR="000E37B3" w:rsidRPr="009C11AD" w14:paraId="3E2BEBDE" w14:textId="77777777" w:rsidTr="001A7C02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5C42E1F3" w14:textId="77777777" w:rsidR="000E37B3" w:rsidRPr="009C11AD" w:rsidRDefault="000E37B3" w:rsidP="00253E83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Have any changes</w:t>
            </w:r>
            <w:r w:rsidR="00E87F4B" w:rsidRPr="009C11AD">
              <w:rPr>
                <w:szCs w:val="20"/>
              </w:rPr>
              <w:t xml:space="preserve"> </w:t>
            </w:r>
            <w:r w:rsidRPr="009C11AD">
              <w:rPr>
                <w:szCs w:val="20"/>
              </w:rPr>
              <w:t xml:space="preserve">in the epidemiological situation or other significant events regarding CBPP </w:t>
            </w:r>
            <w:r w:rsidR="00253E83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0CE300D2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BA32E16" w14:textId="77777777" w:rsidR="000E37B3" w:rsidRPr="009C11AD" w:rsidRDefault="000E37B3" w:rsidP="00323564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635ACC95" w14:textId="77777777" w:rsidTr="00605EBC">
        <w:trPr>
          <w:trHeight w:val="562"/>
        </w:trPr>
        <w:tc>
          <w:tcPr>
            <w:tcW w:w="9463" w:type="dxa"/>
            <w:gridSpan w:val="3"/>
            <w:shd w:val="clear" w:color="auto" w:fill="auto"/>
          </w:tcPr>
          <w:p w14:paraId="36047073" w14:textId="77777777" w:rsidR="00DF414B" w:rsidRPr="009C11AD" w:rsidRDefault="00605EBC" w:rsidP="00605EBC">
            <w:pPr>
              <w:spacing w:before="60" w:after="60"/>
              <w:rPr>
                <w:szCs w:val="20"/>
              </w:rPr>
            </w:pPr>
            <w:r>
              <w:t>Please provide any additional comments and/or upload relevant material associated to your annual reconfirmation of CBPP free country.</w:t>
            </w:r>
          </w:p>
        </w:tc>
      </w:tr>
      <w:tr w:rsidR="00DF414B" w:rsidRPr="009C11AD" w14:paraId="4F53B49D" w14:textId="77777777" w:rsidTr="009504A3">
        <w:trPr>
          <w:trHeight w:val="994"/>
        </w:trPr>
        <w:tc>
          <w:tcPr>
            <w:tcW w:w="9463" w:type="dxa"/>
            <w:gridSpan w:val="3"/>
            <w:shd w:val="clear" w:color="auto" w:fill="auto"/>
          </w:tcPr>
          <w:p w14:paraId="2D67640B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7275D3C2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D49AA8B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7E207414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3E121E73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5826ECEE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85C476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372CAF5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8502DF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6FF685E" w14:textId="77777777" w:rsidR="00605EBC" w:rsidRPr="00B010CD" w:rsidRDefault="00605EBC" w:rsidP="00DF414B">
            <w:pPr>
              <w:spacing w:line="276" w:lineRule="auto"/>
              <w:rPr>
                <w:b/>
                <w:szCs w:val="20"/>
              </w:rPr>
            </w:pPr>
          </w:p>
        </w:tc>
      </w:tr>
    </w:tbl>
    <w:p w14:paraId="5944DC67" w14:textId="5BA7B1DE" w:rsidR="000E37B3" w:rsidRPr="0081488F" w:rsidRDefault="0081488F" w:rsidP="000E37B3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="000E37B3" w:rsidRPr="0081488F">
        <w:rPr>
          <w:b/>
          <w:szCs w:val="20"/>
        </w:rPr>
        <w:lastRenderedPageBreak/>
        <w:t xml:space="preserve">[Reference to the relevant article in the </w:t>
      </w:r>
      <w:hyperlink r:id="rId15" w:history="1">
        <w:r w:rsidR="000E37B3" w:rsidRPr="00C03F73">
          <w:rPr>
            <w:rStyle w:val="Lienhypertexte"/>
            <w:b/>
            <w:szCs w:val="20"/>
          </w:rPr>
          <w:t xml:space="preserve">CBPP chapter of the </w:t>
        </w:r>
        <w:r w:rsidR="000E37B3" w:rsidRPr="00C03F73">
          <w:rPr>
            <w:rStyle w:val="Lienhypertexte"/>
            <w:b/>
            <w:i/>
            <w:szCs w:val="20"/>
          </w:rPr>
          <w:t>Terrestrial Animal Health Code</w:t>
        </w:r>
        <w:r w:rsidR="000E37B3" w:rsidRPr="00C03F73">
          <w:rPr>
            <w:rStyle w:val="Lienhypertexte"/>
            <w:b/>
            <w:szCs w:val="20"/>
          </w:rPr>
          <w:t>]</w:t>
        </w:r>
      </w:hyperlink>
    </w:p>
    <w:p w14:paraId="41C82E70" w14:textId="77777777" w:rsidR="000E37B3" w:rsidRPr="0081488F" w:rsidRDefault="000E37B3" w:rsidP="000E37B3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E37B3" w:rsidRPr="00D922FC" w14:paraId="65902C80" w14:textId="77777777" w:rsidTr="00AB4A7A">
        <w:tc>
          <w:tcPr>
            <w:tcW w:w="9439" w:type="dxa"/>
            <w:shd w:val="clear" w:color="auto" w:fill="auto"/>
          </w:tcPr>
          <w:p w14:paraId="37AA626B" w14:textId="77777777" w:rsidR="000E37B3" w:rsidRPr="0081488F" w:rsidRDefault="000E37B3" w:rsidP="001F2AD9"/>
          <w:p w14:paraId="1E8E73A5" w14:textId="77777777" w:rsidR="000E37B3" w:rsidRPr="00BD6284" w:rsidRDefault="000E37B3" w:rsidP="001F2AD9">
            <w:pPr>
              <w:spacing w:after="120"/>
              <w:jc w:val="center"/>
              <w:rPr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color w:val="000000"/>
                <w:sz w:val="22"/>
                <w:szCs w:val="22"/>
                <w:lang w:eastAsia="fr-FR"/>
              </w:rPr>
              <w:t>Article 11.</w:t>
            </w:r>
            <w:r w:rsidR="00065BC9" w:rsidRPr="00BD6284">
              <w:rPr>
                <w:color w:val="000000"/>
                <w:sz w:val="22"/>
                <w:szCs w:val="22"/>
                <w:lang w:eastAsia="fr-FR"/>
              </w:rPr>
              <w:t>5</w:t>
            </w:r>
            <w:r w:rsidRPr="00BD6284">
              <w:rPr>
                <w:color w:val="000000"/>
                <w:sz w:val="22"/>
                <w:szCs w:val="22"/>
                <w:lang w:eastAsia="fr-FR"/>
              </w:rPr>
              <w:t>.3.</w:t>
            </w:r>
          </w:p>
          <w:p w14:paraId="59F75370" w14:textId="77777777" w:rsidR="000E37B3" w:rsidRPr="00BD6284" w:rsidRDefault="000E37B3" w:rsidP="001F2AD9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BD6284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BD6284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163119B2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To qualify for inclusion in the existing list of CBPP free countries and </w:t>
            </w:r>
            <w:hyperlink r:id="rId16" w:anchor="terme_zone_reg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zones</w:t>
              </w:r>
            </w:hyperlink>
            <w:r w:rsidRPr="00567C83">
              <w:rPr>
                <w:szCs w:val="20"/>
                <w:lang w:val="en-US"/>
              </w:rPr>
              <w:t>, a Member Country should:</w:t>
            </w:r>
          </w:p>
          <w:p w14:paraId="74B384B9" w14:textId="77777777" w:rsidR="00567C83" w:rsidRPr="00567C83" w:rsidRDefault="00567C83" w:rsidP="00567C83">
            <w:pPr>
              <w:numPr>
                <w:ilvl w:val="0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 xml:space="preserve">have a record of regular and prompt animal disease </w:t>
            </w:r>
            <w:proofErr w:type="gramStart"/>
            <w:r w:rsidRPr="00567C83">
              <w:rPr>
                <w:szCs w:val="20"/>
                <w:lang w:val="en-US"/>
              </w:rPr>
              <w:t>reporting;</w:t>
            </w:r>
            <w:proofErr w:type="gramEnd"/>
          </w:p>
          <w:p w14:paraId="25F79CDA" w14:textId="77777777" w:rsidR="00567C83" w:rsidRPr="00567C83" w:rsidRDefault="00567C83" w:rsidP="00567C83">
            <w:pPr>
              <w:numPr>
                <w:ilvl w:val="0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send a declaration to WOAH stating that:</w:t>
            </w:r>
          </w:p>
          <w:p w14:paraId="2749238D" w14:textId="77777777" w:rsidR="00567C83" w:rsidRPr="00567C83" w:rsidRDefault="00567C83" w:rsidP="00567C83">
            <w:pPr>
              <w:numPr>
                <w:ilvl w:val="1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there has been no </w:t>
            </w:r>
            <w:hyperlink r:id="rId17" w:anchor="terme_foyer_de_maladie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outbreak</w:t>
              </w:r>
            </w:hyperlink>
            <w:r w:rsidRPr="00567C83">
              <w:rPr>
                <w:szCs w:val="20"/>
                <w:lang w:val="en-US"/>
              </w:rPr>
              <w:t> of CBPP during the past 24 months;</w:t>
            </w:r>
          </w:p>
          <w:p w14:paraId="3BE58F38" w14:textId="77777777" w:rsidR="00567C83" w:rsidRPr="00567C83" w:rsidRDefault="00567C83" w:rsidP="00567C83">
            <w:pPr>
              <w:numPr>
                <w:ilvl w:val="1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 evidence of CBPP </w:t>
            </w:r>
            <w:hyperlink r:id="rId18" w:anchor="terme_infec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infection</w:t>
              </w:r>
            </w:hyperlink>
            <w:r w:rsidRPr="00567C83">
              <w:rPr>
                <w:szCs w:val="20"/>
                <w:lang w:val="en-US"/>
              </w:rPr>
              <w:t> has been found during the past 24 months;</w:t>
            </w:r>
          </w:p>
          <w:p w14:paraId="70B43D9E" w14:textId="77777777" w:rsidR="00567C83" w:rsidRPr="00567C83" w:rsidRDefault="00567C83" w:rsidP="00567C83">
            <w:pPr>
              <w:numPr>
                <w:ilvl w:val="1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 </w:t>
            </w:r>
            <w:hyperlink r:id="rId19" w:anchor="terme_vaccina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vaccination</w:t>
              </w:r>
            </w:hyperlink>
            <w:r w:rsidRPr="00567C83">
              <w:rPr>
                <w:szCs w:val="20"/>
                <w:lang w:val="en-US"/>
              </w:rPr>
              <w:t> against CBPP has been carried out during the past 24 months,</w:t>
            </w:r>
          </w:p>
          <w:p w14:paraId="4DACD447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and supply documented evidence that </w:t>
            </w:r>
            <w:hyperlink r:id="rId20" w:anchor="terme_surveillance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surveillance</w:t>
              </w:r>
            </w:hyperlink>
            <w:r w:rsidRPr="00567C83">
              <w:rPr>
                <w:szCs w:val="20"/>
                <w:lang w:val="en-US"/>
              </w:rPr>
              <w:t> for CBPP in accordance with this chapter is in operation and that regulatory measures for the prevention and control of CBPP have been implemented;</w:t>
            </w:r>
          </w:p>
          <w:p w14:paraId="7A58879F" w14:textId="77777777" w:rsidR="00567C83" w:rsidRPr="00567C83" w:rsidRDefault="00567C83" w:rsidP="00567C83">
            <w:pPr>
              <w:numPr>
                <w:ilvl w:val="0"/>
                <w:numId w:val="27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not have imported since the cessation of </w:t>
            </w:r>
            <w:hyperlink r:id="rId21" w:anchor="terme_vaccina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vaccination</w:t>
              </w:r>
            </w:hyperlink>
            <w:r w:rsidRPr="00567C83">
              <w:rPr>
                <w:szCs w:val="20"/>
                <w:lang w:val="en-US"/>
              </w:rPr>
              <w:t> any animals vaccinated against CBPP.</w:t>
            </w:r>
          </w:p>
          <w:p w14:paraId="3157EB2E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The country or </w:t>
            </w:r>
            <w:hyperlink r:id="rId22" w:anchor="terme_zone_reg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zone</w:t>
              </w:r>
            </w:hyperlink>
            <w:r w:rsidRPr="00567C83">
              <w:rPr>
                <w:szCs w:val="20"/>
                <w:lang w:val="en-US"/>
              </w:rPr>
              <w:t> will be included in the list only after the submitted evidence has been accepted by WOAH. Retention on the list requires that the information in points 2 a), 2 b), 2 c) and 3 above be re-submitted annually and changes in the epidemiological situation or other significant events should be reported to WOAH in accordance with the requirements in Chapter </w:t>
            </w:r>
            <w:hyperlink r:id="rId23" w:anchor="chapitre_notification" w:history="1">
              <w:r w:rsidRPr="00567C83">
                <w:rPr>
                  <w:rStyle w:val="Lienhypertexte"/>
                  <w:szCs w:val="20"/>
                  <w:lang w:val="en-US"/>
                </w:rPr>
                <w:t>1.1.</w:t>
              </w:r>
            </w:hyperlink>
          </w:p>
          <w:p w14:paraId="77E349B9" w14:textId="77777777" w:rsidR="001338FD" w:rsidRPr="00D922FC" w:rsidRDefault="001338FD" w:rsidP="001338FD">
            <w:pPr>
              <w:rPr>
                <w:b/>
                <w:i/>
                <w:szCs w:val="20"/>
              </w:rPr>
            </w:pPr>
          </w:p>
        </w:tc>
      </w:tr>
    </w:tbl>
    <w:p w14:paraId="670812B9" w14:textId="77777777" w:rsidR="000E37B3" w:rsidRPr="001D4762" w:rsidRDefault="000E37B3" w:rsidP="000E37B3">
      <w:pPr>
        <w:rPr>
          <w:rFonts w:eastAsia="Malgun Gothic"/>
          <w:lang w:eastAsia="ko-KR"/>
        </w:rPr>
      </w:pPr>
    </w:p>
    <w:p w14:paraId="3BC33673" w14:textId="2342EFB2" w:rsidR="00A0055B" w:rsidRPr="0081488F" w:rsidRDefault="00A0055B" w:rsidP="00A0055B">
      <w:pPr>
        <w:jc w:val="center"/>
        <w:rPr>
          <w:rFonts w:eastAsia="Malgun Gothic"/>
          <w:b/>
          <w:sz w:val="24"/>
          <w:lang w:eastAsia="ko-KR"/>
        </w:rPr>
      </w:pPr>
      <w:r>
        <w:rPr>
          <w:rFonts w:eastAsia="Malgun Gothic"/>
          <w:lang w:eastAsia="ko-KR"/>
        </w:rPr>
        <w:br w:type="page"/>
      </w:r>
      <w:r w:rsidRPr="0081488F">
        <w:rPr>
          <w:b/>
          <w:sz w:val="24"/>
        </w:rPr>
        <w:lastRenderedPageBreak/>
        <w:t xml:space="preserve">Form for the annual reconfirmation of the </w:t>
      </w:r>
      <w:r w:rsidRPr="0081488F">
        <w:rPr>
          <w:rFonts w:eastAsia="Malgun Gothic" w:hint="eastAsia"/>
          <w:b/>
          <w:sz w:val="24"/>
          <w:lang w:eastAsia="ko-KR"/>
        </w:rPr>
        <w:t>contagious bovine pleuropneumonia (</w:t>
      </w:r>
      <w:r w:rsidRPr="0081488F">
        <w:rPr>
          <w:b/>
          <w:sz w:val="24"/>
        </w:rPr>
        <w:t>CBPP) status of Member</w:t>
      </w:r>
      <w:r w:rsidR="00D966AE">
        <w:rPr>
          <w:b/>
          <w:sz w:val="24"/>
        </w:rPr>
        <w:t>s</w:t>
      </w:r>
      <w:r w:rsidRPr="0081488F">
        <w:rPr>
          <w:b/>
          <w:sz w:val="24"/>
        </w:rPr>
        <w:t xml:space="preserve"> </w:t>
      </w:r>
    </w:p>
    <w:p w14:paraId="4B0C9B30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3DAA703B" w14:textId="6FBDE961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24" w:history="1">
        <w:r w:rsidR="00471C3E" w:rsidRPr="00471C3E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</w:p>
    <w:p w14:paraId="4EA06192" w14:textId="77777777" w:rsidR="00D67B3E" w:rsidRDefault="00D67B3E" w:rsidP="00D67B3E">
      <w:pPr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 during the month of November each year</w:t>
      </w:r>
    </w:p>
    <w:p w14:paraId="79CC0B95" w14:textId="77777777" w:rsidR="00A0055B" w:rsidRPr="0081488F" w:rsidRDefault="00A0055B" w:rsidP="00A0055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130"/>
        <w:tblW w:w="0" w:type="auto"/>
        <w:tblLook w:val="0000" w:firstRow="0" w:lastRow="0" w:firstColumn="0" w:lastColumn="0" w:noHBand="0" w:noVBand="0"/>
      </w:tblPr>
      <w:tblGrid>
        <w:gridCol w:w="2278"/>
        <w:gridCol w:w="2710"/>
        <w:gridCol w:w="4072"/>
      </w:tblGrid>
      <w:tr w:rsidR="00B010CD" w:rsidRPr="0081488F" w14:paraId="62B8E053" w14:textId="77777777" w:rsidTr="00B010C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54266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 w:rsidRPr="0081488F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12DB" w14:textId="77777777" w:rsidR="00B010CD" w:rsidRPr="0081488F" w:rsidRDefault="00B010CD" w:rsidP="0089141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COUNTRY____</w:t>
            </w:r>
            <w:r w:rsidRPr="0081488F">
              <w:rPr>
                <w:rFonts w:ascii="Arial" w:hAnsi="Arial" w:cs="Arial"/>
                <w:szCs w:val="20"/>
              </w:rPr>
              <w:t>_________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2031" w14:textId="77777777" w:rsidR="00B010CD" w:rsidRDefault="00B010CD" w:rsidP="00B010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ZONE</w:t>
            </w:r>
            <w:r w:rsidRPr="009F5E8E">
              <w:rPr>
                <w:szCs w:val="20"/>
              </w:rPr>
              <w:t>_________________________________</w:t>
            </w:r>
          </w:p>
        </w:tc>
      </w:tr>
    </w:tbl>
    <w:p w14:paraId="6982B8E6" w14:textId="77777777" w:rsidR="00A0055B" w:rsidRPr="0081488F" w:rsidRDefault="00A0055B" w:rsidP="00A0055B">
      <w:pPr>
        <w:jc w:val="center"/>
        <w:rPr>
          <w:b/>
          <w:sz w:val="24"/>
        </w:rPr>
      </w:pPr>
    </w:p>
    <w:p w14:paraId="56FC4D35" w14:textId="77777777" w:rsidR="00A0055B" w:rsidRPr="0081488F" w:rsidRDefault="007132A1" w:rsidP="00A0055B">
      <w:pPr>
        <w:rPr>
          <w:b/>
          <w:sz w:val="24"/>
        </w:rPr>
      </w:pPr>
      <w:r w:rsidRPr="0081488F">
        <w:rPr>
          <w:b/>
          <w:noProof/>
          <w:sz w:val="24"/>
          <w:lang w:val="fr-FR" w:eastAsia="fr-FR"/>
        </w:rPr>
        <mc:AlternateContent>
          <mc:Choice Requires="wps">
            <w:drawing>
              <wp:inline distT="0" distB="0" distL="0" distR="0" wp14:anchorId="207CE426" wp14:editId="72494A70">
                <wp:extent cx="3657600" cy="342900"/>
                <wp:effectExtent l="13970" t="10795" r="5080" b="825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FDBA" w14:textId="77777777" w:rsidR="00A0055B" w:rsidRPr="009F7C9E" w:rsidRDefault="00A0055B" w:rsidP="00A0055B">
                            <w:pPr>
                              <w:rPr>
                                <w:rFonts w:eastAsia="Malgun Gothic"/>
                                <w:b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CBPP free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CE426" id="Rectangle 3" o:spid="_x0000_s1027" style="width:4in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" fillcolor="#f79646">
                <v:textbox>
                  <w:txbxContent>
                    <w:p w14:paraId="46E1FDBA" w14:textId="77777777" w:rsidR="00A0055B" w:rsidRPr="009F7C9E" w:rsidRDefault="00A0055B" w:rsidP="00A0055B">
                      <w:pPr>
                        <w:rPr>
                          <w:rFonts w:eastAsia="Malgun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b/>
                          <w:sz w:val="24"/>
                        </w:rPr>
                        <w:t>CBPP free zone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82ADB8C" w14:textId="77777777" w:rsidR="00641A99" w:rsidRDefault="00641A99" w:rsidP="00A0055B">
      <w:pPr>
        <w:jc w:val="center"/>
        <w:rPr>
          <w:b/>
          <w:sz w:val="24"/>
        </w:rPr>
      </w:pPr>
    </w:p>
    <w:p w14:paraId="0F3555EA" w14:textId="1C526583" w:rsidR="00641A99" w:rsidRPr="00FD2DF2" w:rsidRDefault="00641A99" w:rsidP="00641A99">
      <w:pPr>
        <w:jc w:val="both"/>
        <w:rPr>
          <w:b/>
          <w:i/>
          <w:sz w:val="24"/>
          <w:szCs w:val="20"/>
        </w:rPr>
      </w:pPr>
      <w:r w:rsidRPr="00FD2DF2">
        <w:rPr>
          <w:b/>
          <w:sz w:val="24"/>
          <w:szCs w:val="20"/>
        </w:rPr>
        <w:t xml:space="preserve">In accordance with Resolution No. </w:t>
      </w:r>
      <w:r w:rsidR="00D564B6" w:rsidRPr="008C0DE2">
        <w:rPr>
          <w:rFonts w:eastAsia="MS Mincho" w:hint="eastAsia"/>
          <w:b/>
          <w:sz w:val="24"/>
          <w:szCs w:val="20"/>
          <w:lang w:eastAsia="ja-JP"/>
        </w:rPr>
        <w:t>15</w:t>
      </w:r>
      <w:r w:rsidRPr="00FD2DF2">
        <w:rPr>
          <w:b/>
          <w:sz w:val="24"/>
          <w:szCs w:val="20"/>
        </w:rPr>
        <w:t xml:space="preserve"> </w:t>
      </w:r>
      <w:r w:rsidR="00D966AE" w:rsidRPr="00D966AE">
        <w:rPr>
          <w:b/>
          <w:sz w:val="24"/>
          <w:szCs w:val="20"/>
        </w:rPr>
        <w:t xml:space="preserve">of the 2020 Adapted Procedure </w:t>
      </w:r>
      <w:r w:rsidRPr="00FD2DF2">
        <w:rPr>
          <w:b/>
          <w:sz w:val="24"/>
          <w:szCs w:val="20"/>
        </w:rPr>
        <w:t>and other relevant Resolutions previously adopted, Member</w:t>
      </w:r>
      <w:r w:rsidR="00D966AE">
        <w:rPr>
          <w:b/>
          <w:sz w:val="24"/>
          <w:szCs w:val="20"/>
        </w:rPr>
        <w:t>s</w:t>
      </w:r>
      <w:r w:rsidRPr="00FD2DF2">
        <w:rPr>
          <w:b/>
          <w:sz w:val="24"/>
          <w:szCs w:val="20"/>
        </w:rPr>
        <w:t xml:space="preserve"> having an officially recognised </w:t>
      </w:r>
      <w:r w:rsidR="00361057">
        <w:rPr>
          <w:b/>
          <w:sz w:val="24"/>
          <w:szCs w:val="20"/>
        </w:rPr>
        <w:t>animal health</w:t>
      </w:r>
      <w:r w:rsidR="00361057" w:rsidRPr="00FD2DF2"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status or</w:t>
      </w:r>
      <w:r>
        <w:rPr>
          <w:b/>
          <w:sz w:val="24"/>
          <w:szCs w:val="20"/>
        </w:rPr>
        <w:t xml:space="preserve"> </w:t>
      </w:r>
      <w:r w:rsidRPr="00FD2DF2">
        <w:rPr>
          <w:b/>
          <w:sz w:val="24"/>
          <w:szCs w:val="20"/>
        </w:rPr>
        <w:t>risk status should reconfirm every year, during the month of November</w:t>
      </w:r>
      <w:r w:rsidR="006A28C2">
        <w:rPr>
          <w:b/>
          <w:sz w:val="24"/>
          <w:szCs w:val="20"/>
        </w:rPr>
        <w:t>,</w:t>
      </w:r>
      <w:r w:rsidRPr="00FD2DF2">
        <w:rPr>
          <w:b/>
          <w:sz w:val="24"/>
          <w:szCs w:val="20"/>
        </w:rPr>
        <w:t xml:space="preserve"> that their status has remained unchanged. </w:t>
      </w:r>
    </w:p>
    <w:p w14:paraId="0C2DB380" w14:textId="77777777" w:rsidR="00641A99" w:rsidRPr="0081488F" w:rsidRDefault="00641A99" w:rsidP="00641A99">
      <w:pPr>
        <w:jc w:val="center"/>
        <w:rPr>
          <w:b/>
          <w:sz w:val="24"/>
        </w:rPr>
      </w:pPr>
    </w:p>
    <w:p w14:paraId="504BDF89" w14:textId="77777777" w:rsidR="00641A99" w:rsidRPr="0081488F" w:rsidRDefault="00641A99" w:rsidP="00A0055B">
      <w:pPr>
        <w:jc w:val="center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37"/>
        <w:gridCol w:w="737"/>
      </w:tblGrid>
      <w:tr w:rsidR="00A0055B" w:rsidRPr="009C11AD" w14:paraId="0220184F" w14:textId="77777777" w:rsidTr="00641A99">
        <w:trPr>
          <w:trHeight w:val="356"/>
        </w:trPr>
        <w:tc>
          <w:tcPr>
            <w:tcW w:w="7848" w:type="dxa"/>
            <w:shd w:val="clear" w:color="auto" w:fill="auto"/>
            <w:vAlign w:val="center"/>
          </w:tcPr>
          <w:p w14:paraId="09CB60CA" w14:textId="77777777" w:rsidR="00A0055B" w:rsidRPr="009C11AD" w:rsidRDefault="00A0055B" w:rsidP="00891418">
            <w:pPr>
              <w:spacing w:line="276" w:lineRule="auto"/>
              <w:jc w:val="center"/>
              <w:rPr>
                <w:caps/>
                <w:szCs w:val="20"/>
              </w:rPr>
            </w:pPr>
            <w:r w:rsidRPr="009C11AD">
              <w:rPr>
                <w:caps/>
                <w:szCs w:val="20"/>
              </w:rPr>
              <w:t>Question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A4CECF0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YES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2A9EEF" w14:textId="77777777" w:rsidR="00A0055B" w:rsidRPr="009C11AD" w:rsidRDefault="00A0055B" w:rsidP="00891418">
            <w:pPr>
              <w:spacing w:line="276" w:lineRule="auto"/>
              <w:jc w:val="center"/>
              <w:rPr>
                <w:szCs w:val="20"/>
              </w:rPr>
            </w:pPr>
            <w:r w:rsidRPr="009C11AD">
              <w:rPr>
                <w:szCs w:val="20"/>
              </w:rPr>
              <w:t>NO</w:t>
            </w:r>
          </w:p>
        </w:tc>
      </w:tr>
      <w:tr w:rsidR="00A0055B" w:rsidRPr="009C11AD" w14:paraId="44FE976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24514E3E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there been any outbreak of CBPP during the past</w:t>
            </w:r>
            <w:r w:rsidR="008665E5">
              <w:rPr>
                <w:szCs w:val="20"/>
              </w:rPr>
              <w:t xml:space="preserve">12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335533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586A9A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3B0A3ABC" w14:textId="77777777" w:rsidTr="00641A99">
        <w:trPr>
          <w:trHeight w:val="536"/>
        </w:trPr>
        <w:tc>
          <w:tcPr>
            <w:tcW w:w="7848" w:type="dxa"/>
            <w:shd w:val="clear" w:color="auto" w:fill="auto"/>
            <w:vAlign w:val="center"/>
          </w:tcPr>
          <w:p w14:paraId="7603DF46" w14:textId="77777777" w:rsidR="00A0055B" w:rsidRPr="009C11AD" w:rsidRDefault="00A0055B" w:rsidP="008665E5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Has any evidence of CBPP infection been found during the past </w:t>
            </w:r>
            <w:r w:rsidR="008665E5">
              <w:rPr>
                <w:rFonts w:eastAsia="Malgun Gothic"/>
                <w:szCs w:val="20"/>
                <w:lang w:eastAsia="ko-KR"/>
              </w:rPr>
              <w:t>12</w:t>
            </w:r>
            <w:r w:rsidR="0096344C">
              <w:rPr>
                <w:rFonts w:eastAsia="Malgun Gothic"/>
                <w:szCs w:val="20"/>
                <w:lang w:eastAsia="ko-KR"/>
              </w:rPr>
              <w:t xml:space="preserve"> </w:t>
            </w:r>
            <w:r w:rsidRPr="009C11AD">
              <w:rPr>
                <w:szCs w:val="20"/>
              </w:rPr>
              <w:t>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D9986D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5D72DF0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1D050AB3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127C2361" w14:textId="77777777" w:rsidR="00A0055B" w:rsidRPr="009C11AD" w:rsidRDefault="00A0055B" w:rsidP="00641A9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>Has any vaccination against CBPP been carried out during the past 12 months?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65F4FD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57462F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514047BE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78499F" w14:textId="77777777" w:rsidR="00A0055B" w:rsidRPr="009C11AD" w:rsidRDefault="00A0055B" w:rsidP="00065BC9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A0055B">
              <w:rPr>
                <w:szCs w:val="20"/>
              </w:rPr>
              <w:t xml:space="preserve">Is </w:t>
            </w:r>
            <w:hyperlink r:id="rId25" w:anchor="terme_surveillance" w:history="1">
              <w:r w:rsidRPr="00A0055B">
                <w:rPr>
                  <w:szCs w:val="20"/>
                </w:rPr>
                <w:t>surveillance</w:t>
              </w:r>
            </w:hyperlink>
            <w:r w:rsidRPr="00A0055B">
              <w:rPr>
                <w:szCs w:val="20"/>
              </w:rPr>
              <w:t xml:space="preserve"> for CBPP in operation in accordance with Articles </w:t>
            </w:r>
            <w:hyperlink r:id="rId26" w:anchor="article_1.8.5.42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3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 xml:space="preserve"> to </w:t>
            </w:r>
            <w:hyperlink r:id="rId27" w:anchor="article_1.8.5.48." w:history="1">
              <w:r w:rsidRPr="00A0055B">
                <w:rPr>
                  <w:szCs w:val="20"/>
                </w:rPr>
                <w:t>11.</w:t>
              </w:r>
              <w:r w:rsidR="00065BC9">
                <w:rPr>
                  <w:szCs w:val="20"/>
                </w:rPr>
                <w:t>5</w:t>
              </w:r>
              <w:r w:rsidRPr="00A0055B">
                <w:rPr>
                  <w:szCs w:val="20"/>
                </w:rPr>
                <w:t>.1</w:t>
              </w:r>
              <w:r w:rsidRPr="00A0055B">
                <w:rPr>
                  <w:rFonts w:hint="eastAsia"/>
                  <w:szCs w:val="20"/>
                </w:rPr>
                <w:t>7</w:t>
              </w:r>
              <w:r w:rsidRPr="00A0055B">
                <w:rPr>
                  <w:szCs w:val="20"/>
                </w:rPr>
                <w:t>.</w:t>
              </w:r>
            </w:hyperlink>
            <w:r w:rsidRPr="00A0055B"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D355F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E56AD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43DBDF00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2A0D201D" w14:textId="77777777" w:rsidR="00A0055B" w:rsidRPr="009C11AD" w:rsidRDefault="00A0055B" w:rsidP="00B010CD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>
              <w:rPr>
                <w:szCs w:val="20"/>
              </w:rPr>
              <w:t xml:space="preserve">Have </w:t>
            </w:r>
            <w:r w:rsidRPr="009C11AD">
              <w:rPr>
                <w:szCs w:val="20"/>
              </w:rPr>
              <w:t xml:space="preserve">regulatory measures for the prevention and control of </w:t>
            </w:r>
            <w:r w:rsidRPr="009C11AD">
              <w:rPr>
                <w:rFonts w:eastAsia="Malgun Gothic" w:hint="eastAsia"/>
                <w:szCs w:val="20"/>
                <w:lang w:eastAsia="ko-KR"/>
              </w:rPr>
              <w:t>CBPP</w:t>
            </w:r>
            <w:r w:rsidRPr="009C11A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been </w:t>
            </w:r>
            <w:r w:rsidR="00B010CD">
              <w:rPr>
                <w:szCs w:val="20"/>
              </w:rPr>
              <w:t xml:space="preserve">changed </w:t>
            </w:r>
            <w:r w:rsidR="00B010CD" w:rsidRPr="009C11AD">
              <w:rPr>
                <w:szCs w:val="20"/>
              </w:rPr>
              <w:t>during the past 12 months</w:t>
            </w:r>
            <w:r>
              <w:rPr>
                <w:szCs w:val="20"/>
              </w:rPr>
              <w:t>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95B514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E50911E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B804EE" w:rsidRPr="009C11AD" w14:paraId="7891173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6506D831" w14:textId="77777777" w:rsidR="00B804EE" w:rsidRDefault="00B804EE" w:rsidP="009C2AD0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B804EE">
              <w:rPr>
                <w:rFonts w:eastAsia="Malgun Gothic"/>
                <w:szCs w:val="20"/>
                <w:lang w:eastAsia="ko-KR"/>
              </w:rPr>
              <w:t>H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 xml:space="preserve">ave any animals vaccinated against CBPP been </w:t>
            </w:r>
            <w:r w:rsidR="009C2AD0">
              <w:rPr>
                <w:rFonts w:eastAsia="Malgun Gothic"/>
                <w:szCs w:val="20"/>
                <w:lang w:eastAsia="ko-KR"/>
              </w:rPr>
              <w:t>introduced</w:t>
            </w:r>
            <w:r w:rsidR="009C2AD0" w:rsidRPr="00B804EE">
              <w:rPr>
                <w:rFonts w:eastAsia="Malgun Gothic" w:hint="eastAsia"/>
                <w:szCs w:val="20"/>
                <w:lang w:eastAsia="ko-KR"/>
              </w:rPr>
              <w:t xml:space="preserve"> </w:t>
            </w:r>
            <w:r w:rsidR="009C2AD0">
              <w:rPr>
                <w:rFonts w:eastAsia="Malgun Gothic"/>
                <w:szCs w:val="20"/>
                <w:lang w:eastAsia="ko-KR"/>
              </w:rPr>
              <w:t xml:space="preserve">in the free zone </w:t>
            </w:r>
            <w:r w:rsidRPr="00B804EE">
              <w:rPr>
                <w:rFonts w:eastAsia="Malgun Gothic" w:hint="eastAsia"/>
                <w:szCs w:val="20"/>
                <w:lang w:eastAsia="ko-KR"/>
              </w:rPr>
              <w:t>since the cessation of vaccination?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2A0BDCB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B9E0775" w14:textId="77777777" w:rsidR="00B804EE" w:rsidRPr="009C11AD" w:rsidRDefault="00B804EE" w:rsidP="00891418">
            <w:pPr>
              <w:spacing w:line="276" w:lineRule="auto"/>
              <w:rPr>
                <w:szCs w:val="20"/>
              </w:rPr>
            </w:pPr>
          </w:p>
        </w:tc>
      </w:tr>
      <w:tr w:rsidR="00A0055B" w:rsidRPr="009C11AD" w14:paraId="633CACFA" w14:textId="77777777" w:rsidTr="00641A99">
        <w:trPr>
          <w:trHeight w:val="524"/>
        </w:trPr>
        <w:tc>
          <w:tcPr>
            <w:tcW w:w="7848" w:type="dxa"/>
            <w:shd w:val="clear" w:color="auto" w:fill="auto"/>
            <w:vAlign w:val="center"/>
          </w:tcPr>
          <w:p w14:paraId="7134F27F" w14:textId="77777777" w:rsidR="00A0055B" w:rsidRPr="009C11AD" w:rsidRDefault="00A0055B" w:rsidP="006B51A4">
            <w:pPr>
              <w:numPr>
                <w:ilvl w:val="0"/>
                <w:numId w:val="23"/>
              </w:numPr>
              <w:spacing w:line="276" w:lineRule="auto"/>
              <w:ind w:left="357" w:hanging="357"/>
              <w:rPr>
                <w:szCs w:val="20"/>
              </w:rPr>
            </w:pPr>
            <w:r w:rsidRPr="009C11AD">
              <w:rPr>
                <w:szCs w:val="20"/>
              </w:rPr>
              <w:t xml:space="preserve">Have any changes in the epidemiological situation or other significant events regarding CBPP </w:t>
            </w:r>
            <w:r w:rsidR="006B51A4" w:rsidRPr="009C11AD">
              <w:rPr>
                <w:szCs w:val="20"/>
              </w:rPr>
              <w:t xml:space="preserve">occurred </w:t>
            </w:r>
            <w:r w:rsidRPr="009C11AD">
              <w:rPr>
                <w:szCs w:val="20"/>
              </w:rPr>
              <w:t xml:space="preserve">during the past 12 months? 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747D7AB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A297365" w14:textId="77777777" w:rsidR="00A0055B" w:rsidRPr="009C11AD" w:rsidRDefault="00A0055B" w:rsidP="00891418">
            <w:pPr>
              <w:spacing w:line="276" w:lineRule="auto"/>
              <w:rPr>
                <w:szCs w:val="20"/>
              </w:rPr>
            </w:pPr>
          </w:p>
        </w:tc>
      </w:tr>
      <w:tr w:rsidR="00DF414B" w:rsidRPr="009C11AD" w14:paraId="7E92F990" w14:textId="77777777" w:rsidTr="00605EBC">
        <w:trPr>
          <w:trHeight w:val="554"/>
        </w:trPr>
        <w:tc>
          <w:tcPr>
            <w:tcW w:w="9322" w:type="dxa"/>
            <w:gridSpan w:val="3"/>
            <w:shd w:val="clear" w:color="auto" w:fill="auto"/>
          </w:tcPr>
          <w:p w14:paraId="29C4D102" w14:textId="77777777" w:rsidR="00DF414B" w:rsidRPr="009C11AD" w:rsidRDefault="00605EBC" w:rsidP="00891418">
            <w:pPr>
              <w:spacing w:line="276" w:lineRule="auto"/>
              <w:rPr>
                <w:szCs w:val="20"/>
              </w:rPr>
            </w:pPr>
            <w:r>
              <w:t>Please provide any additional comments and/or relevant material associated to your annual reconfirmation of CBPP free zone.</w:t>
            </w:r>
          </w:p>
        </w:tc>
      </w:tr>
      <w:tr w:rsidR="00DF414B" w:rsidRPr="009C11AD" w14:paraId="2EEF8DD7" w14:textId="77777777" w:rsidTr="00641A99">
        <w:trPr>
          <w:trHeight w:val="1107"/>
        </w:trPr>
        <w:tc>
          <w:tcPr>
            <w:tcW w:w="9322" w:type="dxa"/>
            <w:gridSpan w:val="3"/>
            <w:shd w:val="clear" w:color="auto" w:fill="auto"/>
          </w:tcPr>
          <w:p w14:paraId="677D0039" w14:textId="77777777" w:rsidR="00605EBC" w:rsidRDefault="00605EBC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</w:p>
          <w:p w14:paraId="417E6EBD" w14:textId="77777777" w:rsidR="00DF414B" w:rsidRPr="00B010CD" w:rsidRDefault="00DF414B" w:rsidP="00DF414B">
            <w:pPr>
              <w:spacing w:line="276" w:lineRule="auto"/>
              <w:rPr>
                <w:rFonts w:eastAsia="Malgun Gothic"/>
                <w:b/>
                <w:szCs w:val="20"/>
                <w:lang w:eastAsia="ko-KR"/>
              </w:rPr>
            </w:pPr>
            <w:r w:rsidRPr="00B010CD">
              <w:rPr>
                <w:rFonts w:eastAsia="Malgun Gothic"/>
                <w:b/>
                <w:szCs w:val="20"/>
                <w:lang w:eastAsia="ko-KR"/>
              </w:rPr>
              <w:t>I</w:t>
            </w:r>
            <w:r w:rsidRPr="00B010CD">
              <w:rPr>
                <w:rFonts w:eastAsia="Malgun Gothic" w:hint="eastAsia"/>
                <w:b/>
                <w:szCs w:val="20"/>
                <w:lang w:eastAsia="ko-KR"/>
              </w:rPr>
              <w:t xml:space="preserve"> certify that the above are correct.</w:t>
            </w:r>
          </w:p>
          <w:p w14:paraId="2A6B0EF2" w14:textId="77777777" w:rsidR="00DF414B" w:rsidRPr="009C11AD" w:rsidRDefault="00DF414B" w:rsidP="00DF414B">
            <w:pPr>
              <w:spacing w:line="276" w:lineRule="auto"/>
              <w:rPr>
                <w:szCs w:val="20"/>
              </w:rPr>
            </w:pPr>
          </w:p>
          <w:p w14:paraId="68291BEC" w14:textId="77777777" w:rsidR="00DF414B" w:rsidRDefault="00DF414B" w:rsidP="00DF414B">
            <w:pPr>
              <w:spacing w:line="276" w:lineRule="auto"/>
              <w:rPr>
                <w:szCs w:val="20"/>
              </w:rPr>
            </w:pPr>
            <w:r w:rsidRPr="009C11AD">
              <w:rPr>
                <w:szCs w:val="20"/>
              </w:rPr>
              <w:t>Date:                                                                         Signature of Delegate:</w:t>
            </w:r>
          </w:p>
          <w:p w14:paraId="0C212DEA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6FEB232D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2AB165E4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29EAF12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4CAF3E2C" w14:textId="77777777" w:rsidR="00605EBC" w:rsidRDefault="00605EBC" w:rsidP="00DF414B">
            <w:pPr>
              <w:spacing w:line="276" w:lineRule="auto"/>
              <w:rPr>
                <w:szCs w:val="20"/>
              </w:rPr>
            </w:pPr>
          </w:p>
          <w:p w14:paraId="79F108E7" w14:textId="77777777" w:rsidR="00605EBC" w:rsidRPr="009C11AD" w:rsidRDefault="00605EBC" w:rsidP="00DF414B">
            <w:pPr>
              <w:spacing w:line="276" w:lineRule="auto"/>
              <w:rPr>
                <w:szCs w:val="20"/>
              </w:rPr>
            </w:pPr>
          </w:p>
        </w:tc>
      </w:tr>
    </w:tbl>
    <w:p w14:paraId="372137C4" w14:textId="2EB16624" w:rsidR="00A0055B" w:rsidRPr="0081488F" w:rsidRDefault="00A0055B" w:rsidP="00A0055B">
      <w:pPr>
        <w:rPr>
          <w:rFonts w:eastAsia="Malgun Gothic"/>
          <w:b/>
          <w:i/>
          <w:szCs w:val="20"/>
          <w:lang w:eastAsia="ko-KR"/>
        </w:rPr>
      </w:pPr>
      <w:r>
        <w:rPr>
          <w:rFonts w:eastAsia="Malgun Gothic"/>
          <w:b/>
          <w:szCs w:val="20"/>
          <w:lang w:eastAsia="ko-KR"/>
        </w:rPr>
        <w:br w:type="page"/>
      </w:r>
      <w:r w:rsidRPr="0081488F">
        <w:rPr>
          <w:b/>
          <w:szCs w:val="20"/>
        </w:rPr>
        <w:lastRenderedPageBreak/>
        <w:t xml:space="preserve">[Reference to the relevant article in the </w:t>
      </w:r>
      <w:hyperlink r:id="rId28" w:history="1">
        <w:r w:rsidRPr="00C03F73">
          <w:rPr>
            <w:rStyle w:val="Lienhypertexte"/>
            <w:b/>
            <w:szCs w:val="20"/>
          </w:rPr>
          <w:t xml:space="preserve">CBPP chapter of the </w:t>
        </w:r>
        <w:r w:rsidRPr="00C03F73">
          <w:rPr>
            <w:rStyle w:val="Lienhypertexte"/>
            <w:b/>
            <w:i/>
            <w:szCs w:val="20"/>
          </w:rPr>
          <w:t>Terrestrial Animal Health Code</w:t>
        </w:r>
      </w:hyperlink>
      <w:r w:rsidRPr="00F67A66">
        <w:rPr>
          <w:b/>
          <w:szCs w:val="20"/>
          <w:u w:val="single"/>
        </w:rPr>
        <w:t>]</w:t>
      </w:r>
    </w:p>
    <w:p w14:paraId="106518B2" w14:textId="77777777" w:rsidR="00A0055B" w:rsidRPr="0081488F" w:rsidRDefault="00A0055B" w:rsidP="00A0055B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0055B" w:rsidRPr="00D922FC" w14:paraId="47C5D348" w14:textId="77777777" w:rsidTr="00891418">
        <w:tc>
          <w:tcPr>
            <w:tcW w:w="9439" w:type="dxa"/>
            <w:shd w:val="clear" w:color="auto" w:fill="auto"/>
          </w:tcPr>
          <w:p w14:paraId="11712AE0" w14:textId="77777777" w:rsidR="00A0055B" w:rsidRPr="00246CC2" w:rsidRDefault="00A0055B" w:rsidP="00891418">
            <w:pPr>
              <w:spacing w:after="120"/>
              <w:jc w:val="center"/>
              <w:rPr>
                <w:color w:val="000000"/>
                <w:sz w:val="24"/>
                <w:lang w:eastAsia="fr-FR"/>
              </w:rPr>
            </w:pPr>
            <w:r w:rsidRPr="00246CC2">
              <w:rPr>
                <w:color w:val="000000"/>
                <w:sz w:val="24"/>
                <w:lang w:eastAsia="fr-FR"/>
              </w:rPr>
              <w:t>Article 11.</w:t>
            </w:r>
            <w:r w:rsidR="00065BC9" w:rsidRPr="00246CC2">
              <w:rPr>
                <w:color w:val="000000"/>
                <w:sz w:val="24"/>
                <w:lang w:eastAsia="fr-FR"/>
              </w:rPr>
              <w:t>5</w:t>
            </w:r>
            <w:r w:rsidRPr="00246CC2">
              <w:rPr>
                <w:color w:val="000000"/>
                <w:sz w:val="24"/>
                <w:lang w:eastAsia="fr-FR"/>
              </w:rPr>
              <w:t>.3.</w:t>
            </w:r>
          </w:p>
          <w:p w14:paraId="3D868E6B" w14:textId="77777777" w:rsidR="00A0055B" w:rsidRPr="0081488F" w:rsidRDefault="00A0055B" w:rsidP="00891418">
            <w:pPr>
              <w:spacing w:after="120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 xml:space="preserve">CBPP free country </w:t>
            </w:r>
            <w:r w:rsidRPr="0081488F">
              <w:rPr>
                <w:rFonts w:eastAsia="Malgun Gothic"/>
                <w:b/>
                <w:bCs/>
                <w:color w:val="000000"/>
                <w:sz w:val="22"/>
                <w:szCs w:val="22"/>
                <w:lang w:eastAsia="ko-KR"/>
              </w:rPr>
              <w:t xml:space="preserve">or </w:t>
            </w:r>
            <w:r w:rsidRPr="0081488F">
              <w:rPr>
                <w:b/>
                <w:bCs/>
                <w:color w:val="000000"/>
                <w:sz w:val="22"/>
                <w:szCs w:val="22"/>
                <w:lang w:eastAsia="fr-FR"/>
              </w:rPr>
              <w:t>zone</w:t>
            </w:r>
          </w:p>
          <w:p w14:paraId="1940800D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To qualify for inclusion in the existing list of CBPP free countries and </w:t>
            </w:r>
            <w:hyperlink r:id="rId29" w:anchor="terme_zone_reg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zones</w:t>
              </w:r>
            </w:hyperlink>
            <w:r w:rsidRPr="00567C83">
              <w:rPr>
                <w:szCs w:val="20"/>
                <w:lang w:val="en-US"/>
              </w:rPr>
              <w:t>, a Member Country should:</w:t>
            </w:r>
          </w:p>
          <w:p w14:paraId="5A7D2825" w14:textId="77777777" w:rsidR="00567C83" w:rsidRPr="00567C83" w:rsidRDefault="00567C83" w:rsidP="00567C83">
            <w:pPr>
              <w:numPr>
                <w:ilvl w:val="0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 xml:space="preserve">have a record of regular and prompt animal disease </w:t>
            </w:r>
            <w:proofErr w:type="gramStart"/>
            <w:r w:rsidRPr="00567C83">
              <w:rPr>
                <w:szCs w:val="20"/>
                <w:lang w:val="en-US"/>
              </w:rPr>
              <w:t>reporting;</w:t>
            </w:r>
            <w:proofErr w:type="gramEnd"/>
          </w:p>
          <w:p w14:paraId="0E7A00D7" w14:textId="77777777" w:rsidR="00567C83" w:rsidRPr="00567C83" w:rsidRDefault="00567C83" w:rsidP="00567C83">
            <w:pPr>
              <w:numPr>
                <w:ilvl w:val="0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send a declaration to WOAH stating that:</w:t>
            </w:r>
          </w:p>
          <w:p w14:paraId="797EF312" w14:textId="77777777" w:rsidR="00567C83" w:rsidRPr="00567C83" w:rsidRDefault="00567C83" w:rsidP="00567C83">
            <w:pPr>
              <w:numPr>
                <w:ilvl w:val="1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there has been no </w:t>
            </w:r>
            <w:hyperlink r:id="rId30" w:anchor="terme_foyer_de_maladie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outbreak</w:t>
              </w:r>
            </w:hyperlink>
            <w:r w:rsidRPr="00567C83">
              <w:rPr>
                <w:szCs w:val="20"/>
                <w:lang w:val="en-US"/>
              </w:rPr>
              <w:t> of CBPP during the past 24 months;</w:t>
            </w:r>
          </w:p>
          <w:p w14:paraId="163FF7DF" w14:textId="77777777" w:rsidR="00567C83" w:rsidRPr="00567C83" w:rsidRDefault="00567C83" w:rsidP="00567C83">
            <w:pPr>
              <w:numPr>
                <w:ilvl w:val="1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 evidence of CBPP </w:t>
            </w:r>
            <w:hyperlink r:id="rId31" w:anchor="terme_infec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infection</w:t>
              </w:r>
            </w:hyperlink>
            <w:r w:rsidRPr="00567C83">
              <w:rPr>
                <w:szCs w:val="20"/>
                <w:lang w:val="en-US"/>
              </w:rPr>
              <w:t> has been found during the past 24 months;</w:t>
            </w:r>
          </w:p>
          <w:p w14:paraId="2F14E314" w14:textId="77777777" w:rsidR="00567C83" w:rsidRPr="00567C83" w:rsidRDefault="00567C83" w:rsidP="00567C83">
            <w:pPr>
              <w:numPr>
                <w:ilvl w:val="1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 </w:t>
            </w:r>
            <w:hyperlink r:id="rId32" w:anchor="terme_vaccina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vaccination</w:t>
              </w:r>
            </w:hyperlink>
            <w:r w:rsidRPr="00567C83">
              <w:rPr>
                <w:szCs w:val="20"/>
                <w:lang w:val="en-US"/>
              </w:rPr>
              <w:t> against CBPP has been carried out during the past 24 months,</w:t>
            </w:r>
          </w:p>
          <w:p w14:paraId="4F585187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and supply documented evidence that </w:t>
            </w:r>
            <w:hyperlink r:id="rId33" w:anchor="terme_surveillance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surveillance</w:t>
              </w:r>
            </w:hyperlink>
            <w:r w:rsidRPr="00567C83">
              <w:rPr>
                <w:szCs w:val="20"/>
                <w:lang w:val="en-US"/>
              </w:rPr>
              <w:t> for CBPP in accordance with this chapter is in operation and that regulatory measures for the prevention and control of CBPP have been implemented;</w:t>
            </w:r>
          </w:p>
          <w:p w14:paraId="0A3C8B07" w14:textId="77777777" w:rsidR="00567C83" w:rsidRPr="00567C83" w:rsidRDefault="00567C83" w:rsidP="00567C83">
            <w:pPr>
              <w:numPr>
                <w:ilvl w:val="0"/>
                <w:numId w:val="28"/>
              </w:num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not have imported since the cessation of </w:t>
            </w:r>
            <w:hyperlink r:id="rId34" w:anchor="terme_vaccinat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vaccination</w:t>
              </w:r>
            </w:hyperlink>
            <w:r w:rsidRPr="00567C83">
              <w:rPr>
                <w:szCs w:val="20"/>
                <w:lang w:val="en-US"/>
              </w:rPr>
              <w:t> any animals vaccinated against CBPP.</w:t>
            </w:r>
          </w:p>
          <w:p w14:paraId="4FAE3CFF" w14:textId="77777777" w:rsidR="00567C83" w:rsidRPr="00567C83" w:rsidRDefault="00567C83" w:rsidP="00567C83">
            <w:pPr>
              <w:spacing w:after="240"/>
              <w:jc w:val="both"/>
              <w:rPr>
                <w:szCs w:val="20"/>
                <w:lang w:val="en-US"/>
              </w:rPr>
            </w:pPr>
            <w:r w:rsidRPr="00567C83">
              <w:rPr>
                <w:szCs w:val="20"/>
                <w:lang w:val="en-US"/>
              </w:rPr>
              <w:t>The country or </w:t>
            </w:r>
            <w:hyperlink r:id="rId35" w:anchor="terme_zone_region" w:history="1">
              <w:r w:rsidRPr="00567C83">
                <w:rPr>
                  <w:rStyle w:val="Lienhypertexte"/>
                  <w:i/>
                  <w:iCs/>
                  <w:szCs w:val="20"/>
                  <w:lang w:val="en-US"/>
                </w:rPr>
                <w:t>zone</w:t>
              </w:r>
            </w:hyperlink>
            <w:r w:rsidRPr="00567C83">
              <w:rPr>
                <w:szCs w:val="20"/>
                <w:lang w:val="en-US"/>
              </w:rPr>
              <w:t> will be included in the list only after the submitted evidence has been accepted by WOAH. Retention on the list requires that the information in points 2 a), 2 b), 2 c) and 3 above be re-submitted annually and changes in the epidemiological situation or other significant events should be reported to WOAH in accordance with the requirements in Chapter </w:t>
            </w:r>
            <w:hyperlink r:id="rId36" w:anchor="chapitre_notification" w:history="1">
              <w:r w:rsidRPr="00567C83">
                <w:rPr>
                  <w:rStyle w:val="Lienhypertexte"/>
                  <w:szCs w:val="20"/>
                  <w:lang w:val="en-US"/>
                </w:rPr>
                <w:t>1.1.</w:t>
              </w:r>
            </w:hyperlink>
          </w:p>
          <w:p w14:paraId="3FA8BF75" w14:textId="2C9CDFBF" w:rsidR="001338FD" w:rsidRPr="00567C83" w:rsidRDefault="001338FD" w:rsidP="00DF2F72">
            <w:pPr>
              <w:spacing w:after="120"/>
              <w:jc w:val="both"/>
              <w:rPr>
                <w:color w:val="3094C9"/>
                <w:szCs w:val="20"/>
                <w:u w:val="single"/>
                <w:lang w:val="en-US" w:eastAsia="fr-FR"/>
              </w:rPr>
            </w:pPr>
          </w:p>
        </w:tc>
      </w:tr>
    </w:tbl>
    <w:p w14:paraId="0B473A97" w14:textId="77777777" w:rsidR="00A0055B" w:rsidRPr="001D4762" w:rsidRDefault="00A0055B" w:rsidP="00A0055B">
      <w:pPr>
        <w:rPr>
          <w:rFonts w:eastAsia="Malgun Gothic"/>
          <w:lang w:eastAsia="ko-KR"/>
        </w:rPr>
      </w:pPr>
    </w:p>
    <w:p w14:paraId="469F66A1" w14:textId="77777777" w:rsidR="000E37B3" w:rsidRPr="00AB4A7A" w:rsidRDefault="000E37B3">
      <w:pPr>
        <w:rPr>
          <w:rFonts w:eastAsia="Malgun Gothic"/>
          <w:lang w:eastAsia="ko-KR"/>
        </w:rPr>
      </w:pPr>
    </w:p>
    <w:sectPr w:rsidR="000E37B3" w:rsidRPr="00AB4A7A" w:rsidSect="00C95A0A">
      <w:footerReference w:type="default" r:id="rId3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445F" w14:textId="77777777" w:rsidR="00367B50" w:rsidRDefault="00367B50" w:rsidP="00F64A23">
      <w:r>
        <w:separator/>
      </w:r>
    </w:p>
  </w:endnote>
  <w:endnote w:type="continuationSeparator" w:id="0">
    <w:p w14:paraId="7AEFFE2F" w14:textId="77777777" w:rsidR="00367B50" w:rsidRDefault="00367B50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F2F" w14:textId="258D570D" w:rsidR="003D5E3D" w:rsidRPr="00692C10" w:rsidRDefault="00471C3E" w:rsidP="00C5732C">
    <w:pPr>
      <w:pStyle w:val="Pieddepage"/>
      <w:tabs>
        <w:tab w:val="clear" w:pos="4536"/>
      </w:tabs>
      <w:rPr>
        <w:rFonts w:eastAsia="Malgun Gothic"/>
        <w:sz w:val="18"/>
        <w:szCs w:val="18"/>
        <w:lang w:val="en-US" w:eastAsia="ko-KR"/>
      </w:rPr>
    </w:pPr>
    <w:r>
      <w:rPr>
        <w:rFonts w:eastAsia="Malgun Gothic"/>
        <w:sz w:val="18"/>
        <w:szCs w:val="18"/>
        <w:lang w:val="en-US" w:eastAsia="ko-KR"/>
      </w:rPr>
      <w:t xml:space="preserve">WOAH - </w:t>
    </w:r>
    <w:r w:rsidR="003D5E3D" w:rsidRPr="0081488F">
      <w:rPr>
        <w:rFonts w:eastAsia="Malgun Gothic" w:hint="eastAsia"/>
        <w:sz w:val="18"/>
        <w:szCs w:val="18"/>
        <w:lang w:val="en-US" w:eastAsia="ko-KR"/>
      </w:rPr>
      <w:t>Form for annual reconfirmation of CBPP status</w:t>
    </w:r>
    <w:r w:rsidR="003D5E3D" w:rsidRPr="00AB4A7A">
      <w:rPr>
        <w:rFonts w:eastAsia="Malgun Gothic" w:hint="eastAsia"/>
        <w:sz w:val="18"/>
        <w:szCs w:val="18"/>
        <w:lang w:val="en-US" w:eastAsia="ko-KR"/>
      </w:rPr>
      <w:t xml:space="preserve"> </w:t>
    </w:r>
    <w:r w:rsidR="00C5732C">
      <w:rPr>
        <w:rFonts w:eastAsia="Malgun Gothic"/>
        <w:sz w:val="18"/>
        <w:szCs w:val="18"/>
        <w:lang w:val="en-US" w:eastAsia="ko-KR"/>
      </w:rPr>
      <w:tab/>
    </w:r>
    <w:r w:rsidR="00C5732C" w:rsidRPr="00F95FD5">
      <w:rPr>
        <w:rFonts w:eastAsia="Malgun Gothic"/>
        <w:sz w:val="18"/>
        <w:szCs w:val="18"/>
        <w:lang w:val="en-US" w:eastAsia="ko-KR"/>
      </w:rPr>
      <w:fldChar w:fldCharType="begin"/>
    </w:r>
    <w:r w:rsidR="00C5732C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C5732C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C5732C">
      <w:rPr>
        <w:sz w:val="18"/>
        <w:szCs w:val="18"/>
        <w:lang w:val="en-US" w:eastAsia="ko-KR"/>
      </w:rPr>
      <w:t>1</w:t>
    </w:r>
    <w:r w:rsidR="00C5732C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A84A" w14:textId="77777777" w:rsidR="00367B50" w:rsidRDefault="00367B50" w:rsidP="00F64A23">
      <w:r>
        <w:separator/>
      </w:r>
    </w:p>
  </w:footnote>
  <w:footnote w:type="continuationSeparator" w:id="0">
    <w:p w14:paraId="05F7DCD2" w14:textId="77777777" w:rsidR="00367B50" w:rsidRDefault="00367B50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429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3025C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11DD0"/>
    <w:multiLevelType w:val="multilevel"/>
    <w:tmpl w:val="E178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F3378"/>
    <w:multiLevelType w:val="hybridMultilevel"/>
    <w:tmpl w:val="6EDC6590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B3ED5"/>
    <w:multiLevelType w:val="hybridMultilevel"/>
    <w:tmpl w:val="0F686FA6"/>
    <w:lvl w:ilvl="0" w:tplc="BC1CFE36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C2515"/>
    <w:multiLevelType w:val="multilevel"/>
    <w:tmpl w:val="99C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567C6"/>
    <w:multiLevelType w:val="multilevel"/>
    <w:tmpl w:val="99C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75C7E"/>
    <w:multiLevelType w:val="hybridMultilevel"/>
    <w:tmpl w:val="D54442A0"/>
    <w:lvl w:ilvl="0" w:tplc="87E49968">
      <w:start w:val="1"/>
      <w:numFmt w:val="decimal"/>
      <w:lvlText w:val="%1."/>
      <w:lvlJc w:val="left"/>
      <w:pPr>
        <w:ind w:left="1004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9459254">
    <w:abstractNumId w:val="27"/>
  </w:num>
  <w:num w:numId="2" w16cid:durableId="1685086708">
    <w:abstractNumId w:val="18"/>
  </w:num>
  <w:num w:numId="3" w16cid:durableId="305475994">
    <w:abstractNumId w:val="2"/>
  </w:num>
  <w:num w:numId="4" w16cid:durableId="198980819">
    <w:abstractNumId w:val="5"/>
  </w:num>
  <w:num w:numId="5" w16cid:durableId="1416393844">
    <w:abstractNumId w:val="22"/>
  </w:num>
  <w:num w:numId="6" w16cid:durableId="1905482522">
    <w:abstractNumId w:val="16"/>
  </w:num>
  <w:num w:numId="7" w16cid:durableId="881286387">
    <w:abstractNumId w:val="12"/>
  </w:num>
  <w:num w:numId="8" w16cid:durableId="647713852">
    <w:abstractNumId w:val="6"/>
  </w:num>
  <w:num w:numId="9" w16cid:durableId="190732094">
    <w:abstractNumId w:val="21"/>
  </w:num>
  <w:num w:numId="10" w16cid:durableId="232981111">
    <w:abstractNumId w:val="19"/>
  </w:num>
  <w:num w:numId="11" w16cid:durableId="29769335">
    <w:abstractNumId w:val="26"/>
  </w:num>
  <w:num w:numId="12" w16cid:durableId="494345407">
    <w:abstractNumId w:val="8"/>
  </w:num>
  <w:num w:numId="13" w16cid:durableId="658576740">
    <w:abstractNumId w:val="14"/>
  </w:num>
  <w:num w:numId="14" w16cid:durableId="356858268">
    <w:abstractNumId w:val="13"/>
  </w:num>
  <w:num w:numId="15" w16cid:durableId="1506634160">
    <w:abstractNumId w:val="0"/>
  </w:num>
  <w:num w:numId="16" w16cid:durableId="44834479">
    <w:abstractNumId w:val="9"/>
  </w:num>
  <w:num w:numId="17" w16cid:durableId="689910924">
    <w:abstractNumId w:val="4"/>
  </w:num>
  <w:num w:numId="18" w16cid:durableId="147551184">
    <w:abstractNumId w:val="10"/>
  </w:num>
  <w:num w:numId="19" w16cid:durableId="1351689065">
    <w:abstractNumId w:val="25"/>
  </w:num>
  <w:num w:numId="20" w16cid:durableId="1759207325">
    <w:abstractNumId w:val="11"/>
  </w:num>
  <w:num w:numId="21" w16cid:durableId="1863856377">
    <w:abstractNumId w:val="17"/>
  </w:num>
  <w:num w:numId="22" w16cid:durableId="478497206">
    <w:abstractNumId w:val="24"/>
  </w:num>
  <w:num w:numId="23" w16cid:durableId="989287066">
    <w:abstractNumId w:val="15"/>
  </w:num>
  <w:num w:numId="24" w16cid:durableId="1854298417">
    <w:abstractNumId w:val="7"/>
  </w:num>
  <w:num w:numId="25" w16cid:durableId="562108527">
    <w:abstractNumId w:val="1"/>
  </w:num>
  <w:num w:numId="26" w16cid:durableId="1954361951">
    <w:abstractNumId w:val="3"/>
  </w:num>
  <w:num w:numId="27" w16cid:durableId="750472148">
    <w:abstractNumId w:val="20"/>
  </w:num>
  <w:num w:numId="28" w16cid:durableId="14548341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2129"/>
    <w:rsid w:val="00013281"/>
    <w:rsid w:val="00013D7D"/>
    <w:rsid w:val="00017577"/>
    <w:rsid w:val="0002061C"/>
    <w:rsid w:val="00024AC9"/>
    <w:rsid w:val="0002541F"/>
    <w:rsid w:val="00026C7C"/>
    <w:rsid w:val="000435C8"/>
    <w:rsid w:val="00044774"/>
    <w:rsid w:val="000448F8"/>
    <w:rsid w:val="00047118"/>
    <w:rsid w:val="000574D6"/>
    <w:rsid w:val="00061CE4"/>
    <w:rsid w:val="00065BC9"/>
    <w:rsid w:val="000725DC"/>
    <w:rsid w:val="00075219"/>
    <w:rsid w:val="0008534D"/>
    <w:rsid w:val="000925BD"/>
    <w:rsid w:val="00092991"/>
    <w:rsid w:val="00094348"/>
    <w:rsid w:val="000A6D84"/>
    <w:rsid w:val="000B0405"/>
    <w:rsid w:val="000B0755"/>
    <w:rsid w:val="000E37B3"/>
    <w:rsid w:val="000E7A2E"/>
    <w:rsid w:val="0010377D"/>
    <w:rsid w:val="00105194"/>
    <w:rsid w:val="00116347"/>
    <w:rsid w:val="001164DA"/>
    <w:rsid w:val="001338FD"/>
    <w:rsid w:val="00137EFF"/>
    <w:rsid w:val="00141443"/>
    <w:rsid w:val="00144053"/>
    <w:rsid w:val="00145852"/>
    <w:rsid w:val="00153803"/>
    <w:rsid w:val="00164A5B"/>
    <w:rsid w:val="00166D1B"/>
    <w:rsid w:val="00166FE9"/>
    <w:rsid w:val="001729EA"/>
    <w:rsid w:val="001961B5"/>
    <w:rsid w:val="001A6CAF"/>
    <w:rsid w:val="001A7C02"/>
    <w:rsid w:val="001B3767"/>
    <w:rsid w:val="001C1A84"/>
    <w:rsid w:val="001C682D"/>
    <w:rsid w:val="001E467F"/>
    <w:rsid w:val="001F2AD9"/>
    <w:rsid w:val="002125DF"/>
    <w:rsid w:val="002168DB"/>
    <w:rsid w:val="0022319F"/>
    <w:rsid w:val="00223603"/>
    <w:rsid w:val="00227CCF"/>
    <w:rsid w:val="002311C1"/>
    <w:rsid w:val="002326DC"/>
    <w:rsid w:val="00233605"/>
    <w:rsid w:val="00240326"/>
    <w:rsid w:val="00242879"/>
    <w:rsid w:val="00246CC2"/>
    <w:rsid w:val="00251B41"/>
    <w:rsid w:val="00251F69"/>
    <w:rsid w:val="00253E83"/>
    <w:rsid w:val="00274F3B"/>
    <w:rsid w:val="002813DA"/>
    <w:rsid w:val="00282080"/>
    <w:rsid w:val="002A16E9"/>
    <w:rsid w:val="002A1B1A"/>
    <w:rsid w:val="002A4392"/>
    <w:rsid w:val="002A7488"/>
    <w:rsid w:val="002B449F"/>
    <w:rsid w:val="002C0269"/>
    <w:rsid w:val="002C0407"/>
    <w:rsid w:val="002C3361"/>
    <w:rsid w:val="002D105E"/>
    <w:rsid w:val="002E64B6"/>
    <w:rsid w:val="002F481F"/>
    <w:rsid w:val="0031627D"/>
    <w:rsid w:val="00323564"/>
    <w:rsid w:val="00330F61"/>
    <w:rsid w:val="0033151F"/>
    <w:rsid w:val="0034311E"/>
    <w:rsid w:val="00353AD3"/>
    <w:rsid w:val="003565AC"/>
    <w:rsid w:val="00361057"/>
    <w:rsid w:val="00362493"/>
    <w:rsid w:val="00367B50"/>
    <w:rsid w:val="00372DBB"/>
    <w:rsid w:val="00386A03"/>
    <w:rsid w:val="003872B5"/>
    <w:rsid w:val="00390196"/>
    <w:rsid w:val="003B1951"/>
    <w:rsid w:val="003B1F20"/>
    <w:rsid w:val="003B232D"/>
    <w:rsid w:val="003B6083"/>
    <w:rsid w:val="003C6BA0"/>
    <w:rsid w:val="003D119E"/>
    <w:rsid w:val="003D5E3D"/>
    <w:rsid w:val="003D6127"/>
    <w:rsid w:val="003D71CB"/>
    <w:rsid w:val="00404DA7"/>
    <w:rsid w:val="004117B2"/>
    <w:rsid w:val="004247C3"/>
    <w:rsid w:val="00426FC7"/>
    <w:rsid w:val="00427A6D"/>
    <w:rsid w:val="00435A89"/>
    <w:rsid w:val="004377E0"/>
    <w:rsid w:val="004423A0"/>
    <w:rsid w:val="00446771"/>
    <w:rsid w:val="00471C3E"/>
    <w:rsid w:val="004731DA"/>
    <w:rsid w:val="00484658"/>
    <w:rsid w:val="00485BA9"/>
    <w:rsid w:val="004A1FAE"/>
    <w:rsid w:val="004A4DE2"/>
    <w:rsid w:val="004A5BD9"/>
    <w:rsid w:val="004C65F4"/>
    <w:rsid w:val="004D40AC"/>
    <w:rsid w:val="004D6242"/>
    <w:rsid w:val="004E37FD"/>
    <w:rsid w:val="004F001F"/>
    <w:rsid w:val="004F7546"/>
    <w:rsid w:val="00502EBF"/>
    <w:rsid w:val="00504E97"/>
    <w:rsid w:val="00511362"/>
    <w:rsid w:val="00514786"/>
    <w:rsid w:val="0051562A"/>
    <w:rsid w:val="00516A6B"/>
    <w:rsid w:val="00517852"/>
    <w:rsid w:val="0052629F"/>
    <w:rsid w:val="00531487"/>
    <w:rsid w:val="00543DDD"/>
    <w:rsid w:val="00552366"/>
    <w:rsid w:val="005523C3"/>
    <w:rsid w:val="005562EB"/>
    <w:rsid w:val="0056416A"/>
    <w:rsid w:val="00567C83"/>
    <w:rsid w:val="00572A43"/>
    <w:rsid w:val="00577908"/>
    <w:rsid w:val="00582610"/>
    <w:rsid w:val="005A4A2E"/>
    <w:rsid w:val="005C7B45"/>
    <w:rsid w:val="005E1109"/>
    <w:rsid w:val="005F1AC9"/>
    <w:rsid w:val="005F1D25"/>
    <w:rsid w:val="0060335F"/>
    <w:rsid w:val="00605EBC"/>
    <w:rsid w:val="00610197"/>
    <w:rsid w:val="00611069"/>
    <w:rsid w:val="0061683B"/>
    <w:rsid w:val="00624D7C"/>
    <w:rsid w:val="00631CD8"/>
    <w:rsid w:val="006357E2"/>
    <w:rsid w:val="00640642"/>
    <w:rsid w:val="00640F3F"/>
    <w:rsid w:val="00641A99"/>
    <w:rsid w:val="00662C0F"/>
    <w:rsid w:val="006823B7"/>
    <w:rsid w:val="00692C10"/>
    <w:rsid w:val="006A28C2"/>
    <w:rsid w:val="006A30A6"/>
    <w:rsid w:val="006A7154"/>
    <w:rsid w:val="006B51A4"/>
    <w:rsid w:val="006B52D2"/>
    <w:rsid w:val="006B5839"/>
    <w:rsid w:val="006C3E50"/>
    <w:rsid w:val="006D1384"/>
    <w:rsid w:val="006D22AC"/>
    <w:rsid w:val="006D51FE"/>
    <w:rsid w:val="006D636B"/>
    <w:rsid w:val="006E612F"/>
    <w:rsid w:val="006E7AAF"/>
    <w:rsid w:val="006F369A"/>
    <w:rsid w:val="007106D3"/>
    <w:rsid w:val="007132A1"/>
    <w:rsid w:val="007245AD"/>
    <w:rsid w:val="00735B93"/>
    <w:rsid w:val="0075573A"/>
    <w:rsid w:val="00761B89"/>
    <w:rsid w:val="00772170"/>
    <w:rsid w:val="00776231"/>
    <w:rsid w:val="00785409"/>
    <w:rsid w:val="007939F1"/>
    <w:rsid w:val="007B268F"/>
    <w:rsid w:val="007D1D34"/>
    <w:rsid w:val="007D59A6"/>
    <w:rsid w:val="00807B14"/>
    <w:rsid w:val="0081488F"/>
    <w:rsid w:val="00820249"/>
    <w:rsid w:val="00833CBD"/>
    <w:rsid w:val="008607F0"/>
    <w:rsid w:val="00864FBE"/>
    <w:rsid w:val="008665E5"/>
    <w:rsid w:val="00873A99"/>
    <w:rsid w:val="00873F6F"/>
    <w:rsid w:val="0087467F"/>
    <w:rsid w:val="00891418"/>
    <w:rsid w:val="008A1B5B"/>
    <w:rsid w:val="008A6D39"/>
    <w:rsid w:val="008C0DE2"/>
    <w:rsid w:val="008C72EF"/>
    <w:rsid w:val="008D4462"/>
    <w:rsid w:val="008E4DF1"/>
    <w:rsid w:val="008F7393"/>
    <w:rsid w:val="0090015A"/>
    <w:rsid w:val="00905588"/>
    <w:rsid w:val="00914D42"/>
    <w:rsid w:val="0092405B"/>
    <w:rsid w:val="009504A3"/>
    <w:rsid w:val="009527E0"/>
    <w:rsid w:val="00955AA3"/>
    <w:rsid w:val="0096077D"/>
    <w:rsid w:val="0096344C"/>
    <w:rsid w:val="00964CB4"/>
    <w:rsid w:val="0097114E"/>
    <w:rsid w:val="00972B60"/>
    <w:rsid w:val="009C11AD"/>
    <w:rsid w:val="009C2AD0"/>
    <w:rsid w:val="009D1F5C"/>
    <w:rsid w:val="009D4638"/>
    <w:rsid w:val="009D71C0"/>
    <w:rsid w:val="009E45BD"/>
    <w:rsid w:val="009E6C63"/>
    <w:rsid w:val="009F5963"/>
    <w:rsid w:val="00A0055B"/>
    <w:rsid w:val="00A01061"/>
    <w:rsid w:val="00A0347B"/>
    <w:rsid w:val="00A10D35"/>
    <w:rsid w:val="00A13CC4"/>
    <w:rsid w:val="00A20008"/>
    <w:rsid w:val="00A22271"/>
    <w:rsid w:val="00A244A2"/>
    <w:rsid w:val="00A33325"/>
    <w:rsid w:val="00A45AB9"/>
    <w:rsid w:val="00A6169D"/>
    <w:rsid w:val="00A73875"/>
    <w:rsid w:val="00A96631"/>
    <w:rsid w:val="00AA02B2"/>
    <w:rsid w:val="00AA4843"/>
    <w:rsid w:val="00AA667B"/>
    <w:rsid w:val="00AB4A7A"/>
    <w:rsid w:val="00AD43E7"/>
    <w:rsid w:val="00B010CD"/>
    <w:rsid w:val="00B27A09"/>
    <w:rsid w:val="00B334FE"/>
    <w:rsid w:val="00B3764A"/>
    <w:rsid w:val="00B476D3"/>
    <w:rsid w:val="00B55466"/>
    <w:rsid w:val="00B60489"/>
    <w:rsid w:val="00B7491B"/>
    <w:rsid w:val="00B804EE"/>
    <w:rsid w:val="00B80C1B"/>
    <w:rsid w:val="00BA55E0"/>
    <w:rsid w:val="00BA6944"/>
    <w:rsid w:val="00BC07E4"/>
    <w:rsid w:val="00BC28F3"/>
    <w:rsid w:val="00BC3490"/>
    <w:rsid w:val="00BC6204"/>
    <w:rsid w:val="00BD5210"/>
    <w:rsid w:val="00BD6284"/>
    <w:rsid w:val="00BE538B"/>
    <w:rsid w:val="00BF5C37"/>
    <w:rsid w:val="00C01178"/>
    <w:rsid w:val="00C03F73"/>
    <w:rsid w:val="00C33796"/>
    <w:rsid w:val="00C436F8"/>
    <w:rsid w:val="00C5732C"/>
    <w:rsid w:val="00C62F9A"/>
    <w:rsid w:val="00C86EE7"/>
    <w:rsid w:val="00C95A0A"/>
    <w:rsid w:val="00CB1DC6"/>
    <w:rsid w:val="00CC135F"/>
    <w:rsid w:val="00CC1B07"/>
    <w:rsid w:val="00CC411A"/>
    <w:rsid w:val="00CC59DB"/>
    <w:rsid w:val="00CD5370"/>
    <w:rsid w:val="00CD791F"/>
    <w:rsid w:val="00CE5DF6"/>
    <w:rsid w:val="00D00BA1"/>
    <w:rsid w:val="00D33BD5"/>
    <w:rsid w:val="00D34583"/>
    <w:rsid w:val="00D34B86"/>
    <w:rsid w:val="00D41AB0"/>
    <w:rsid w:val="00D564B6"/>
    <w:rsid w:val="00D67B3E"/>
    <w:rsid w:val="00D726B8"/>
    <w:rsid w:val="00D85745"/>
    <w:rsid w:val="00D8792C"/>
    <w:rsid w:val="00D91CEA"/>
    <w:rsid w:val="00D922FC"/>
    <w:rsid w:val="00D966AE"/>
    <w:rsid w:val="00DD06B9"/>
    <w:rsid w:val="00DD2070"/>
    <w:rsid w:val="00DF2F72"/>
    <w:rsid w:val="00DF414B"/>
    <w:rsid w:val="00E11EBB"/>
    <w:rsid w:val="00E15C5C"/>
    <w:rsid w:val="00E25D80"/>
    <w:rsid w:val="00E26267"/>
    <w:rsid w:val="00E2729A"/>
    <w:rsid w:val="00E30070"/>
    <w:rsid w:val="00E46568"/>
    <w:rsid w:val="00E520CA"/>
    <w:rsid w:val="00E53D91"/>
    <w:rsid w:val="00E5542B"/>
    <w:rsid w:val="00E56861"/>
    <w:rsid w:val="00E63F6D"/>
    <w:rsid w:val="00E86095"/>
    <w:rsid w:val="00E87F4B"/>
    <w:rsid w:val="00EA0377"/>
    <w:rsid w:val="00EB53DE"/>
    <w:rsid w:val="00ED0BD0"/>
    <w:rsid w:val="00ED6DAC"/>
    <w:rsid w:val="00ED7A6F"/>
    <w:rsid w:val="00EE4C11"/>
    <w:rsid w:val="00F03207"/>
    <w:rsid w:val="00F17901"/>
    <w:rsid w:val="00F24261"/>
    <w:rsid w:val="00F27A4D"/>
    <w:rsid w:val="00F34E6D"/>
    <w:rsid w:val="00F44F7D"/>
    <w:rsid w:val="00F64A23"/>
    <w:rsid w:val="00F675F8"/>
    <w:rsid w:val="00F67A66"/>
    <w:rsid w:val="00F931AE"/>
    <w:rsid w:val="00FA5501"/>
    <w:rsid w:val="00FA67A9"/>
    <w:rsid w:val="00FB4DEC"/>
    <w:rsid w:val="00FB6DEE"/>
    <w:rsid w:val="00FC18B8"/>
    <w:rsid w:val="00FC7AE4"/>
    <w:rsid w:val="00FD2552"/>
    <w:rsid w:val="00FD2DF2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11A4"/>
  <w15:chartTrackingRefBased/>
  <w15:docId w15:val="{2E4CE598-17A6-4566-A22F-542E4BB2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105194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CB1DC6"/>
    <w:rPr>
      <w:rFonts w:eastAsia="Times New Roman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7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ie.int/eng/normes/mcode/en_chapitre_1.8.5.htm" TargetMode="External"/><Relationship Id="rId18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6" Type="http://schemas.openxmlformats.org/officeDocument/2006/relationships/hyperlink" Target="http://www.oie.int/eng/normes/mcode/en_chapitre_1.8.5.ht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4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oie.int/eng/normes/mcode/en_glossaire.htm" TargetMode="External"/><Relationship Id="rId17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5" Type="http://schemas.openxmlformats.org/officeDocument/2006/relationships/hyperlink" Target="http://www.oie.int/eng/normes/mcode/en_glossaire.htm" TargetMode="External"/><Relationship Id="rId33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ease.status@woah.org" TargetMode="External"/><Relationship Id="rId24" Type="http://schemas.openxmlformats.org/officeDocument/2006/relationships/hyperlink" Target="mailto:disease.status@woah.org" TargetMode="External"/><Relationship Id="rId3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woah.org/en/what-we-do/standards/codes-and-manuals/terrestrial-code-online-access/?id=169&amp;L=1&amp;htmfile=chapitre_mycoplasma_mycoides.htm" TargetMode="External"/><Relationship Id="rId23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28" Type="http://schemas.openxmlformats.org/officeDocument/2006/relationships/hyperlink" Target="https://www.woah.org/en/what-we-do/standards/codes-and-manuals/terrestrial-code-online-access/?id=169&amp;L=1&amp;htmfile=chapitre_mycoplasma_mycoides.htm" TargetMode="External"/><Relationship Id="rId36" Type="http://schemas.openxmlformats.org/officeDocument/2006/relationships/hyperlink" Target="https://www.woah.org/en/what-we-do/standards/codes-and-manuals/terrestrial-code-online-access/index.php?id=169&amp;L=1&amp;htmfile=chapitre_notification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1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ie.int/eng/normes/mcode/en_chapitre_1.8.5.htm" TargetMode="External"/><Relationship Id="rId22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27" Type="http://schemas.openxmlformats.org/officeDocument/2006/relationships/hyperlink" Target="http://www.oie.int/eng/normes/mcode/en_chapitre_1.8.5.htm" TargetMode="External"/><Relationship Id="rId30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35" Type="http://schemas.openxmlformats.org/officeDocument/2006/relationships/hyperlink" Target="https://www.woah.org/en/what-we-do/standards/codes-and-manuals/terrestrial-code-online-access/index.php?id=169&amp;L=1&amp;htmfile=glossaire.ht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4" ma:contentTypeDescription="Create a new document." ma:contentTypeScope="" ma:versionID="38499bbdb291b6065eea33ecba508f47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9871ab6aa9be28b83fb949265118e645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DE5E4-2DBB-4CBD-BBAF-F25209139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5284C4-A479-4DC1-98CC-E7F578A15F8B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customXml/itemProps3.xml><?xml version="1.0" encoding="utf-8"?>
<ds:datastoreItem xmlns:ds="http://schemas.openxmlformats.org/officeDocument/2006/customXml" ds:itemID="{254D25DA-E54B-4A8D-8F49-3FD6E7125D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6000A-A8F8-47AA-9912-384D97DFD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1441</Words>
  <Characters>7929</Characters>
  <Application>Microsoft Office Word</Application>
  <DocSecurity>0</DocSecurity>
  <Lines>66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9352</CharactersWithSpaces>
  <SharedDoc>false</SharedDoc>
  <HLinks>
    <vt:vector size="144" baseType="variant">
      <vt:variant>
        <vt:i4>983067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51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39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983067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2293781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4456548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6553694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2359334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786557</vt:i4>
      </vt:variant>
      <vt:variant>
        <vt:i4>12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article_1.8.5.48.</vt:lpwstr>
      </vt:variant>
      <vt:variant>
        <vt:i4>393341</vt:i4>
      </vt:variant>
      <vt:variant>
        <vt:i4>9</vt:i4>
      </vt:variant>
      <vt:variant>
        <vt:i4>0</vt:i4>
      </vt:variant>
      <vt:variant>
        <vt:i4>5</vt:i4>
      </vt:variant>
      <vt:variant>
        <vt:lpwstr>http://www.oie.int/eng/normes/mcode/en_chapitre_1.8.5.htm</vt:lpwstr>
      </vt:variant>
      <vt:variant>
        <vt:lpwstr>article_1.8.5.42.</vt:lpwstr>
      </vt:variant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http://www.oie.int/eng/normes/mcode/en_glossaire.htm</vt:lpwstr>
      </vt:variant>
      <vt:variant>
        <vt:lpwstr>terme_surveillance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9</cp:revision>
  <cp:lastPrinted>2014-08-28T13:22:00Z</cp:lastPrinted>
  <dcterms:created xsi:type="dcterms:W3CDTF">2022-10-03T12:46:00Z</dcterms:created>
  <dcterms:modified xsi:type="dcterms:W3CDTF">2023-10-11T09:56:00Z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3815200</vt:r8>
  </property>
</Properties>
</file>