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3B32" w14:textId="36D14872" w:rsidR="001A1EEB" w:rsidRPr="00317015" w:rsidRDefault="001A1EEB" w:rsidP="00284BC8">
      <w:pPr>
        <w:jc w:val="center"/>
      </w:pPr>
      <w:bookmarkStart w:id="0" w:name="eltqToC"/>
      <w:bookmarkStart w:id="1" w:name="_Toc180987569"/>
    </w:p>
    <w:p w14:paraId="1C0FAEBB" w14:textId="77777777" w:rsidR="001A1EEB" w:rsidRPr="00476A2A" w:rsidRDefault="001A1EEB" w:rsidP="00284BC8">
      <w:pPr>
        <w:rPr>
          <w:sz w:val="24"/>
          <w:szCs w:val="28"/>
          <w:lang w:val="fr-FR"/>
        </w:rPr>
      </w:pPr>
    </w:p>
    <w:p w14:paraId="1358BCB4" w14:textId="77777777" w:rsidR="00657ED4" w:rsidRDefault="00657ED4" w:rsidP="00284BC8">
      <w:pPr>
        <w:rPr>
          <w:szCs w:val="28"/>
          <w:lang w:val="fr-FR"/>
        </w:rPr>
      </w:pPr>
    </w:p>
    <w:p w14:paraId="561271BD" w14:textId="77777777" w:rsidR="00657ED4" w:rsidRDefault="00657ED4" w:rsidP="00284BC8">
      <w:pPr>
        <w:rPr>
          <w:szCs w:val="28"/>
          <w:lang w:val="fr-FR"/>
        </w:rPr>
      </w:pPr>
    </w:p>
    <w:p w14:paraId="17F1C4C0" w14:textId="77777777" w:rsidR="00657ED4" w:rsidRDefault="00657ED4" w:rsidP="00284BC8">
      <w:pPr>
        <w:rPr>
          <w:szCs w:val="28"/>
          <w:lang w:val="fr-FR"/>
        </w:rPr>
      </w:pPr>
    </w:p>
    <w:p w14:paraId="4EB04A97" w14:textId="7F2630B7" w:rsidR="0085162F" w:rsidRPr="00201545" w:rsidRDefault="000A5362" w:rsidP="00201545">
      <w:pPr>
        <w:rPr>
          <w:lang w:val="fr-FR"/>
        </w:rPr>
      </w:pPr>
      <w:r w:rsidRPr="00201545">
        <w:rPr>
          <w:bCs/>
          <w:sz w:val="22"/>
          <w:szCs w:val="16"/>
          <w:lang w:val="fr-FR"/>
        </w:rPr>
        <w:t xml:space="preserve">RR-AF/CFEOI2022/1 </w:t>
      </w:r>
    </w:p>
    <w:p w14:paraId="48F479B8" w14:textId="77777777" w:rsidR="0085162F" w:rsidRPr="00201545" w:rsidRDefault="0085162F" w:rsidP="00201545">
      <w:pPr>
        <w:pStyle w:val="SubTitle1"/>
        <w:jc w:val="left"/>
        <w:rPr>
          <w:lang w:val="fr-FR"/>
        </w:rPr>
      </w:pPr>
    </w:p>
    <w:p w14:paraId="6965F609" w14:textId="1B38BE73" w:rsidR="00D26420" w:rsidRPr="00201545" w:rsidRDefault="00CD592D" w:rsidP="00284BC8">
      <w:pPr>
        <w:pStyle w:val="Titre"/>
        <w:rPr>
          <w:sz w:val="40"/>
          <w:szCs w:val="44"/>
          <w:lang w:val="fr-FR"/>
        </w:rPr>
      </w:pPr>
      <w:r w:rsidRPr="00201545">
        <w:rPr>
          <w:sz w:val="40"/>
          <w:szCs w:val="44"/>
          <w:lang w:val="fr-FR"/>
        </w:rPr>
        <w:t xml:space="preserve">appel </w:t>
      </w:r>
      <w:proofErr w:type="spellStart"/>
      <w:r w:rsidRPr="00201545">
        <w:rPr>
          <w:sz w:val="40"/>
          <w:szCs w:val="44"/>
          <w:lang w:val="fr-FR"/>
        </w:rPr>
        <w:t>a</w:t>
      </w:r>
      <w:proofErr w:type="spellEnd"/>
      <w:r w:rsidRPr="00201545">
        <w:rPr>
          <w:sz w:val="40"/>
          <w:szCs w:val="44"/>
          <w:lang w:val="fr-FR"/>
        </w:rPr>
        <w:t xml:space="preserve"> expre</w:t>
      </w:r>
      <w:r w:rsidR="003E53CD" w:rsidRPr="00201545">
        <w:rPr>
          <w:sz w:val="40"/>
          <w:szCs w:val="44"/>
          <w:lang w:val="fr-FR"/>
        </w:rPr>
        <w:t>ssion d’</w:t>
      </w:r>
      <w:r w:rsidR="0083125B" w:rsidRPr="00201545">
        <w:rPr>
          <w:sz w:val="40"/>
          <w:szCs w:val="44"/>
          <w:lang w:val="fr-FR"/>
        </w:rPr>
        <w:t>intérêt</w:t>
      </w:r>
    </w:p>
    <w:p w14:paraId="687C5ED6" w14:textId="77777777" w:rsidR="008920EA" w:rsidRDefault="008920EA" w:rsidP="008920EA">
      <w:pPr>
        <w:pStyle w:val="Titre"/>
        <w:rPr>
          <w:bCs/>
          <w:lang w:val="fr-FR"/>
        </w:rPr>
      </w:pPr>
    </w:p>
    <w:p w14:paraId="40C7637C" w14:textId="5946C234" w:rsidR="008920EA" w:rsidRPr="008920EA" w:rsidRDefault="009309EA" w:rsidP="009309EA">
      <w:pPr>
        <w:pStyle w:val="Titre"/>
        <w:rPr>
          <w:bCs/>
          <w:lang w:val="fr-FR"/>
        </w:rPr>
      </w:pPr>
      <w:r w:rsidRPr="009309EA">
        <w:rPr>
          <w:bCs/>
          <w:lang w:val="fr-FR"/>
        </w:rPr>
        <w:t>Accompagnement de projet OMSA : Inclusion et perspectives genre ;</w:t>
      </w:r>
      <w:r>
        <w:rPr>
          <w:bCs/>
          <w:lang w:val="fr-FR"/>
        </w:rPr>
        <w:t xml:space="preserve"> </w:t>
      </w:r>
      <w:r w:rsidRPr="009309EA">
        <w:rPr>
          <w:bCs/>
          <w:lang w:val="fr-FR"/>
        </w:rPr>
        <w:t>Suivi, évaluation et apprentissage continu</w:t>
      </w:r>
    </w:p>
    <w:p w14:paraId="0E460343" w14:textId="77777777" w:rsidR="00284BC8" w:rsidRPr="00317015" w:rsidRDefault="00284BC8" w:rsidP="00284BC8">
      <w:pPr>
        <w:pStyle w:val="SubTitle1"/>
        <w:rPr>
          <w:lang w:val="fr-FR"/>
        </w:rPr>
      </w:pPr>
    </w:p>
    <w:p w14:paraId="72E3D5D4" w14:textId="50D3C587" w:rsidR="0070548F" w:rsidRPr="0070548F" w:rsidRDefault="0070548F" w:rsidP="0070548F">
      <w:pPr>
        <w:pStyle w:val="SubTitle1"/>
        <w:rPr>
          <w:sz w:val="36"/>
          <w:szCs w:val="36"/>
          <w:lang w:val="fr-FR"/>
        </w:rPr>
      </w:pPr>
      <w:bookmarkStart w:id="2" w:name="_Hlk105673405"/>
      <w:r w:rsidRPr="00201545">
        <w:rPr>
          <w:sz w:val="32"/>
          <w:szCs w:val="32"/>
          <w:lang w:val="fr-FR"/>
        </w:rPr>
        <w:t xml:space="preserve">Organisation mondiale pour la santé animale (OMSA) </w:t>
      </w:r>
      <w:r w:rsidR="00C0088C">
        <w:rPr>
          <w:sz w:val="36"/>
          <w:szCs w:val="36"/>
          <w:lang w:val="fr-FR"/>
        </w:rPr>
        <w:br/>
      </w:r>
      <w:r w:rsidRPr="00201545">
        <w:rPr>
          <w:b w:val="0"/>
          <w:bCs/>
          <w:i/>
          <w:iCs/>
          <w:sz w:val="28"/>
          <w:szCs w:val="28"/>
          <w:lang w:val="fr-FR"/>
        </w:rPr>
        <w:t>dont la dénomination statutaire est</w:t>
      </w:r>
      <w:r w:rsidRPr="00201545">
        <w:rPr>
          <w:sz w:val="28"/>
          <w:szCs w:val="28"/>
          <w:lang w:val="fr-FR"/>
        </w:rPr>
        <w:t xml:space="preserve"> </w:t>
      </w:r>
      <w:r w:rsidR="00C0088C" w:rsidRPr="00201545">
        <w:rPr>
          <w:sz w:val="28"/>
          <w:szCs w:val="28"/>
          <w:lang w:val="fr-FR"/>
        </w:rPr>
        <w:br/>
      </w:r>
      <w:r w:rsidRPr="00201545">
        <w:rPr>
          <w:sz w:val="28"/>
          <w:szCs w:val="28"/>
          <w:lang w:val="fr-FR"/>
        </w:rPr>
        <w:t xml:space="preserve">“Office </w:t>
      </w:r>
      <w:r w:rsidR="0085162F">
        <w:rPr>
          <w:sz w:val="28"/>
          <w:szCs w:val="28"/>
          <w:lang w:val="fr-FR"/>
        </w:rPr>
        <w:t>I</w:t>
      </w:r>
      <w:r w:rsidRPr="00201545">
        <w:rPr>
          <w:sz w:val="28"/>
          <w:szCs w:val="28"/>
          <w:lang w:val="fr-FR"/>
        </w:rPr>
        <w:t xml:space="preserve">nternational des </w:t>
      </w:r>
      <w:r w:rsidR="0085162F">
        <w:rPr>
          <w:sz w:val="28"/>
          <w:szCs w:val="28"/>
          <w:lang w:val="fr-FR"/>
        </w:rPr>
        <w:t>E</w:t>
      </w:r>
      <w:r w:rsidRPr="00201545">
        <w:rPr>
          <w:sz w:val="28"/>
          <w:szCs w:val="28"/>
          <w:lang w:val="fr-FR"/>
        </w:rPr>
        <w:t>pizooties”</w:t>
      </w:r>
      <w:bookmarkEnd w:id="2"/>
    </w:p>
    <w:p w14:paraId="0758BD5C" w14:textId="77777777" w:rsidR="00871A0C" w:rsidRPr="00871A0C" w:rsidRDefault="00871A0C" w:rsidP="00871A0C">
      <w:pPr>
        <w:pStyle w:val="SubTitle1"/>
        <w:rPr>
          <w:lang w:val="fr-FR"/>
        </w:rPr>
      </w:pPr>
    </w:p>
    <w:p w14:paraId="665DA4A6" w14:textId="77777777" w:rsidR="008B4F26" w:rsidRDefault="008B4F26" w:rsidP="008B4F26">
      <w:pPr>
        <w:jc w:val="center"/>
        <w:rPr>
          <w:b/>
          <w:smallCaps/>
          <w:color w:val="FF0000"/>
          <w:sz w:val="36"/>
          <w:szCs w:val="40"/>
          <w:lang w:val="fr-FR"/>
        </w:rPr>
      </w:pPr>
      <w:r w:rsidRPr="001C68B1">
        <w:rPr>
          <w:b/>
          <w:smallCaps/>
          <w:color w:val="FF0000"/>
          <w:sz w:val="36"/>
          <w:szCs w:val="40"/>
          <w:lang w:val="fr-FR"/>
        </w:rPr>
        <w:t>annexe n°</w:t>
      </w:r>
      <w:r>
        <w:rPr>
          <w:b/>
          <w:smallCaps/>
          <w:color w:val="FF0000"/>
          <w:sz w:val="36"/>
          <w:szCs w:val="40"/>
          <w:lang w:val="fr-FR"/>
        </w:rPr>
        <w:t xml:space="preserve">1 </w:t>
      </w:r>
      <w:r w:rsidRPr="001C68B1">
        <w:rPr>
          <w:b/>
          <w:smallCaps/>
          <w:color w:val="FF0000"/>
          <w:sz w:val="36"/>
          <w:szCs w:val="40"/>
          <w:lang w:val="fr-FR"/>
        </w:rPr>
        <w:t>: offre financière</w:t>
      </w:r>
      <w:r>
        <w:rPr>
          <w:b/>
          <w:smallCaps/>
          <w:color w:val="FF0000"/>
          <w:sz w:val="36"/>
          <w:szCs w:val="40"/>
          <w:lang w:val="fr-FR"/>
        </w:rPr>
        <w:t xml:space="preserve"> </w:t>
      </w:r>
      <w:r w:rsidRPr="001C68B1">
        <w:rPr>
          <w:b/>
          <w:smallCaps/>
          <w:color w:val="FF0000"/>
          <w:sz w:val="36"/>
          <w:szCs w:val="40"/>
          <w:lang w:val="fr-FR"/>
        </w:rPr>
        <w:t>à compléter et signer</w:t>
      </w:r>
    </w:p>
    <w:p w14:paraId="5383995B" w14:textId="77777777" w:rsidR="000E0FE8" w:rsidRPr="00317015" w:rsidRDefault="000E0FE8" w:rsidP="00284BC8">
      <w:pPr>
        <w:pStyle w:val="Titre"/>
        <w:rPr>
          <w:lang w:val="fr-FR"/>
        </w:rPr>
      </w:pPr>
    </w:p>
    <w:p w14:paraId="7A9F2633" w14:textId="77777777" w:rsidR="000E0FE8" w:rsidRPr="00317015" w:rsidRDefault="000E0FE8" w:rsidP="00284BC8">
      <w:pPr>
        <w:pStyle w:val="Titre"/>
        <w:rPr>
          <w:lang w:val="fr-FR"/>
        </w:rPr>
      </w:pPr>
    </w:p>
    <w:p w14:paraId="221480E8" w14:textId="112B65EC" w:rsidR="000E0FE8" w:rsidRPr="0093431C" w:rsidRDefault="0093431C" w:rsidP="00284BC8">
      <w:pPr>
        <w:pStyle w:val="Titre"/>
        <w:rPr>
          <w:sz w:val="32"/>
          <w:szCs w:val="32"/>
          <w:lang w:val="fr-FR"/>
        </w:rPr>
      </w:pPr>
      <w:r w:rsidRPr="0093431C">
        <w:rPr>
          <w:sz w:val="32"/>
          <w:szCs w:val="32"/>
          <w:highlight w:val="lightGray"/>
          <w:lang w:val="fr-FR"/>
        </w:rPr>
        <w:t>date limite de remise des plis : 1</w:t>
      </w:r>
      <w:r w:rsidRPr="0093431C">
        <w:rPr>
          <w:sz w:val="32"/>
          <w:szCs w:val="32"/>
          <w:highlight w:val="lightGray"/>
          <w:lang w:val="fr-FR"/>
        </w:rPr>
        <w:t>2</w:t>
      </w:r>
      <w:r w:rsidRPr="0093431C">
        <w:rPr>
          <w:sz w:val="32"/>
          <w:szCs w:val="32"/>
          <w:highlight w:val="lightGray"/>
          <w:lang w:val="fr-FR"/>
        </w:rPr>
        <w:t xml:space="preserve"> Octobre 2022</w:t>
      </w:r>
    </w:p>
    <w:p w14:paraId="1F6FC87D" w14:textId="2762329E" w:rsidR="0062114A" w:rsidRPr="0093431C" w:rsidRDefault="0093431C" w:rsidP="0062114A">
      <w:pPr>
        <w:pStyle w:val="Titre"/>
        <w:rPr>
          <w:sz w:val="32"/>
          <w:szCs w:val="32"/>
          <w:lang w:val="fr-FR"/>
        </w:rPr>
      </w:pPr>
      <w:r w:rsidRPr="0093431C">
        <w:rPr>
          <w:sz w:val="32"/>
          <w:szCs w:val="32"/>
          <w:highlight w:val="yellow"/>
          <w:lang w:val="fr-FR"/>
        </w:rPr>
        <w:t xml:space="preserve">Nouvelle </w:t>
      </w:r>
      <w:r w:rsidR="0062114A" w:rsidRPr="0093431C">
        <w:rPr>
          <w:sz w:val="32"/>
          <w:szCs w:val="32"/>
          <w:highlight w:val="yellow"/>
          <w:lang w:val="fr-FR"/>
        </w:rPr>
        <w:t xml:space="preserve">date limite de remise des plis : </w:t>
      </w:r>
      <w:r w:rsidR="76D5AD27" w:rsidRPr="0093431C">
        <w:rPr>
          <w:sz w:val="32"/>
          <w:szCs w:val="32"/>
          <w:highlight w:val="yellow"/>
          <w:lang w:val="fr-FR"/>
        </w:rPr>
        <w:t>1</w:t>
      </w:r>
      <w:r w:rsidR="000E29DE" w:rsidRPr="0093431C">
        <w:rPr>
          <w:sz w:val="32"/>
          <w:szCs w:val="32"/>
          <w:highlight w:val="yellow"/>
          <w:lang w:val="fr-FR"/>
        </w:rPr>
        <w:t>9</w:t>
      </w:r>
      <w:r w:rsidR="76D5AD27" w:rsidRPr="0093431C">
        <w:rPr>
          <w:sz w:val="32"/>
          <w:szCs w:val="32"/>
          <w:highlight w:val="yellow"/>
          <w:lang w:val="fr-FR"/>
        </w:rPr>
        <w:t xml:space="preserve"> </w:t>
      </w:r>
      <w:r w:rsidR="006F1F99" w:rsidRPr="0093431C">
        <w:rPr>
          <w:sz w:val="32"/>
          <w:szCs w:val="32"/>
          <w:highlight w:val="yellow"/>
          <w:lang w:val="fr-FR"/>
        </w:rPr>
        <w:t>Octobre 2022</w:t>
      </w:r>
    </w:p>
    <w:p w14:paraId="11745EA0" w14:textId="1D73F47A" w:rsidR="001C68B1" w:rsidRDefault="001C68B1" w:rsidP="001C68B1">
      <w:pPr>
        <w:pStyle w:val="SubTitle1"/>
        <w:rPr>
          <w:lang w:val="fr-FR"/>
        </w:rPr>
      </w:pPr>
    </w:p>
    <w:p w14:paraId="7339CCD8" w14:textId="13F5F665" w:rsidR="00F32D01" w:rsidRDefault="00F32D01" w:rsidP="001C68B1">
      <w:pPr>
        <w:rPr>
          <w:b/>
          <w:smallCaps/>
          <w:color w:val="FF0000"/>
          <w:sz w:val="36"/>
          <w:szCs w:val="40"/>
          <w:lang w:val="fr-FR"/>
        </w:rPr>
      </w:pPr>
    </w:p>
    <w:p w14:paraId="41A090B3" w14:textId="77777777" w:rsidR="0085162F" w:rsidRDefault="0085162F" w:rsidP="001C68B1">
      <w:pPr>
        <w:rPr>
          <w:b/>
          <w:smallCaps/>
          <w:color w:val="FF0000"/>
          <w:sz w:val="36"/>
          <w:szCs w:val="40"/>
          <w:lang w:val="fr-FR"/>
        </w:rPr>
      </w:pPr>
    </w:p>
    <w:p w14:paraId="7F1FA4FA" w14:textId="77777777" w:rsidR="0085162F" w:rsidRDefault="0085162F" w:rsidP="001C68B1">
      <w:pPr>
        <w:rPr>
          <w:b/>
          <w:smallCaps/>
          <w:color w:val="FF0000"/>
          <w:sz w:val="36"/>
          <w:szCs w:val="40"/>
          <w:lang w:val="fr-FR"/>
        </w:rPr>
      </w:pPr>
    </w:p>
    <w:p w14:paraId="62F36C2B" w14:textId="77777777" w:rsidR="008B4F26" w:rsidRDefault="008B4F26" w:rsidP="001C68B1">
      <w:pPr>
        <w:rPr>
          <w:b/>
          <w:smallCaps/>
          <w:color w:val="FF0000"/>
          <w:sz w:val="36"/>
          <w:szCs w:val="40"/>
          <w:lang w:val="fr-FR"/>
        </w:rPr>
        <w:sectPr w:rsidR="008B4F26" w:rsidSect="008B4F26">
          <w:headerReference w:type="default" r:id="rId12"/>
          <w:footerReference w:type="default" r:id="rId13"/>
          <w:headerReference w:type="first" r:id="rId14"/>
          <w:pgSz w:w="11907" w:h="16839" w:code="9"/>
          <w:pgMar w:top="1417" w:right="1417" w:bottom="1417" w:left="1417" w:header="720" w:footer="476" w:gutter="0"/>
          <w:cols w:space="720"/>
          <w:titlePg/>
          <w:docGrid w:linePitch="299"/>
        </w:sectPr>
      </w:pPr>
    </w:p>
    <w:p w14:paraId="77EA0EFD" w14:textId="1B06A421" w:rsidR="00F32D01" w:rsidRPr="00201545" w:rsidRDefault="002D4EAD" w:rsidP="001C68B1">
      <w:pPr>
        <w:rPr>
          <w:b/>
          <w:smallCaps/>
          <w:color w:val="FF0000"/>
          <w:sz w:val="24"/>
          <w:szCs w:val="28"/>
          <w:lang w:val="fr-FR"/>
        </w:rPr>
      </w:pPr>
      <w:r w:rsidRPr="00201545">
        <w:rPr>
          <w:b/>
          <w:smallCaps/>
          <w:color w:val="FF0000"/>
          <w:sz w:val="24"/>
          <w:szCs w:val="28"/>
          <w:lang w:val="fr-FR"/>
        </w:rPr>
        <w:lastRenderedPageBreak/>
        <w:t xml:space="preserve">I offre </w:t>
      </w:r>
      <w:r w:rsidR="00DB0B22" w:rsidRPr="00201545">
        <w:rPr>
          <w:b/>
          <w:smallCaps/>
          <w:color w:val="FF0000"/>
          <w:sz w:val="24"/>
          <w:szCs w:val="28"/>
          <w:lang w:val="fr-FR"/>
        </w:rPr>
        <w:t>financière</w:t>
      </w:r>
    </w:p>
    <w:tbl>
      <w:tblPr>
        <w:tblW w:w="15026" w:type="dxa"/>
        <w:jc w:val="center"/>
        <w:tblLook w:val="04A0" w:firstRow="1" w:lastRow="0" w:firstColumn="1" w:lastColumn="0" w:noHBand="0" w:noVBand="1"/>
      </w:tblPr>
      <w:tblGrid>
        <w:gridCol w:w="1239"/>
        <w:gridCol w:w="9361"/>
        <w:gridCol w:w="972"/>
        <w:gridCol w:w="1234"/>
        <w:gridCol w:w="1257"/>
        <w:gridCol w:w="963"/>
      </w:tblGrid>
      <w:tr w:rsidR="00FD3490" w:rsidRPr="009309EA" w14:paraId="1BDD7CDE" w14:textId="0F860F9F"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CDC71" w14:textId="77777777" w:rsidR="00C82A87" w:rsidRPr="00201545" w:rsidRDefault="00C82A87" w:rsidP="009309EA">
            <w:pPr>
              <w:spacing w:after="0" w:line="240" w:lineRule="auto"/>
              <w:jc w:val="center"/>
              <w:rPr>
                <w:b/>
                <w:bCs/>
                <w:color w:val="000000"/>
                <w:sz w:val="18"/>
                <w:szCs w:val="18"/>
                <w:lang w:val="fr-FR" w:eastAsia="en-GB"/>
              </w:rPr>
            </w:pPr>
            <w:r w:rsidRPr="00201545">
              <w:rPr>
                <w:b/>
                <w:bCs/>
                <w:color w:val="000000"/>
                <w:sz w:val="18"/>
                <w:szCs w:val="18"/>
                <w:lang w:val="fr-FR" w:eastAsia="en-GB"/>
              </w:rPr>
              <w:t>Activités</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1A680" w14:textId="77777777" w:rsidR="00C82A87" w:rsidRPr="00201545" w:rsidRDefault="00C82A87" w:rsidP="009309EA">
            <w:pPr>
              <w:spacing w:after="0" w:line="240" w:lineRule="auto"/>
              <w:jc w:val="center"/>
              <w:rPr>
                <w:b/>
                <w:bCs/>
                <w:color w:val="000000"/>
                <w:sz w:val="18"/>
                <w:szCs w:val="18"/>
                <w:lang w:val="fr-FR" w:eastAsia="en-GB"/>
              </w:rPr>
            </w:pPr>
            <w:r w:rsidRPr="00201545">
              <w:rPr>
                <w:b/>
                <w:bCs/>
                <w:color w:val="000000"/>
                <w:sz w:val="18"/>
                <w:szCs w:val="18"/>
                <w:lang w:val="fr-FR" w:eastAsia="en-GB"/>
              </w:rPr>
              <w:t xml:space="preserve">Livrables </w:t>
            </w:r>
          </w:p>
        </w:tc>
        <w:tc>
          <w:tcPr>
            <w:tcW w:w="972" w:type="dxa"/>
            <w:tcBorders>
              <w:top w:val="single" w:sz="4" w:space="0" w:color="auto"/>
              <w:left w:val="nil"/>
              <w:bottom w:val="single" w:sz="4" w:space="0" w:color="auto"/>
              <w:right w:val="single" w:sz="4" w:space="0" w:color="auto"/>
            </w:tcBorders>
            <w:shd w:val="clear" w:color="auto" w:fill="auto"/>
            <w:vAlign w:val="center"/>
          </w:tcPr>
          <w:p w14:paraId="1D247D09" w14:textId="774AF9DB" w:rsidR="00C82A87" w:rsidRPr="00201545" w:rsidRDefault="00C82A87" w:rsidP="009309EA">
            <w:pPr>
              <w:spacing w:after="0" w:line="240" w:lineRule="auto"/>
              <w:jc w:val="center"/>
              <w:rPr>
                <w:b/>
                <w:bCs/>
                <w:color w:val="000000"/>
                <w:sz w:val="18"/>
                <w:szCs w:val="18"/>
                <w:lang w:val="fr-FR" w:eastAsia="en-GB"/>
              </w:rPr>
            </w:pPr>
            <w:r w:rsidRPr="00201545">
              <w:rPr>
                <w:b/>
                <w:bCs/>
                <w:color w:val="000000"/>
                <w:sz w:val="18"/>
                <w:szCs w:val="18"/>
                <w:lang w:val="fr-FR" w:eastAsia="en-GB"/>
              </w:rPr>
              <w:t>Nombre de jours de travail</w:t>
            </w:r>
          </w:p>
        </w:tc>
        <w:tc>
          <w:tcPr>
            <w:tcW w:w="1234" w:type="dxa"/>
            <w:tcBorders>
              <w:top w:val="single" w:sz="4" w:space="0" w:color="auto"/>
              <w:left w:val="nil"/>
              <w:bottom w:val="single" w:sz="4" w:space="0" w:color="auto"/>
              <w:right w:val="single" w:sz="4" w:space="0" w:color="auto"/>
            </w:tcBorders>
            <w:vAlign w:val="center"/>
          </w:tcPr>
          <w:p w14:paraId="0D49F655" w14:textId="2923DBBE" w:rsidR="00C82A87" w:rsidRPr="00201545" w:rsidRDefault="00C82A87" w:rsidP="009309EA">
            <w:pPr>
              <w:spacing w:after="0" w:line="240" w:lineRule="auto"/>
              <w:jc w:val="center"/>
              <w:rPr>
                <w:b/>
                <w:bCs/>
                <w:color w:val="000000"/>
                <w:sz w:val="18"/>
                <w:szCs w:val="18"/>
                <w:lang w:val="fr-FR" w:eastAsia="en-GB"/>
              </w:rPr>
            </w:pPr>
            <w:r w:rsidRPr="00201545">
              <w:rPr>
                <w:b/>
                <w:bCs/>
                <w:color w:val="000000"/>
                <w:sz w:val="18"/>
                <w:szCs w:val="18"/>
                <w:lang w:val="fr-FR" w:eastAsia="en-GB"/>
              </w:rPr>
              <w:t>Prix HT (€)</w:t>
            </w:r>
          </w:p>
        </w:tc>
        <w:tc>
          <w:tcPr>
            <w:tcW w:w="1257" w:type="dxa"/>
            <w:tcBorders>
              <w:top w:val="single" w:sz="4" w:space="0" w:color="auto"/>
              <w:left w:val="nil"/>
              <w:bottom w:val="single" w:sz="4" w:space="0" w:color="auto"/>
              <w:right w:val="single" w:sz="4" w:space="0" w:color="auto"/>
            </w:tcBorders>
            <w:vAlign w:val="center"/>
          </w:tcPr>
          <w:p w14:paraId="3FFBE99C" w14:textId="79B836BF" w:rsidR="00C82A87" w:rsidRPr="00201545" w:rsidRDefault="00C82A87" w:rsidP="009309EA">
            <w:pPr>
              <w:spacing w:after="0" w:line="240" w:lineRule="auto"/>
              <w:jc w:val="center"/>
              <w:rPr>
                <w:b/>
                <w:bCs/>
                <w:color w:val="000000"/>
                <w:sz w:val="18"/>
                <w:szCs w:val="18"/>
                <w:lang w:val="fr-FR" w:eastAsia="en-GB"/>
              </w:rPr>
            </w:pPr>
            <w:r w:rsidRPr="00201545">
              <w:rPr>
                <w:b/>
                <w:bCs/>
                <w:color w:val="000000"/>
                <w:sz w:val="18"/>
                <w:szCs w:val="18"/>
                <w:lang w:val="fr-FR" w:eastAsia="en-GB"/>
              </w:rPr>
              <w:t>Montant de la T.V.A. (€) si applicable</w:t>
            </w:r>
          </w:p>
        </w:tc>
        <w:tc>
          <w:tcPr>
            <w:tcW w:w="963" w:type="dxa"/>
            <w:tcBorders>
              <w:top w:val="single" w:sz="4" w:space="0" w:color="auto"/>
              <w:left w:val="nil"/>
              <w:bottom w:val="single" w:sz="4" w:space="0" w:color="auto"/>
              <w:right w:val="single" w:sz="4" w:space="0" w:color="auto"/>
            </w:tcBorders>
            <w:vAlign w:val="center"/>
          </w:tcPr>
          <w:p w14:paraId="24906087" w14:textId="77777777" w:rsidR="00C82A87" w:rsidRPr="00201545" w:rsidRDefault="00C82A87" w:rsidP="00C82A87">
            <w:pPr>
              <w:spacing w:after="0" w:line="240" w:lineRule="auto"/>
              <w:jc w:val="center"/>
              <w:rPr>
                <w:b/>
                <w:bCs/>
                <w:color w:val="000000"/>
                <w:sz w:val="18"/>
                <w:szCs w:val="18"/>
                <w:lang w:val="fr-FR" w:eastAsia="en-GB"/>
              </w:rPr>
            </w:pPr>
            <w:r w:rsidRPr="00201545">
              <w:rPr>
                <w:b/>
                <w:bCs/>
                <w:color w:val="000000"/>
                <w:sz w:val="18"/>
                <w:szCs w:val="18"/>
                <w:lang w:val="fr-FR" w:eastAsia="en-GB"/>
              </w:rPr>
              <w:t>Prix</w:t>
            </w:r>
          </w:p>
          <w:p w14:paraId="2511FC43" w14:textId="3B363443" w:rsidR="00C82A87" w:rsidRPr="00201545" w:rsidRDefault="00C82A87" w:rsidP="00C82A87">
            <w:pPr>
              <w:spacing w:after="0" w:line="240" w:lineRule="auto"/>
              <w:jc w:val="center"/>
              <w:rPr>
                <w:b/>
                <w:bCs/>
                <w:color w:val="000000"/>
                <w:sz w:val="18"/>
                <w:szCs w:val="18"/>
                <w:lang w:val="fr-FR" w:eastAsia="en-GB"/>
              </w:rPr>
            </w:pPr>
            <w:r w:rsidRPr="00201545">
              <w:rPr>
                <w:b/>
                <w:bCs/>
                <w:color w:val="000000"/>
                <w:sz w:val="18"/>
                <w:szCs w:val="18"/>
                <w:lang w:val="fr-FR" w:eastAsia="en-GB"/>
              </w:rPr>
              <w:t>T.T.C. (€)</w:t>
            </w:r>
          </w:p>
        </w:tc>
      </w:tr>
      <w:tr w:rsidR="00F90673" w:rsidRPr="00FD3490" w14:paraId="4BC4D2A4" w14:textId="3E076457"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1F3C8399" w14:textId="77777777" w:rsidR="00F90673" w:rsidRPr="009309EA" w:rsidRDefault="00F90673" w:rsidP="00F90673">
            <w:pPr>
              <w:spacing w:after="0" w:line="240" w:lineRule="auto"/>
              <w:jc w:val="left"/>
              <w:rPr>
                <w:color w:val="000000" w:themeColor="text1"/>
                <w:szCs w:val="20"/>
                <w:lang w:val="fr-FR" w:eastAsia="en-GB"/>
              </w:rPr>
            </w:pPr>
            <w:r w:rsidRPr="009309EA">
              <w:rPr>
                <w:color w:val="000000" w:themeColor="text1"/>
                <w:szCs w:val="20"/>
                <w:lang w:val="fr-FR" w:eastAsia="en-GB"/>
              </w:rPr>
              <w:t>I. a)</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134AF" w14:textId="77777777" w:rsidR="00F90673" w:rsidRPr="009309EA" w:rsidRDefault="00F90673" w:rsidP="00F90673">
            <w:pPr>
              <w:spacing w:after="0" w:line="240" w:lineRule="auto"/>
              <w:jc w:val="left"/>
              <w:rPr>
                <w:color w:val="000000"/>
                <w:szCs w:val="20"/>
                <w:lang w:val="fr-FR" w:eastAsia="en-GB"/>
              </w:rPr>
            </w:pPr>
            <w:r w:rsidRPr="009309EA">
              <w:rPr>
                <w:color w:val="000000" w:themeColor="text1"/>
                <w:szCs w:val="20"/>
                <w:lang w:val="fr-FR" w:eastAsia="en-GB"/>
              </w:rPr>
              <w:t xml:space="preserve">Evaluation des besoins et des capacités du projet P3V et de ses partenaires à travers une mission, des discussions avec l’équipe et relecture des documents de projet. Cette évaluation portera sur les </w:t>
            </w:r>
            <w:r w:rsidRPr="009309EA">
              <w:rPr>
                <w:color w:val="000000" w:themeColor="text1"/>
                <w:szCs w:val="20"/>
                <w:lang w:val="fr-FR"/>
              </w:rPr>
              <w:t xml:space="preserve">pratiques de suivi-évaluation et apprentissage continu, d’outils de collecte de données et de </w:t>
            </w:r>
            <w:proofErr w:type="spellStart"/>
            <w:r w:rsidRPr="009309EA">
              <w:rPr>
                <w:color w:val="000000" w:themeColor="text1"/>
                <w:szCs w:val="20"/>
                <w:lang w:val="fr-FR"/>
              </w:rPr>
              <w:t>reporting</w:t>
            </w:r>
            <w:proofErr w:type="spellEnd"/>
            <w:r w:rsidRPr="009309EA">
              <w:rPr>
                <w:color w:val="000000" w:themeColor="text1"/>
                <w:szCs w:val="20"/>
                <w:lang w:val="fr-FR"/>
              </w:rPr>
              <w:t xml:space="preserve">. </w:t>
            </w:r>
            <w:r w:rsidRPr="009309EA">
              <w:rPr>
                <w:color w:val="000000" w:themeColor="text1"/>
                <w:szCs w:val="20"/>
                <w:lang w:val="fr-FR" w:eastAsia="en-GB"/>
              </w:rPr>
              <w:t>A l’issue de cette étude, le consultant fournira un rapport de maximum 10 pages incluant des recommandations</w:t>
            </w:r>
          </w:p>
        </w:tc>
        <w:tc>
          <w:tcPr>
            <w:tcW w:w="972" w:type="dxa"/>
            <w:tcBorders>
              <w:top w:val="single" w:sz="4" w:space="0" w:color="auto"/>
              <w:left w:val="nil"/>
              <w:bottom w:val="single" w:sz="4" w:space="0" w:color="auto"/>
              <w:right w:val="single" w:sz="4" w:space="0" w:color="auto"/>
            </w:tcBorders>
            <w:shd w:val="clear" w:color="auto" w:fill="auto"/>
            <w:vAlign w:val="center"/>
          </w:tcPr>
          <w:p w14:paraId="610D06A5" w14:textId="77777777" w:rsidR="00F90673" w:rsidRPr="009309EA" w:rsidRDefault="00F90673" w:rsidP="00F90673">
            <w:pPr>
              <w:spacing w:line="240" w:lineRule="auto"/>
              <w:jc w:val="center"/>
              <w:rPr>
                <w:i/>
                <w:szCs w:val="20"/>
                <w:lang w:val="fr-FR"/>
              </w:rPr>
            </w:pPr>
            <w:r w:rsidRPr="009309EA">
              <w:rPr>
                <w:i/>
                <w:iCs/>
                <w:szCs w:val="20"/>
                <w:lang w:val="fr-FR"/>
              </w:rPr>
              <w:t xml:space="preserve">Jours comptés sous </w:t>
            </w:r>
            <w:proofErr w:type="spellStart"/>
            <w:r w:rsidRPr="009309EA">
              <w:rPr>
                <w:i/>
                <w:iCs/>
                <w:szCs w:val="20"/>
                <w:lang w:val="fr-FR"/>
              </w:rPr>
              <w:t>II.a</w:t>
            </w:r>
            <w:proofErr w:type="spellEnd"/>
          </w:p>
        </w:tc>
        <w:tc>
          <w:tcPr>
            <w:tcW w:w="1234" w:type="dxa"/>
            <w:tcBorders>
              <w:top w:val="single" w:sz="4" w:space="0" w:color="auto"/>
              <w:left w:val="nil"/>
              <w:bottom w:val="single" w:sz="4" w:space="0" w:color="auto"/>
              <w:right w:val="single" w:sz="4" w:space="0" w:color="auto"/>
            </w:tcBorders>
            <w:vAlign w:val="center"/>
          </w:tcPr>
          <w:p w14:paraId="4FF59038" w14:textId="27B8C510" w:rsidR="00F90673" w:rsidRPr="00201545"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6652BAA8" w14:textId="66D60B36" w:rsidR="00F90673" w:rsidRPr="009309EA" w:rsidRDefault="00F90673" w:rsidP="00201545">
            <w:pPr>
              <w:spacing w:line="240" w:lineRule="auto"/>
              <w:jc w:val="left"/>
              <w:rPr>
                <w:i/>
                <w:iCs/>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3CA13AD1" w14:textId="3C791120" w:rsidR="00F90673" w:rsidRPr="009309EA" w:rsidRDefault="00F90673" w:rsidP="00201545">
            <w:pPr>
              <w:spacing w:line="240" w:lineRule="auto"/>
              <w:jc w:val="left"/>
              <w:rPr>
                <w:i/>
                <w:iCs/>
                <w:szCs w:val="20"/>
                <w:lang w:val="fr-FR"/>
              </w:rPr>
            </w:pPr>
            <w:r w:rsidRPr="00EF4D8B">
              <w:rPr>
                <w:szCs w:val="20"/>
                <w:lang w:val="fr-FR"/>
              </w:rPr>
              <w:t>EUR…</w:t>
            </w:r>
          </w:p>
        </w:tc>
      </w:tr>
      <w:tr w:rsidR="00F90673" w:rsidRPr="009309EA" w14:paraId="20A5E8FC" w14:textId="105A3C45"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58D1AA3B" w14:textId="77777777" w:rsidR="00F90673" w:rsidRPr="009309EA" w:rsidRDefault="00F90673" w:rsidP="00F90673">
            <w:pPr>
              <w:spacing w:line="240" w:lineRule="auto"/>
              <w:rPr>
                <w:szCs w:val="20"/>
                <w:lang w:val="fr-ML"/>
              </w:rPr>
            </w:pPr>
            <w:r w:rsidRPr="009309EA">
              <w:rPr>
                <w:szCs w:val="20"/>
                <w:lang w:val="fr-ML"/>
              </w:rPr>
              <w:t>I. b)</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C6C4D" w14:textId="77777777" w:rsidR="00F90673" w:rsidRPr="009309EA" w:rsidRDefault="00F90673" w:rsidP="00F90673">
            <w:pPr>
              <w:spacing w:line="240" w:lineRule="auto"/>
              <w:rPr>
                <w:color w:val="000000" w:themeColor="text1"/>
                <w:szCs w:val="20"/>
                <w:lang w:val="fr-FR"/>
              </w:rPr>
            </w:pPr>
            <w:r w:rsidRPr="009309EA">
              <w:rPr>
                <w:szCs w:val="20"/>
                <w:lang w:val="fr-ML"/>
              </w:rPr>
              <w:t xml:space="preserve">Un plan </w:t>
            </w:r>
            <w:r w:rsidRPr="009309EA">
              <w:rPr>
                <w:color w:val="000000" w:themeColor="text1"/>
                <w:szCs w:val="20"/>
                <w:lang w:val="fr-FR"/>
              </w:rPr>
              <w:t xml:space="preserve">d’apprentissage et d’évaluation continue du projet, qui implique la participation des parties prenantes du projet P3V avec un plan et une méthodologie </w:t>
            </w:r>
            <w:proofErr w:type="spellStart"/>
            <w:r w:rsidRPr="009309EA">
              <w:rPr>
                <w:color w:val="000000" w:themeColor="text1"/>
                <w:szCs w:val="20"/>
                <w:lang w:val="fr-FR"/>
              </w:rPr>
              <w:t>co-construits</w:t>
            </w:r>
            <w:proofErr w:type="spellEnd"/>
            <w:r w:rsidRPr="009309EA">
              <w:rPr>
                <w:color w:val="000000" w:themeColor="text1"/>
                <w:szCs w:val="20"/>
                <w:lang w:val="fr-FR"/>
              </w:rPr>
              <w:t xml:space="preserve"> avec les partenaires</w:t>
            </w:r>
          </w:p>
        </w:tc>
        <w:tc>
          <w:tcPr>
            <w:tcW w:w="972" w:type="dxa"/>
            <w:tcBorders>
              <w:top w:val="single" w:sz="4" w:space="0" w:color="auto"/>
              <w:left w:val="nil"/>
              <w:bottom w:val="single" w:sz="4" w:space="0" w:color="auto"/>
              <w:right w:val="single" w:sz="4" w:space="0" w:color="auto"/>
            </w:tcBorders>
            <w:shd w:val="clear" w:color="auto" w:fill="auto"/>
            <w:vAlign w:val="center"/>
          </w:tcPr>
          <w:p w14:paraId="564B4514" w14:textId="77777777" w:rsidR="00F90673" w:rsidRPr="009309EA" w:rsidRDefault="00F90673" w:rsidP="00F90673">
            <w:pPr>
              <w:spacing w:line="240" w:lineRule="auto"/>
              <w:jc w:val="center"/>
              <w:rPr>
                <w:szCs w:val="20"/>
                <w:lang w:val="fr-FR"/>
              </w:rPr>
            </w:pPr>
            <w:r w:rsidRPr="009309EA">
              <w:rPr>
                <w:szCs w:val="20"/>
                <w:lang w:val="fr-FR"/>
              </w:rPr>
              <w:t>14</w:t>
            </w:r>
          </w:p>
        </w:tc>
        <w:tc>
          <w:tcPr>
            <w:tcW w:w="1234" w:type="dxa"/>
            <w:tcBorders>
              <w:top w:val="single" w:sz="4" w:space="0" w:color="auto"/>
              <w:left w:val="nil"/>
              <w:bottom w:val="single" w:sz="4" w:space="0" w:color="auto"/>
              <w:right w:val="single" w:sz="4" w:space="0" w:color="auto"/>
            </w:tcBorders>
            <w:vAlign w:val="center"/>
          </w:tcPr>
          <w:p w14:paraId="1BEC94F2" w14:textId="1AFEEF00"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50D74A44" w14:textId="41239C81"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70C6DC75" w14:textId="0E37E1F9" w:rsidR="00F90673" w:rsidRPr="009309EA" w:rsidRDefault="00F90673" w:rsidP="00201545">
            <w:pPr>
              <w:spacing w:line="240" w:lineRule="auto"/>
              <w:jc w:val="left"/>
              <w:rPr>
                <w:szCs w:val="20"/>
                <w:lang w:val="fr-FR"/>
              </w:rPr>
            </w:pPr>
            <w:r w:rsidRPr="00EF4D8B">
              <w:rPr>
                <w:szCs w:val="20"/>
                <w:lang w:val="fr-FR"/>
              </w:rPr>
              <w:t>EUR…</w:t>
            </w:r>
          </w:p>
        </w:tc>
      </w:tr>
      <w:tr w:rsidR="00F90673" w:rsidRPr="009309EA" w14:paraId="2A3D9868" w14:textId="180479F4"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17E7C16C" w14:textId="77777777" w:rsidR="00F90673" w:rsidRPr="009309EA" w:rsidRDefault="00F90673" w:rsidP="00F90673">
            <w:pPr>
              <w:spacing w:line="240" w:lineRule="auto"/>
              <w:rPr>
                <w:szCs w:val="20"/>
                <w:lang w:val="fr-ML"/>
              </w:rPr>
            </w:pPr>
            <w:r w:rsidRPr="009309EA">
              <w:rPr>
                <w:szCs w:val="20"/>
                <w:lang w:val="fr-ML"/>
              </w:rPr>
              <w:t>I. a) et II. a)</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416B7" w14:textId="77777777" w:rsidR="00F90673" w:rsidRPr="009309EA" w:rsidDel="00685F52" w:rsidRDefault="00F90673" w:rsidP="00F90673">
            <w:pPr>
              <w:spacing w:line="240" w:lineRule="auto"/>
              <w:rPr>
                <w:color w:val="000000" w:themeColor="text1"/>
                <w:szCs w:val="20"/>
                <w:highlight w:val="yellow"/>
                <w:lang w:val="fr-FR"/>
              </w:rPr>
            </w:pPr>
            <w:r w:rsidRPr="009309EA">
              <w:rPr>
                <w:color w:val="000000" w:themeColor="text1"/>
                <w:szCs w:val="20"/>
                <w:lang w:val="fr-FR"/>
              </w:rPr>
              <w:t>Une feuille de route de mise en œuvre (au-delà du projet) codéveloppée avec les parties prenantes</w:t>
            </w:r>
          </w:p>
        </w:tc>
        <w:tc>
          <w:tcPr>
            <w:tcW w:w="972" w:type="dxa"/>
            <w:tcBorders>
              <w:top w:val="single" w:sz="4" w:space="0" w:color="auto"/>
              <w:left w:val="nil"/>
              <w:bottom w:val="single" w:sz="4" w:space="0" w:color="auto"/>
              <w:right w:val="single" w:sz="4" w:space="0" w:color="auto"/>
            </w:tcBorders>
            <w:shd w:val="clear" w:color="auto" w:fill="auto"/>
            <w:vAlign w:val="center"/>
          </w:tcPr>
          <w:p w14:paraId="7E6CAD34" w14:textId="77777777" w:rsidR="00F90673" w:rsidRPr="009309EA" w:rsidRDefault="00F90673" w:rsidP="00F90673">
            <w:pPr>
              <w:spacing w:line="240" w:lineRule="auto"/>
              <w:jc w:val="center"/>
              <w:rPr>
                <w:szCs w:val="20"/>
                <w:lang w:val="fr-FR"/>
              </w:rPr>
            </w:pPr>
            <w:r w:rsidRPr="009309EA">
              <w:rPr>
                <w:szCs w:val="20"/>
                <w:lang w:val="fr-FR"/>
              </w:rPr>
              <w:t>8</w:t>
            </w:r>
          </w:p>
        </w:tc>
        <w:tc>
          <w:tcPr>
            <w:tcW w:w="1234" w:type="dxa"/>
            <w:tcBorders>
              <w:top w:val="single" w:sz="4" w:space="0" w:color="auto"/>
              <w:left w:val="nil"/>
              <w:bottom w:val="single" w:sz="4" w:space="0" w:color="auto"/>
              <w:right w:val="single" w:sz="4" w:space="0" w:color="auto"/>
            </w:tcBorders>
            <w:vAlign w:val="center"/>
          </w:tcPr>
          <w:p w14:paraId="47426712" w14:textId="10E4D085"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7D3D3276" w14:textId="35204799"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7EC74C72" w14:textId="326784C9" w:rsidR="00F90673" w:rsidRPr="009309EA" w:rsidRDefault="00F90673" w:rsidP="00201545">
            <w:pPr>
              <w:spacing w:line="240" w:lineRule="auto"/>
              <w:jc w:val="left"/>
              <w:rPr>
                <w:szCs w:val="20"/>
                <w:lang w:val="fr-FR"/>
              </w:rPr>
            </w:pPr>
            <w:r w:rsidRPr="00EF4D8B">
              <w:rPr>
                <w:szCs w:val="20"/>
                <w:lang w:val="fr-FR"/>
              </w:rPr>
              <w:t>EUR…</w:t>
            </w:r>
          </w:p>
        </w:tc>
      </w:tr>
      <w:tr w:rsidR="00F90673" w:rsidRPr="009309EA" w14:paraId="458E9130" w14:textId="3ECCA434"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180C92A5" w14:textId="77777777" w:rsidR="00F90673" w:rsidRPr="009309EA" w:rsidRDefault="00F90673" w:rsidP="00F90673">
            <w:pPr>
              <w:spacing w:line="240" w:lineRule="auto"/>
              <w:rPr>
                <w:szCs w:val="20"/>
                <w:lang w:val="fr-ML"/>
              </w:rPr>
            </w:pPr>
            <w:r w:rsidRPr="009309EA">
              <w:rPr>
                <w:color w:val="000000" w:themeColor="text1"/>
                <w:szCs w:val="20"/>
                <w:lang w:val="fr-FR" w:eastAsia="en-GB"/>
              </w:rPr>
              <w:t>I. c)</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274A5" w14:textId="77777777" w:rsidR="00F90673" w:rsidRPr="009309EA" w:rsidRDefault="00F90673" w:rsidP="00F90673">
            <w:pPr>
              <w:spacing w:line="240" w:lineRule="auto"/>
              <w:rPr>
                <w:szCs w:val="20"/>
                <w:lang w:val="fr-ML"/>
              </w:rPr>
            </w:pPr>
            <w:r w:rsidRPr="009309EA">
              <w:rPr>
                <w:szCs w:val="20"/>
                <w:lang w:val="fr-ML"/>
              </w:rPr>
              <w:t xml:space="preserve">Organiser et animer deux ateliers de formation (un au Sénégal et un au Togo) au profit de l’équipe du projet et de ses partenaires, sur les approches à adopter pour la mise en œuvre effective du plan de suivi-évaluation </w:t>
            </w:r>
            <w:r w:rsidRPr="009309EA">
              <w:rPr>
                <w:i/>
                <w:iCs/>
                <w:szCs w:val="20"/>
                <w:lang w:val="fr-ML"/>
              </w:rPr>
              <w:t>(potentiellement lors de la réunion annuelle de coordination du projet dans chaque pays en 2023)</w:t>
            </w:r>
          </w:p>
        </w:tc>
        <w:tc>
          <w:tcPr>
            <w:tcW w:w="972" w:type="dxa"/>
            <w:tcBorders>
              <w:top w:val="single" w:sz="4" w:space="0" w:color="auto"/>
              <w:left w:val="nil"/>
              <w:bottom w:val="single" w:sz="4" w:space="0" w:color="auto"/>
              <w:right w:val="single" w:sz="4" w:space="0" w:color="auto"/>
            </w:tcBorders>
            <w:shd w:val="clear" w:color="auto" w:fill="auto"/>
            <w:vAlign w:val="center"/>
          </w:tcPr>
          <w:p w14:paraId="31F600EF" w14:textId="77777777" w:rsidR="00F90673" w:rsidRPr="009309EA" w:rsidRDefault="00F90673" w:rsidP="00F90673">
            <w:pPr>
              <w:spacing w:line="240" w:lineRule="auto"/>
              <w:jc w:val="center"/>
              <w:rPr>
                <w:szCs w:val="20"/>
                <w:lang w:val="fr-FR"/>
              </w:rPr>
            </w:pPr>
            <w:r w:rsidRPr="009309EA">
              <w:rPr>
                <w:szCs w:val="20"/>
                <w:lang w:val="fr-FR"/>
              </w:rPr>
              <w:t>10</w:t>
            </w:r>
          </w:p>
        </w:tc>
        <w:tc>
          <w:tcPr>
            <w:tcW w:w="1234" w:type="dxa"/>
            <w:tcBorders>
              <w:top w:val="single" w:sz="4" w:space="0" w:color="auto"/>
              <w:left w:val="nil"/>
              <w:bottom w:val="single" w:sz="4" w:space="0" w:color="auto"/>
              <w:right w:val="single" w:sz="4" w:space="0" w:color="auto"/>
            </w:tcBorders>
            <w:vAlign w:val="center"/>
          </w:tcPr>
          <w:p w14:paraId="11D3A91C" w14:textId="485DE271"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5167F8D7" w14:textId="54C4F792"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4BC44338" w14:textId="235A72CF" w:rsidR="00F90673" w:rsidRPr="009309EA" w:rsidRDefault="00F90673" w:rsidP="00201545">
            <w:pPr>
              <w:spacing w:line="240" w:lineRule="auto"/>
              <w:jc w:val="left"/>
              <w:rPr>
                <w:szCs w:val="20"/>
                <w:lang w:val="fr-FR"/>
              </w:rPr>
            </w:pPr>
            <w:r w:rsidRPr="00EF4D8B">
              <w:rPr>
                <w:szCs w:val="20"/>
                <w:lang w:val="fr-FR"/>
              </w:rPr>
              <w:t>EUR…</w:t>
            </w:r>
          </w:p>
        </w:tc>
      </w:tr>
      <w:tr w:rsidR="00F90673" w:rsidRPr="009309EA" w14:paraId="737CF97E" w14:textId="43539D80"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680EDBFA" w14:textId="77777777" w:rsidR="00F90673" w:rsidRPr="009309EA" w:rsidRDefault="00F90673" w:rsidP="00F90673">
            <w:pPr>
              <w:spacing w:line="240" w:lineRule="auto"/>
              <w:rPr>
                <w:szCs w:val="20"/>
                <w:lang w:val="fr-FR"/>
              </w:rPr>
            </w:pPr>
            <w:r w:rsidRPr="009309EA">
              <w:rPr>
                <w:szCs w:val="20"/>
                <w:lang w:val="fr-FR"/>
              </w:rPr>
              <w:t>II. a)</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A0008" w14:textId="77777777" w:rsidR="00F90673" w:rsidRPr="009309EA" w:rsidRDefault="00F90673" w:rsidP="00F90673">
            <w:pPr>
              <w:spacing w:line="240" w:lineRule="auto"/>
              <w:rPr>
                <w:szCs w:val="20"/>
                <w:lang w:val="fr-FR"/>
              </w:rPr>
            </w:pPr>
            <w:r w:rsidRPr="009309EA">
              <w:rPr>
                <w:szCs w:val="20"/>
                <w:lang w:val="fr-FR"/>
              </w:rPr>
              <w:t xml:space="preserve">Un protocole d’étude pour l’analyse genre du projet P3V : démarche méthodologique et chronogramme de mise en œuvre, en collaboration avec parties prenantes et autres experts du projet </w:t>
            </w:r>
          </w:p>
        </w:tc>
        <w:tc>
          <w:tcPr>
            <w:tcW w:w="972" w:type="dxa"/>
            <w:tcBorders>
              <w:top w:val="single" w:sz="4" w:space="0" w:color="auto"/>
              <w:left w:val="nil"/>
              <w:bottom w:val="single" w:sz="4" w:space="0" w:color="auto"/>
              <w:right w:val="single" w:sz="4" w:space="0" w:color="auto"/>
            </w:tcBorders>
            <w:shd w:val="clear" w:color="auto" w:fill="auto"/>
            <w:vAlign w:val="center"/>
          </w:tcPr>
          <w:p w14:paraId="0C2E9E56" w14:textId="77777777" w:rsidR="00F90673" w:rsidRPr="009309EA" w:rsidRDefault="00F90673" w:rsidP="00F90673">
            <w:pPr>
              <w:spacing w:line="240" w:lineRule="auto"/>
              <w:jc w:val="center"/>
              <w:rPr>
                <w:szCs w:val="20"/>
                <w:lang w:val="fr-FR"/>
              </w:rPr>
            </w:pPr>
            <w:r w:rsidRPr="009309EA">
              <w:rPr>
                <w:szCs w:val="20"/>
                <w:lang w:val="fr-FR"/>
              </w:rPr>
              <w:t>7</w:t>
            </w:r>
          </w:p>
        </w:tc>
        <w:tc>
          <w:tcPr>
            <w:tcW w:w="1234" w:type="dxa"/>
            <w:tcBorders>
              <w:top w:val="single" w:sz="4" w:space="0" w:color="auto"/>
              <w:left w:val="nil"/>
              <w:bottom w:val="single" w:sz="4" w:space="0" w:color="auto"/>
              <w:right w:val="single" w:sz="4" w:space="0" w:color="auto"/>
            </w:tcBorders>
            <w:vAlign w:val="center"/>
          </w:tcPr>
          <w:p w14:paraId="4E43DC91" w14:textId="5FF32FB6"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6200815E" w14:textId="0F7A4205"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79CE0F63" w14:textId="604378AE" w:rsidR="00F90673" w:rsidRPr="009309EA" w:rsidRDefault="00F90673" w:rsidP="00201545">
            <w:pPr>
              <w:spacing w:line="240" w:lineRule="auto"/>
              <w:jc w:val="left"/>
              <w:rPr>
                <w:szCs w:val="20"/>
                <w:lang w:val="fr-FR"/>
              </w:rPr>
            </w:pPr>
            <w:r w:rsidRPr="00EF4D8B">
              <w:rPr>
                <w:szCs w:val="20"/>
                <w:lang w:val="fr-FR"/>
              </w:rPr>
              <w:t>EUR…</w:t>
            </w:r>
          </w:p>
        </w:tc>
      </w:tr>
      <w:tr w:rsidR="00F90673" w:rsidRPr="009309EA" w14:paraId="68D81E92" w14:textId="71314BA3"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1C7C5614" w14:textId="77777777" w:rsidR="00F90673" w:rsidRPr="009309EA" w:rsidRDefault="00F90673" w:rsidP="00F90673">
            <w:pPr>
              <w:spacing w:line="240" w:lineRule="auto"/>
              <w:rPr>
                <w:szCs w:val="20"/>
                <w:lang w:val="fr-FR"/>
              </w:rPr>
            </w:pPr>
            <w:r w:rsidRPr="009309EA">
              <w:rPr>
                <w:szCs w:val="20"/>
                <w:lang w:val="fr-FR"/>
              </w:rPr>
              <w:t>II. a)</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F081E" w14:textId="77777777" w:rsidR="00F90673" w:rsidRPr="009309EA" w:rsidRDefault="00F90673" w:rsidP="00F90673">
            <w:pPr>
              <w:spacing w:line="240" w:lineRule="auto"/>
              <w:rPr>
                <w:szCs w:val="20"/>
                <w:lang w:val="fr-FR"/>
              </w:rPr>
            </w:pPr>
            <w:r w:rsidRPr="009309EA">
              <w:rPr>
                <w:szCs w:val="20"/>
                <w:lang w:val="fr-FR"/>
              </w:rPr>
              <w:t xml:space="preserve">Sur la base du protocole validé par l’équipe projet, réalisation de l’analyse genre et </w:t>
            </w:r>
            <w:r w:rsidRPr="009309EA" w:rsidDel="009739A0">
              <w:rPr>
                <w:szCs w:val="20"/>
                <w:lang w:val="fr-FR"/>
              </w:rPr>
              <w:t xml:space="preserve">rapport </w:t>
            </w:r>
            <w:r w:rsidRPr="009309EA">
              <w:rPr>
                <w:szCs w:val="20"/>
                <w:lang w:val="fr-FR"/>
              </w:rPr>
              <w:t xml:space="preserve">d’étude </w:t>
            </w:r>
          </w:p>
        </w:tc>
        <w:tc>
          <w:tcPr>
            <w:tcW w:w="972" w:type="dxa"/>
            <w:tcBorders>
              <w:top w:val="single" w:sz="4" w:space="0" w:color="auto"/>
              <w:left w:val="nil"/>
              <w:bottom w:val="single" w:sz="4" w:space="0" w:color="auto"/>
              <w:right w:val="single" w:sz="4" w:space="0" w:color="auto"/>
            </w:tcBorders>
            <w:shd w:val="clear" w:color="auto" w:fill="auto"/>
            <w:vAlign w:val="center"/>
          </w:tcPr>
          <w:p w14:paraId="374EE5F1" w14:textId="77777777" w:rsidR="00F90673" w:rsidRPr="009309EA" w:rsidRDefault="00F90673" w:rsidP="00F90673">
            <w:pPr>
              <w:spacing w:line="240" w:lineRule="auto"/>
              <w:jc w:val="center"/>
              <w:rPr>
                <w:szCs w:val="20"/>
                <w:lang w:val="fr-FR"/>
              </w:rPr>
            </w:pPr>
            <w:r w:rsidRPr="009309EA">
              <w:rPr>
                <w:szCs w:val="20"/>
                <w:lang w:val="fr-FR"/>
              </w:rPr>
              <w:t>25</w:t>
            </w:r>
          </w:p>
        </w:tc>
        <w:tc>
          <w:tcPr>
            <w:tcW w:w="1234" w:type="dxa"/>
            <w:tcBorders>
              <w:top w:val="single" w:sz="4" w:space="0" w:color="auto"/>
              <w:left w:val="nil"/>
              <w:bottom w:val="single" w:sz="4" w:space="0" w:color="auto"/>
              <w:right w:val="single" w:sz="4" w:space="0" w:color="auto"/>
            </w:tcBorders>
            <w:vAlign w:val="center"/>
          </w:tcPr>
          <w:p w14:paraId="4C7E232E" w14:textId="17799443"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045434DF" w14:textId="2E399B25"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0B2FA407" w14:textId="730194E2" w:rsidR="00F90673" w:rsidRPr="009309EA" w:rsidRDefault="00F90673" w:rsidP="00201545">
            <w:pPr>
              <w:spacing w:line="240" w:lineRule="auto"/>
              <w:jc w:val="left"/>
              <w:rPr>
                <w:szCs w:val="20"/>
                <w:lang w:val="fr-FR"/>
              </w:rPr>
            </w:pPr>
            <w:r w:rsidRPr="00EF4D8B">
              <w:rPr>
                <w:szCs w:val="20"/>
                <w:lang w:val="fr-FR"/>
              </w:rPr>
              <w:t>EUR…</w:t>
            </w:r>
          </w:p>
        </w:tc>
      </w:tr>
      <w:tr w:rsidR="00F90673" w:rsidRPr="009309EA" w14:paraId="76C68CD6" w14:textId="3DB4651A"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4619C6F1" w14:textId="77777777" w:rsidR="00F90673" w:rsidRPr="009309EA" w:rsidRDefault="00F90673" w:rsidP="00F90673">
            <w:pPr>
              <w:spacing w:line="240" w:lineRule="auto"/>
              <w:rPr>
                <w:szCs w:val="20"/>
                <w:lang w:val="fr-FR"/>
              </w:rPr>
            </w:pPr>
            <w:r w:rsidRPr="009309EA">
              <w:rPr>
                <w:szCs w:val="20"/>
                <w:lang w:val="fr-FR"/>
              </w:rPr>
              <w:t>II. b)</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1E7B6" w14:textId="7921BF73" w:rsidR="00F90673" w:rsidRPr="009309EA" w:rsidRDefault="00F90673" w:rsidP="00F90673">
            <w:pPr>
              <w:spacing w:line="240" w:lineRule="auto"/>
              <w:rPr>
                <w:szCs w:val="20"/>
                <w:lang w:val="fr-ML"/>
              </w:rPr>
            </w:pPr>
            <w:r w:rsidRPr="009309EA">
              <w:rPr>
                <w:szCs w:val="20"/>
                <w:lang w:val="fr-FR"/>
              </w:rPr>
              <w:t>Participer au processus d’élaboration de la stratégie de renforcement du réseau de professionnels de santé animale du Sénégal et Togo en proposant un axe stratégique prenant en compte la dimension genre (dont, participation aux ateliers de coordination)</w:t>
            </w:r>
          </w:p>
        </w:tc>
        <w:tc>
          <w:tcPr>
            <w:tcW w:w="972" w:type="dxa"/>
            <w:tcBorders>
              <w:top w:val="single" w:sz="4" w:space="0" w:color="auto"/>
              <w:left w:val="nil"/>
              <w:bottom w:val="single" w:sz="4" w:space="0" w:color="auto"/>
              <w:right w:val="single" w:sz="4" w:space="0" w:color="auto"/>
            </w:tcBorders>
            <w:shd w:val="clear" w:color="auto" w:fill="auto"/>
            <w:vAlign w:val="center"/>
          </w:tcPr>
          <w:p w14:paraId="6B3F4EFF" w14:textId="77777777" w:rsidR="00F90673" w:rsidRPr="009309EA" w:rsidRDefault="00F90673" w:rsidP="00F90673">
            <w:pPr>
              <w:spacing w:line="240" w:lineRule="auto"/>
              <w:jc w:val="center"/>
              <w:rPr>
                <w:szCs w:val="20"/>
                <w:lang w:val="fr-FR"/>
              </w:rPr>
            </w:pPr>
            <w:r w:rsidRPr="009309EA">
              <w:rPr>
                <w:szCs w:val="20"/>
                <w:lang w:val="fr-FR"/>
              </w:rPr>
              <w:t>8</w:t>
            </w:r>
          </w:p>
        </w:tc>
        <w:tc>
          <w:tcPr>
            <w:tcW w:w="1234" w:type="dxa"/>
            <w:tcBorders>
              <w:top w:val="single" w:sz="4" w:space="0" w:color="auto"/>
              <w:left w:val="nil"/>
              <w:bottom w:val="single" w:sz="4" w:space="0" w:color="auto"/>
              <w:right w:val="single" w:sz="4" w:space="0" w:color="auto"/>
            </w:tcBorders>
            <w:vAlign w:val="center"/>
          </w:tcPr>
          <w:p w14:paraId="2BD28EDA" w14:textId="1EB99605"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2E4B78CD" w14:textId="50BCF14B"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4C977800" w14:textId="7B819BEA" w:rsidR="00F90673" w:rsidRPr="009309EA" w:rsidRDefault="00F90673" w:rsidP="00201545">
            <w:pPr>
              <w:spacing w:line="240" w:lineRule="auto"/>
              <w:jc w:val="left"/>
              <w:rPr>
                <w:szCs w:val="20"/>
                <w:lang w:val="fr-FR"/>
              </w:rPr>
            </w:pPr>
            <w:r w:rsidRPr="00EF4D8B">
              <w:rPr>
                <w:szCs w:val="20"/>
                <w:lang w:val="fr-FR"/>
              </w:rPr>
              <w:t>EUR…</w:t>
            </w:r>
          </w:p>
        </w:tc>
      </w:tr>
      <w:tr w:rsidR="00F90673" w:rsidRPr="009309EA" w14:paraId="7DAF235B" w14:textId="69E384DE"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3A15E5DA" w14:textId="77777777" w:rsidR="00F90673" w:rsidRPr="009309EA" w:rsidRDefault="00F90673" w:rsidP="00F90673">
            <w:pPr>
              <w:spacing w:line="240" w:lineRule="auto"/>
              <w:rPr>
                <w:szCs w:val="20"/>
                <w:lang w:val="fr-FR"/>
              </w:rPr>
            </w:pPr>
            <w:r w:rsidRPr="009309EA">
              <w:rPr>
                <w:szCs w:val="20"/>
                <w:lang w:val="fr-FR"/>
              </w:rPr>
              <w:t>II. b) et II. c)</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FBCA0" w14:textId="1EBA86B5" w:rsidR="00F90673" w:rsidRPr="009309EA" w:rsidRDefault="00F90673" w:rsidP="00F90673">
            <w:pPr>
              <w:spacing w:line="240" w:lineRule="auto"/>
              <w:rPr>
                <w:szCs w:val="20"/>
                <w:lang w:val="fr-FR"/>
              </w:rPr>
            </w:pPr>
            <w:r w:rsidRPr="009309EA">
              <w:rPr>
                <w:szCs w:val="20"/>
                <w:lang w:val="fr-FR"/>
              </w:rPr>
              <w:t xml:space="preserve">Accompagnement (coaching/formation) de l’équipe et des partenaires </w:t>
            </w:r>
            <w:r w:rsidRPr="009309EA">
              <w:rPr>
                <w:color w:val="000000" w:themeColor="text1"/>
                <w:szCs w:val="20"/>
                <w:lang w:val="fr-FR"/>
              </w:rPr>
              <w:t xml:space="preserve">pour développer les conditions favorables à la participation des femmes dans (i) le parcours de formation et (ii) le parcours professionnel </w:t>
            </w:r>
            <w:r w:rsidRPr="009309EA">
              <w:rPr>
                <w:szCs w:val="20"/>
                <w:lang w:val="fr-FR"/>
              </w:rPr>
              <w:t>dans le domaine vétérinaire (iii) l’accès aux services vétérinaires pour les éleveurs et éleveuses</w:t>
            </w:r>
          </w:p>
        </w:tc>
        <w:tc>
          <w:tcPr>
            <w:tcW w:w="972" w:type="dxa"/>
            <w:tcBorders>
              <w:top w:val="single" w:sz="4" w:space="0" w:color="auto"/>
              <w:left w:val="nil"/>
              <w:bottom w:val="single" w:sz="4" w:space="0" w:color="auto"/>
              <w:right w:val="single" w:sz="4" w:space="0" w:color="auto"/>
            </w:tcBorders>
            <w:shd w:val="clear" w:color="auto" w:fill="auto"/>
            <w:vAlign w:val="center"/>
          </w:tcPr>
          <w:p w14:paraId="1B0A8579" w14:textId="77777777" w:rsidR="00F90673" w:rsidRPr="009309EA" w:rsidRDefault="00F90673" w:rsidP="00F90673">
            <w:pPr>
              <w:spacing w:line="240" w:lineRule="auto"/>
              <w:jc w:val="center"/>
              <w:rPr>
                <w:szCs w:val="20"/>
                <w:lang w:val="fr-FR"/>
              </w:rPr>
            </w:pPr>
            <w:r w:rsidRPr="009309EA">
              <w:rPr>
                <w:szCs w:val="20"/>
                <w:lang w:val="fr-FR"/>
              </w:rPr>
              <w:t>20</w:t>
            </w:r>
          </w:p>
        </w:tc>
        <w:tc>
          <w:tcPr>
            <w:tcW w:w="1234" w:type="dxa"/>
            <w:tcBorders>
              <w:top w:val="single" w:sz="4" w:space="0" w:color="auto"/>
              <w:left w:val="nil"/>
              <w:bottom w:val="single" w:sz="4" w:space="0" w:color="auto"/>
              <w:right w:val="single" w:sz="4" w:space="0" w:color="auto"/>
            </w:tcBorders>
            <w:vAlign w:val="center"/>
          </w:tcPr>
          <w:p w14:paraId="0854E744" w14:textId="36475FC3"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08C00444" w14:textId="6B318A23"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586D35ED" w14:textId="668D59CC" w:rsidR="00F90673" w:rsidRPr="009309EA" w:rsidRDefault="00F90673" w:rsidP="00201545">
            <w:pPr>
              <w:spacing w:line="240" w:lineRule="auto"/>
              <w:jc w:val="left"/>
              <w:rPr>
                <w:szCs w:val="20"/>
                <w:lang w:val="fr-FR"/>
              </w:rPr>
            </w:pPr>
            <w:r w:rsidRPr="00EF4D8B">
              <w:rPr>
                <w:szCs w:val="20"/>
                <w:lang w:val="fr-FR"/>
              </w:rPr>
              <w:t>EUR…</w:t>
            </w:r>
          </w:p>
        </w:tc>
      </w:tr>
      <w:tr w:rsidR="00F90673" w:rsidRPr="009309EA" w14:paraId="55B019AE" w14:textId="77777777"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vAlign w:val="center"/>
          </w:tcPr>
          <w:p w14:paraId="20023A97" w14:textId="01E4E160" w:rsidR="00F90673" w:rsidRPr="009309EA" w:rsidRDefault="00F90673" w:rsidP="00F90673">
            <w:pPr>
              <w:spacing w:line="240" w:lineRule="auto"/>
              <w:rPr>
                <w:szCs w:val="20"/>
                <w:lang w:val="fr-FR"/>
              </w:rPr>
            </w:pP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E8594" w14:textId="2A2FABF7" w:rsidR="00F90673" w:rsidRPr="009309EA" w:rsidRDefault="00F90673" w:rsidP="00F90673">
            <w:pPr>
              <w:spacing w:line="240" w:lineRule="auto"/>
              <w:rPr>
                <w:szCs w:val="20"/>
                <w:lang w:val="fr-FR"/>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6A7469F" w14:textId="363BAB84" w:rsidR="00F90673" w:rsidRPr="009309EA" w:rsidRDefault="00F90673" w:rsidP="00F90673">
            <w:pPr>
              <w:spacing w:line="240" w:lineRule="auto"/>
              <w:jc w:val="center"/>
              <w:rPr>
                <w:szCs w:val="20"/>
                <w:lang w:val="fr-FR"/>
              </w:rPr>
            </w:pPr>
          </w:p>
        </w:tc>
        <w:tc>
          <w:tcPr>
            <w:tcW w:w="1234" w:type="dxa"/>
            <w:tcBorders>
              <w:top w:val="single" w:sz="4" w:space="0" w:color="auto"/>
              <w:left w:val="nil"/>
              <w:bottom w:val="single" w:sz="4" w:space="0" w:color="auto"/>
              <w:right w:val="single" w:sz="4" w:space="0" w:color="auto"/>
            </w:tcBorders>
            <w:vAlign w:val="center"/>
          </w:tcPr>
          <w:p w14:paraId="1A4D2305" w14:textId="57BAD554"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1C4547D1" w14:textId="3596D8C6"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28E0DDF7" w14:textId="7706F4ED" w:rsidR="00F90673" w:rsidRPr="009309EA" w:rsidRDefault="00F90673" w:rsidP="00201545">
            <w:pPr>
              <w:spacing w:line="240" w:lineRule="auto"/>
              <w:jc w:val="left"/>
              <w:rPr>
                <w:szCs w:val="20"/>
                <w:lang w:val="fr-FR"/>
              </w:rPr>
            </w:pPr>
            <w:r w:rsidRPr="00EF4D8B">
              <w:rPr>
                <w:szCs w:val="20"/>
                <w:lang w:val="fr-FR"/>
              </w:rPr>
              <w:t>EUR…</w:t>
            </w:r>
          </w:p>
        </w:tc>
      </w:tr>
      <w:tr w:rsidR="00F90673" w:rsidRPr="009309EA" w14:paraId="35FF2E82" w14:textId="70BAB9E9"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7AE6BB52" w14:textId="77777777" w:rsidR="00F90673" w:rsidRPr="009309EA" w:rsidRDefault="00F90673" w:rsidP="00F90673">
            <w:pPr>
              <w:spacing w:line="240" w:lineRule="auto"/>
              <w:rPr>
                <w:szCs w:val="20"/>
                <w:lang w:val="fr-FR"/>
              </w:rPr>
            </w:pPr>
            <w:r w:rsidRPr="009309EA">
              <w:rPr>
                <w:szCs w:val="20"/>
                <w:lang w:val="fr-FR"/>
              </w:rPr>
              <w:t>III. a)</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D4416" w14:textId="77777777" w:rsidR="00F90673" w:rsidRPr="009309EA" w:rsidRDefault="00F90673" w:rsidP="00F90673">
            <w:pPr>
              <w:spacing w:line="240" w:lineRule="auto"/>
              <w:rPr>
                <w:szCs w:val="20"/>
                <w:lang w:val="fr-FR"/>
              </w:rPr>
            </w:pPr>
            <w:r w:rsidRPr="009309EA">
              <w:rPr>
                <w:szCs w:val="20"/>
                <w:lang w:val="fr-FR"/>
              </w:rPr>
              <w:t xml:space="preserve">Discussions/entretiens, revue de documentation et accompagnement (ex. ateliers, réunions, formation) des équipes régionales de Bamako </w:t>
            </w:r>
          </w:p>
        </w:tc>
        <w:tc>
          <w:tcPr>
            <w:tcW w:w="972" w:type="dxa"/>
            <w:tcBorders>
              <w:top w:val="single" w:sz="4" w:space="0" w:color="auto"/>
              <w:left w:val="nil"/>
              <w:bottom w:val="single" w:sz="4" w:space="0" w:color="auto"/>
              <w:right w:val="single" w:sz="4" w:space="0" w:color="auto"/>
            </w:tcBorders>
            <w:shd w:val="clear" w:color="auto" w:fill="auto"/>
            <w:vAlign w:val="center"/>
          </w:tcPr>
          <w:p w14:paraId="0093826D" w14:textId="77777777" w:rsidR="00F90673" w:rsidRPr="009309EA" w:rsidRDefault="00F90673" w:rsidP="00F90673">
            <w:pPr>
              <w:spacing w:line="240" w:lineRule="auto"/>
              <w:jc w:val="center"/>
              <w:rPr>
                <w:szCs w:val="20"/>
                <w:lang w:val="fr-FR"/>
              </w:rPr>
            </w:pPr>
            <w:r w:rsidRPr="009309EA">
              <w:rPr>
                <w:szCs w:val="20"/>
                <w:lang w:val="fr-FR"/>
              </w:rPr>
              <w:t>12</w:t>
            </w:r>
          </w:p>
        </w:tc>
        <w:tc>
          <w:tcPr>
            <w:tcW w:w="1234" w:type="dxa"/>
            <w:tcBorders>
              <w:top w:val="single" w:sz="4" w:space="0" w:color="auto"/>
              <w:left w:val="nil"/>
              <w:bottom w:val="single" w:sz="4" w:space="0" w:color="auto"/>
              <w:right w:val="single" w:sz="4" w:space="0" w:color="auto"/>
            </w:tcBorders>
            <w:vAlign w:val="center"/>
          </w:tcPr>
          <w:p w14:paraId="6ABE85E4" w14:textId="60EF0F7F"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7727408B" w14:textId="4E326E73"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467B004D" w14:textId="7FC42085" w:rsidR="00F90673" w:rsidRPr="009309EA" w:rsidRDefault="00F90673" w:rsidP="00201545">
            <w:pPr>
              <w:spacing w:line="240" w:lineRule="auto"/>
              <w:jc w:val="left"/>
              <w:rPr>
                <w:szCs w:val="20"/>
                <w:lang w:val="fr-FR"/>
              </w:rPr>
            </w:pPr>
            <w:r w:rsidRPr="00EF4D8B">
              <w:rPr>
                <w:szCs w:val="20"/>
                <w:lang w:val="fr-FR"/>
              </w:rPr>
              <w:t>EUR…</w:t>
            </w:r>
          </w:p>
        </w:tc>
      </w:tr>
      <w:tr w:rsidR="00F90673" w:rsidRPr="009309EA" w14:paraId="52745AE6" w14:textId="77C77019"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19A7F514" w14:textId="77777777" w:rsidR="00F90673" w:rsidRPr="009309EA" w:rsidRDefault="00F90673" w:rsidP="00F90673">
            <w:pPr>
              <w:spacing w:line="240" w:lineRule="auto"/>
              <w:rPr>
                <w:szCs w:val="20"/>
                <w:lang w:val="fr-FR"/>
              </w:rPr>
            </w:pPr>
            <w:r w:rsidRPr="009309EA">
              <w:rPr>
                <w:szCs w:val="20"/>
                <w:lang w:val="fr-FR"/>
              </w:rPr>
              <w:t>III. a)</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1BE4E" w14:textId="77777777" w:rsidR="00F90673" w:rsidRPr="009309EA" w:rsidRDefault="00F90673" w:rsidP="00F90673">
            <w:pPr>
              <w:spacing w:line="240" w:lineRule="auto"/>
              <w:rPr>
                <w:szCs w:val="20"/>
                <w:lang w:val="fr-FR"/>
              </w:rPr>
            </w:pPr>
            <w:r w:rsidRPr="009309EA">
              <w:rPr>
                <w:szCs w:val="20"/>
                <w:lang w:val="fr-FR"/>
              </w:rPr>
              <w:t>Discussions/entretiens, revue de documentation et accompagnement (ex. ateliers, réunions, formation) du Service de renforcement des capacités et autres services pertinents</w:t>
            </w:r>
          </w:p>
        </w:tc>
        <w:tc>
          <w:tcPr>
            <w:tcW w:w="972" w:type="dxa"/>
            <w:tcBorders>
              <w:top w:val="single" w:sz="4" w:space="0" w:color="auto"/>
              <w:left w:val="nil"/>
              <w:bottom w:val="single" w:sz="4" w:space="0" w:color="auto"/>
              <w:right w:val="single" w:sz="4" w:space="0" w:color="auto"/>
            </w:tcBorders>
            <w:shd w:val="clear" w:color="auto" w:fill="auto"/>
            <w:vAlign w:val="center"/>
          </w:tcPr>
          <w:p w14:paraId="215845A4" w14:textId="77777777" w:rsidR="00F90673" w:rsidRPr="009309EA" w:rsidRDefault="00F90673" w:rsidP="00F90673">
            <w:pPr>
              <w:spacing w:line="240" w:lineRule="auto"/>
              <w:jc w:val="center"/>
              <w:rPr>
                <w:szCs w:val="20"/>
                <w:lang w:val="fr-FR"/>
              </w:rPr>
            </w:pPr>
            <w:r w:rsidRPr="009309EA">
              <w:rPr>
                <w:szCs w:val="20"/>
                <w:lang w:val="fr-FR"/>
              </w:rPr>
              <w:t>15</w:t>
            </w:r>
          </w:p>
        </w:tc>
        <w:tc>
          <w:tcPr>
            <w:tcW w:w="1234" w:type="dxa"/>
            <w:tcBorders>
              <w:top w:val="single" w:sz="4" w:space="0" w:color="auto"/>
              <w:left w:val="nil"/>
              <w:bottom w:val="single" w:sz="4" w:space="0" w:color="auto"/>
              <w:right w:val="single" w:sz="4" w:space="0" w:color="auto"/>
            </w:tcBorders>
            <w:vAlign w:val="center"/>
          </w:tcPr>
          <w:p w14:paraId="291BACFA" w14:textId="222079FE"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41126A32" w14:textId="52F4B97F"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39245F07" w14:textId="117D2E22" w:rsidR="00F90673" w:rsidRPr="009309EA" w:rsidRDefault="00F90673" w:rsidP="00201545">
            <w:pPr>
              <w:spacing w:line="240" w:lineRule="auto"/>
              <w:jc w:val="left"/>
              <w:rPr>
                <w:szCs w:val="20"/>
                <w:lang w:val="fr-FR"/>
              </w:rPr>
            </w:pPr>
            <w:r w:rsidRPr="00EF4D8B">
              <w:rPr>
                <w:szCs w:val="20"/>
                <w:lang w:val="fr-FR"/>
              </w:rPr>
              <w:t>EUR…</w:t>
            </w:r>
          </w:p>
        </w:tc>
      </w:tr>
    </w:tbl>
    <w:p w14:paraId="2F65F61F" w14:textId="77777777" w:rsidR="00F90673" w:rsidRDefault="00F90673">
      <w:r>
        <w:br w:type="page"/>
      </w:r>
    </w:p>
    <w:tbl>
      <w:tblPr>
        <w:tblW w:w="15026" w:type="dxa"/>
        <w:jc w:val="center"/>
        <w:tblLook w:val="04A0" w:firstRow="1" w:lastRow="0" w:firstColumn="1" w:lastColumn="0" w:noHBand="0" w:noVBand="1"/>
      </w:tblPr>
      <w:tblGrid>
        <w:gridCol w:w="1239"/>
        <w:gridCol w:w="9361"/>
        <w:gridCol w:w="972"/>
        <w:gridCol w:w="1234"/>
        <w:gridCol w:w="1257"/>
        <w:gridCol w:w="963"/>
      </w:tblGrid>
      <w:tr w:rsidR="00FD3490" w:rsidRPr="009309EA" w14:paraId="179E3B55" w14:textId="77777777"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vAlign w:val="center"/>
          </w:tcPr>
          <w:p w14:paraId="5F03F9B4" w14:textId="711E3862" w:rsidR="00FD3490" w:rsidRPr="00201545" w:rsidRDefault="00FD3490" w:rsidP="00FD3490">
            <w:pPr>
              <w:spacing w:line="240" w:lineRule="auto"/>
              <w:rPr>
                <w:sz w:val="18"/>
                <w:szCs w:val="18"/>
                <w:lang w:val="fr-FR"/>
              </w:rPr>
            </w:pPr>
            <w:r w:rsidRPr="00201545">
              <w:rPr>
                <w:b/>
                <w:bCs/>
                <w:color w:val="000000"/>
                <w:sz w:val="18"/>
                <w:szCs w:val="18"/>
                <w:lang w:val="fr-FR" w:eastAsia="en-GB"/>
              </w:rPr>
              <w:lastRenderedPageBreak/>
              <w:t>Activités</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F5AE3" w14:textId="22A7046A" w:rsidR="00FD3490" w:rsidRPr="00201545" w:rsidRDefault="00FD3490" w:rsidP="00FD3490">
            <w:pPr>
              <w:spacing w:line="240" w:lineRule="auto"/>
              <w:rPr>
                <w:sz w:val="18"/>
                <w:szCs w:val="18"/>
                <w:lang w:val="fr-FR"/>
              </w:rPr>
            </w:pPr>
            <w:r w:rsidRPr="00201545">
              <w:rPr>
                <w:b/>
                <w:bCs/>
                <w:color w:val="000000"/>
                <w:sz w:val="18"/>
                <w:szCs w:val="18"/>
                <w:lang w:val="fr-FR" w:eastAsia="en-GB"/>
              </w:rPr>
              <w:t xml:space="preserve">Livrables </w:t>
            </w:r>
          </w:p>
        </w:tc>
        <w:tc>
          <w:tcPr>
            <w:tcW w:w="972" w:type="dxa"/>
            <w:tcBorders>
              <w:top w:val="single" w:sz="4" w:space="0" w:color="auto"/>
              <w:left w:val="nil"/>
              <w:bottom w:val="single" w:sz="4" w:space="0" w:color="auto"/>
              <w:right w:val="single" w:sz="4" w:space="0" w:color="auto"/>
            </w:tcBorders>
            <w:shd w:val="clear" w:color="auto" w:fill="auto"/>
            <w:vAlign w:val="center"/>
          </w:tcPr>
          <w:p w14:paraId="349E90E8" w14:textId="7C61233B" w:rsidR="00FD3490" w:rsidRPr="00201545" w:rsidRDefault="00FD3490" w:rsidP="00FD3490">
            <w:pPr>
              <w:spacing w:line="240" w:lineRule="auto"/>
              <w:jc w:val="center"/>
              <w:rPr>
                <w:sz w:val="18"/>
                <w:szCs w:val="18"/>
                <w:lang w:val="fr-FR"/>
              </w:rPr>
            </w:pPr>
            <w:r w:rsidRPr="00201545">
              <w:rPr>
                <w:b/>
                <w:bCs/>
                <w:color w:val="000000"/>
                <w:sz w:val="18"/>
                <w:szCs w:val="18"/>
                <w:lang w:val="fr-FR" w:eastAsia="en-GB"/>
              </w:rPr>
              <w:t>Nombre de jours de travail</w:t>
            </w:r>
          </w:p>
        </w:tc>
        <w:tc>
          <w:tcPr>
            <w:tcW w:w="1234" w:type="dxa"/>
            <w:tcBorders>
              <w:top w:val="single" w:sz="4" w:space="0" w:color="auto"/>
              <w:left w:val="nil"/>
              <w:bottom w:val="single" w:sz="4" w:space="0" w:color="auto"/>
              <w:right w:val="single" w:sz="4" w:space="0" w:color="auto"/>
            </w:tcBorders>
            <w:vAlign w:val="center"/>
          </w:tcPr>
          <w:p w14:paraId="4229D0F9" w14:textId="35918EA3" w:rsidR="00FD3490" w:rsidRPr="00201545" w:rsidRDefault="00FD3490" w:rsidP="00F90673">
            <w:pPr>
              <w:spacing w:line="240" w:lineRule="auto"/>
              <w:jc w:val="center"/>
              <w:rPr>
                <w:sz w:val="18"/>
                <w:szCs w:val="18"/>
                <w:lang w:val="fr-FR"/>
              </w:rPr>
            </w:pPr>
            <w:r w:rsidRPr="00201545">
              <w:rPr>
                <w:b/>
                <w:bCs/>
                <w:color w:val="000000"/>
                <w:sz w:val="18"/>
                <w:szCs w:val="18"/>
                <w:lang w:val="fr-FR" w:eastAsia="en-GB"/>
              </w:rPr>
              <w:t>Prix HT (€)</w:t>
            </w:r>
          </w:p>
        </w:tc>
        <w:tc>
          <w:tcPr>
            <w:tcW w:w="1257" w:type="dxa"/>
            <w:tcBorders>
              <w:top w:val="single" w:sz="4" w:space="0" w:color="auto"/>
              <w:left w:val="nil"/>
              <w:bottom w:val="single" w:sz="4" w:space="0" w:color="auto"/>
              <w:right w:val="single" w:sz="4" w:space="0" w:color="auto"/>
            </w:tcBorders>
            <w:vAlign w:val="center"/>
          </w:tcPr>
          <w:p w14:paraId="5942BF3D" w14:textId="2C19D4F7" w:rsidR="00FD3490" w:rsidRPr="00201545" w:rsidRDefault="00FD3490" w:rsidP="00F90673">
            <w:pPr>
              <w:spacing w:line="240" w:lineRule="auto"/>
              <w:jc w:val="center"/>
              <w:rPr>
                <w:sz w:val="18"/>
                <w:szCs w:val="18"/>
                <w:lang w:val="fr-FR"/>
              </w:rPr>
            </w:pPr>
            <w:r w:rsidRPr="00201545">
              <w:rPr>
                <w:b/>
                <w:bCs/>
                <w:color w:val="000000"/>
                <w:sz w:val="18"/>
                <w:szCs w:val="18"/>
                <w:lang w:val="fr-FR" w:eastAsia="en-GB"/>
              </w:rPr>
              <w:t>Montant de la T.V.A. (€) si applicable</w:t>
            </w:r>
          </w:p>
        </w:tc>
        <w:tc>
          <w:tcPr>
            <w:tcW w:w="963" w:type="dxa"/>
            <w:tcBorders>
              <w:top w:val="single" w:sz="4" w:space="0" w:color="auto"/>
              <w:left w:val="nil"/>
              <w:bottom w:val="single" w:sz="4" w:space="0" w:color="auto"/>
              <w:right w:val="single" w:sz="4" w:space="0" w:color="auto"/>
            </w:tcBorders>
            <w:vAlign w:val="center"/>
          </w:tcPr>
          <w:p w14:paraId="760BC1B9" w14:textId="77777777" w:rsidR="00FD3490" w:rsidRPr="00201545" w:rsidRDefault="00FD3490" w:rsidP="00F90673">
            <w:pPr>
              <w:spacing w:after="0" w:line="240" w:lineRule="auto"/>
              <w:jc w:val="center"/>
              <w:rPr>
                <w:b/>
                <w:bCs/>
                <w:color w:val="000000"/>
                <w:sz w:val="18"/>
                <w:szCs w:val="18"/>
                <w:lang w:val="fr-FR" w:eastAsia="en-GB"/>
              </w:rPr>
            </w:pPr>
            <w:r w:rsidRPr="00201545">
              <w:rPr>
                <w:b/>
                <w:bCs/>
                <w:color w:val="000000"/>
                <w:sz w:val="18"/>
                <w:szCs w:val="18"/>
                <w:lang w:val="fr-FR" w:eastAsia="en-GB"/>
              </w:rPr>
              <w:t>Prix</w:t>
            </w:r>
          </w:p>
          <w:p w14:paraId="70AF7EBE" w14:textId="3C13C6AD" w:rsidR="00FD3490" w:rsidRPr="00201545" w:rsidRDefault="00FD3490" w:rsidP="00F90673">
            <w:pPr>
              <w:spacing w:line="240" w:lineRule="auto"/>
              <w:jc w:val="center"/>
              <w:rPr>
                <w:sz w:val="18"/>
                <w:szCs w:val="18"/>
                <w:lang w:val="fr-FR"/>
              </w:rPr>
            </w:pPr>
            <w:r w:rsidRPr="00201545">
              <w:rPr>
                <w:b/>
                <w:bCs/>
                <w:color w:val="000000"/>
                <w:sz w:val="18"/>
                <w:szCs w:val="18"/>
                <w:lang w:val="fr-FR" w:eastAsia="en-GB"/>
              </w:rPr>
              <w:t>T.T.C. (€)</w:t>
            </w:r>
          </w:p>
        </w:tc>
      </w:tr>
      <w:tr w:rsidR="00F90673" w:rsidRPr="009309EA" w14:paraId="4A6DB069" w14:textId="435E5168"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54D01DD8" w14:textId="77777777" w:rsidR="00F90673" w:rsidRPr="009309EA" w:rsidRDefault="00F90673" w:rsidP="00F90673">
            <w:pPr>
              <w:spacing w:line="240" w:lineRule="auto"/>
              <w:rPr>
                <w:szCs w:val="20"/>
                <w:lang w:val="fr-FR"/>
              </w:rPr>
            </w:pPr>
            <w:r w:rsidRPr="009309EA">
              <w:rPr>
                <w:szCs w:val="20"/>
                <w:lang w:val="fr-FR"/>
              </w:rPr>
              <w:t>III. a) et III. b)</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5BDB6" w14:textId="77777777" w:rsidR="00F90673" w:rsidRPr="009309EA" w:rsidRDefault="00F90673" w:rsidP="00F90673">
            <w:pPr>
              <w:spacing w:line="240" w:lineRule="auto"/>
              <w:rPr>
                <w:szCs w:val="20"/>
                <w:lang w:val="fr-FR"/>
              </w:rPr>
            </w:pPr>
            <w:r w:rsidRPr="009309EA">
              <w:rPr>
                <w:szCs w:val="20"/>
                <w:lang w:val="fr-FR"/>
              </w:rPr>
              <w:t xml:space="preserve">Recommandations et capitalisation </w:t>
            </w:r>
          </w:p>
        </w:tc>
        <w:tc>
          <w:tcPr>
            <w:tcW w:w="972" w:type="dxa"/>
            <w:tcBorders>
              <w:top w:val="single" w:sz="4" w:space="0" w:color="auto"/>
              <w:left w:val="nil"/>
              <w:bottom w:val="single" w:sz="4" w:space="0" w:color="auto"/>
              <w:right w:val="single" w:sz="4" w:space="0" w:color="auto"/>
            </w:tcBorders>
            <w:shd w:val="clear" w:color="auto" w:fill="auto"/>
            <w:vAlign w:val="center"/>
          </w:tcPr>
          <w:p w14:paraId="155DCC27" w14:textId="77777777" w:rsidR="00F90673" w:rsidRPr="009309EA" w:rsidRDefault="00F90673" w:rsidP="00F90673">
            <w:pPr>
              <w:spacing w:line="240" w:lineRule="auto"/>
              <w:jc w:val="center"/>
              <w:rPr>
                <w:szCs w:val="20"/>
                <w:lang w:val="fr-FR"/>
              </w:rPr>
            </w:pPr>
            <w:r w:rsidRPr="009309EA">
              <w:rPr>
                <w:szCs w:val="20"/>
                <w:lang w:val="fr-FR"/>
              </w:rPr>
              <w:t>7</w:t>
            </w:r>
          </w:p>
        </w:tc>
        <w:tc>
          <w:tcPr>
            <w:tcW w:w="1234" w:type="dxa"/>
            <w:tcBorders>
              <w:top w:val="single" w:sz="4" w:space="0" w:color="auto"/>
              <w:left w:val="nil"/>
              <w:bottom w:val="single" w:sz="4" w:space="0" w:color="auto"/>
              <w:right w:val="single" w:sz="4" w:space="0" w:color="auto"/>
            </w:tcBorders>
            <w:vAlign w:val="center"/>
          </w:tcPr>
          <w:p w14:paraId="78269910" w14:textId="53AFDD40"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3B215695" w14:textId="1CC7B419"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1465CFA9" w14:textId="3454E060" w:rsidR="00F90673" w:rsidRPr="009309EA" w:rsidRDefault="00F90673" w:rsidP="00F90673">
            <w:pPr>
              <w:spacing w:line="240" w:lineRule="auto"/>
              <w:jc w:val="center"/>
              <w:rPr>
                <w:szCs w:val="20"/>
                <w:lang w:val="fr-FR"/>
              </w:rPr>
            </w:pPr>
            <w:r w:rsidRPr="00EF4D8B">
              <w:rPr>
                <w:szCs w:val="20"/>
                <w:lang w:val="fr-FR"/>
              </w:rPr>
              <w:t>EUR…</w:t>
            </w:r>
          </w:p>
        </w:tc>
      </w:tr>
      <w:tr w:rsidR="00F90673" w:rsidRPr="009309EA" w14:paraId="69E2DFE2" w14:textId="20DC47CF"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602A11B2" w14:textId="77777777" w:rsidR="00F90673" w:rsidRPr="009309EA" w:rsidRDefault="00F90673" w:rsidP="00F90673">
            <w:pPr>
              <w:spacing w:line="240" w:lineRule="auto"/>
              <w:rPr>
                <w:szCs w:val="20"/>
                <w:lang w:val="fr-FR"/>
              </w:rPr>
            </w:pPr>
            <w:r w:rsidRPr="009309EA">
              <w:rPr>
                <w:szCs w:val="20"/>
                <w:lang w:val="fr-FR"/>
              </w:rPr>
              <w:t>I. b), II. a) et II. b)</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5BD65" w14:textId="77777777" w:rsidR="00F90673" w:rsidRPr="009309EA" w:rsidRDefault="00F90673" w:rsidP="00F90673">
            <w:pPr>
              <w:spacing w:line="240" w:lineRule="auto"/>
              <w:rPr>
                <w:szCs w:val="20"/>
                <w:lang w:val="fr-FR"/>
              </w:rPr>
            </w:pPr>
            <w:r w:rsidRPr="009309EA">
              <w:rPr>
                <w:szCs w:val="20"/>
                <w:lang w:val="fr-ML"/>
              </w:rPr>
              <w:t>En collaboration avec l’équipe projet, rédiger des messages clés sur le genre destinés aux publics cibles de l’OMSA (Membres, partenaires, bailleurs, etc.)</w:t>
            </w:r>
          </w:p>
        </w:tc>
        <w:tc>
          <w:tcPr>
            <w:tcW w:w="972" w:type="dxa"/>
            <w:tcBorders>
              <w:top w:val="single" w:sz="4" w:space="0" w:color="auto"/>
              <w:left w:val="nil"/>
              <w:bottom w:val="single" w:sz="4" w:space="0" w:color="auto"/>
              <w:right w:val="single" w:sz="4" w:space="0" w:color="auto"/>
            </w:tcBorders>
            <w:shd w:val="clear" w:color="auto" w:fill="auto"/>
            <w:vAlign w:val="center"/>
          </w:tcPr>
          <w:p w14:paraId="52D253BA" w14:textId="77777777" w:rsidR="00F90673" w:rsidRPr="009309EA" w:rsidRDefault="00F90673" w:rsidP="00F90673">
            <w:pPr>
              <w:spacing w:line="240" w:lineRule="auto"/>
              <w:jc w:val="center"/>
              <w:rPr>
                <w:szCs w:val="20"/>
                <w:lang w:val="fr-FR"/>
              </w:rPr>
            </w:pPr>
            <w:r w:rsidRPr="009309EA">
              <w:rPr>
                <w:szCs w:val="20"/>
                <w:lang w:val="fr-FR"/>
              </w:rPr>
              <w:t>2</w:t>
            </w:r>
          </w:p>
        </w:tc>
        <w:tc>
          <w:tcPr>
            <w:tcW w:w="1234" w:type="dxa"/>
            <w:tcBorders>
              <w:top w:val="single" w:sz="4" w:space="0" w:color="auto"/>
              <w:left w:val="nil"/>
              <w:bottom w:val="single" w:sz="4" w:space="0" w:color="auto"/>
              <w:right w:val="single" w:sz="4" w:space="0" w:color="auto"/>
            </w:tcBorders>
            <w:vAlign w:val="center"/>
          </w:tcPr>
          <w:p w14:paraId="322F9B1B" w14:textId="37308CAE"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5FEDC1D2" w14:textId="5C91C5D4"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3DBB99A1" w14:textId="5F5F2EF4" w:rsidR="00F90673" w:rsidRPr="009309EA" w:rsidRDefault="00F90673" w:rsidP="00F90673">
            <w:pPr>
              <w:spacing w:line="240" w:lineRule="auto"/>
              <w:jc w:val="center"/>
              <w:rPr>
                <w:szCs w:val="20"/>
                <w:lang w:val="fr-FR"/>
              </w:rPr>
            </w:pPr>
            <w:r w:rsidRPr="00EF4D8B">
              <w:rPr>
                <w:szCs w:val="20"/>
                <w:lang w:val="fr-FR"/>
              </w:rPr>
              <w:t>EUR…</w:t>
            </w:r>
          </w:p>
        </w:tc>
      </w:tr>
      <w:tr w:rsidR="00F90673" w:rsidRPr="009309EA" w14:paraId="36C7DDD0" w14:textId="61018FA0"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3FB3CEB9" w14:textId="77777777" w:rsidR="00F90673" w:rsidRPr="009309EA" w:rsidRDefault="00F90673" w:rsidP="00F90673">
            <w:pPr>
              <w:spacing w:line="240" w:lineRule="auto"/>
              <w:rPr>
                <w:szCs w:val="20"/>
                <w:lang w:val="fr-FR"/>
              </w:rPr>
            </w:pPr>
            <w:r w:rsidRPr="009309EA">
              <w:rPr>
                <w:szCs w:val="20"/>
                <w:lang w:val="fr-FR"/>
              </w:rPr>
              <w:t>II. a)</w:t>
            </w: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E5F14" w14:textId="77777777" w:rsidR="00F90673" w:rsidRPr="009309EA" w:rsidRDefault="00F90673" w:rsidP="00F90673">
            <w:pPr>
              <w:spacing w:line="240" w:lineRule="auto"/>
              <w:rPr>
                <w:szCs w:val="20"/>
                <w:lang w:val="fr-ML"/>
              </w:rPr>
            </w:pPr>
            <w:r w:rsidRPr="009309EA">
              <w:rPr>
                <w:szCs w:val="20"/>
                <w:lang w:val="fr-FR"/>
              </w:rPr>
              <w:t>Synthèse des résultats de l’analyse genre sous la forme d’un article pour publication dans un outil de communication de l’OMSA</w:t>
            </w:r>
          </w:p>
        </w:tc>
        <w:tc>
          <w:tcPr>
            <w:tcW w:w="972" w:type="dxa"/>
            <w:tcBorders>
              <w:top w:val="single" w:sz="4" w:space="0" w:color="auto"/>
              <w:left w:val="nil"/>
              <w:bottom w:val="single" w:sz="4" w:space="0" w:color="auto"/>
              <w:right w:val="single" w:sz="4" w:space="0" w:color="auto"/>
            </w:tcBorders>
            <w:shd w:val="clear" w:color="auto" w:fill="auto"/>
            <w:vAlign w:val="center"/>
          </w:tcPr>
          <w:p w14:paraId="4611DFEA" w14:textId="77777777" w:rsidR="00F90673" w:rsidRPr="009309EA" w:rsidRDefault="00F90673" w:rsidP="00F90673">
            <w:pPr>
              <w:spacing w:line="240" w:lineRule="auto"/>
              <w:jc w:val="center"/>
              <w:rPr>
                <w:szCs w:val="20"/>
                <w:lang w:val="fr-FR"/>
              </w:rPr>
            </w:pPr>
            <w:r w:rsidRPr="009309EA">
              <w:rPr>
                <w:szCs w:val="20"/>
                <w:lang w:val="fr-FR"/>
              </w:rPr>
              <w:t>1</w:t>
            </w:r>
          </w:p>
        </w:tc>
        <w:tc>
          <w:tcPr>
            <w:tcW w:w="1234" w:type="dxa"/>
            <w:tcBorders>
              <w:top w:val="single" w:sz="4" w:space="0" w:color="auto"/>
              <w:left w:val="nil"/>
              <w:bottom w:val="single" w:sz="4" w:space="0" w:color="auto"/>
              <w:right w:val="single" w:sz="4" w:space="0" w:color="auto"/>
            </w:tcBorders>
            <w:vAlign w:val="center"/>
          </w:tcPr>
          <w:p w14:paraId="208A3ED9" w14:textId="619937C8"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68F97A35" w14:textId="4DFDD822"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13EFDAAC" w14:textId="1E598072" w:rsidR="00F90673" w:rsidRPr="009309EA" w:rsidRDefault="00F90673" w:rsidP="00F90673">
            <w:pPr>
              <w:spacing w:line="240" w:lineRule="auto"/>
              <w:jc w:val="center"/>
              <w:rPr>
                <w:szCs w:val="20"/>
                <w:lang w:val="fr-FR"/>
              </w:rPr>
            </w:pPr>
            <w:r w:rsidRPr="00EF4D8B">
              <w:rPr>
                <w:szCs w:val="20"/>
                <w:lang w:val="fr-FR"/>
              </w:rPr>
              <w:t>EUR…</w:t>
            </w:r>
          </w:p>
        </w:tc>
      </w:tr>
      <w:tr w:rsidR="00F90673" w:rsidRPr="009309EA" w14:paraId="242654AA" w14:textId="73A4C163"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2C954B2E" w14:textId="77777777" w:rsidR="00F90673" w:rsidRPr="009309EA" w:rsidRDefault="00F90673" w:rsidP="00F90673">
            <w:pPr>
              <w:spacing w:line="240" w:lineRule="auto"/>
              <w:rPr>
                <w:szCs w:val="20"/>
                <w:lang w:val="fr-ML"/>
              </w:rPr>
            </w:pP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1FCA6" w14:textId="77777777" w:rsidR="00F90673" w:rsidRPr="009309EA" w:rsidRDefault="00F90673" w:rsidP="00F90673">
            <w:pPr>
              <w:spacing w:line="240" w:lineRule="auto"/>
              <w:rPr>
                <w:szCs w:val="20"/>
                <w:lang w:val="fr-FR"/>
              </w:rPr>
            </w:pPr>
            <w:r w:rsidRPr="009309EA">
              <w:rPr>
                <w:szCs w:val="20"/>
                <w:lang w:val="fr-ML"/>
              </w:rPr>
              <w:t>Présentations et rapport synthétique aux ateliers de coordination de projet de 2023 et 2024 au Sénégal et au Togo (4 ateliers en tout) sur les résultats du suivi, évaluation et apprentissage du projet ainsi que sur le genre</w:t>
            </w:r>
          </w:p>
        </w:tc>
        <w:tc>
          <w:tcPr>
            <w:tcW w:w="972" w:type="dxa"/>
            <w:tcBorders>
              <w:top w:val="single" w:sz="4" w:space="0" w:color="auto"/>
              <w:left w:val="nil"/>
              <w:bottom w:val="single" w:sz="4" w:space="0" w:color="auto"/>
              <w:right w:val="single" w:sz="4" w:space="0" w:color="auto"/>
            </w:tcBorders>
            <w:shd w:val="clear" w:color="auto" w:fill="auto"/>
            <w:vAlign w:val="center"/>
          </w:tcPr>
          <w:p w14:paraId="3F6BC30B" w14:textId="77777777" w:rsidR="00F90673" w:rsidRPr="009309EA" w:rsidRDefault="00F90673" w:rsidP="00F90673">
            <w:pPr>
              <w:spacing w:line="240" w:lineRule="auto"/>
              <w:jc w:val="center"/>
              <w:rPr>
                <w:szCs w:val="20"/>
                <w:lang w:val="fr-FR"/>
              </w:rPr>
            </w:pPr>
            <w:r w:rsidRPr="009309EA">
              <w:rPr>
                <w:szCs w:val="20"/>
                <w:lang w:val="fr-FR"/>
              </w:rPr>
              <w:t>8</w:t>
            </w:r>
          </w:p>
        </w:tc>
        <w:tc>
          <w:tcPr>
            <w:tcW w:w="1234" w:type="dxa"/>
            <w:tcBorders>
              <w:top w:val="single" w:sz="4" w:space="0" w:color="auto"/>
              <w:left w:val="nil"/>
              <w:bottom w:val="single" w:sz="4" w:space="0" w:color="auto"/>
              <w:right w:val="single" w:sz="4" w:space="0" w:color="auto"/>
            </w:tcBorders>
            <w:vAlign w:val="center"/>
          </w:tcPr>
          <w:p w14:paraId="0EC4F2C5" w14:textId="6AA16510"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2ABE1BDB" w14:textId="4CAEF3DF"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129BE90E" w14:textId="6ECEA2C7" w:rsidR="00F90673" w:rsidRPr="009309EA" w:rsidRDefault="00F90673" w:rsidP="00F90673">
            <w:pPr>
              <w:spacing w:line="240" w:lineRule="auto"/>
              <w:jc w:val="center"/>
              <w:rPr>
                <w:szCs w:val="20"/>
                <w:lang w:val="fr-FR"/>
              </w:rPr>
            </w:pPr>
            <w:r w:rsidRPr="00EF4D8B">
              <w:rPr>
                <w:szCs w:val="20"/>
                <w:lang w:val="fr-FR"/>
              </w:rPr>
              <w:t>EUR…</w:t>
            </w:r>
          </w:p>
        </w:tc>
      </w:tr>
      <w:tr w:rsidR="00F90673" w:rsidRPr="009309EA" w14:paraId="2480CCB5" w14:textId="02487BC2"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6D8AC529" w14:textId="77777777" w:rsidR="00F90673" w:rsidRPr="009309EA" w:rsidRDefault="00F90673" w:rsidP="00F90673">
            <w:pPr>
              <w:spacing w:line="240" w:lineRule="auto"/>
              <w:rPr>
                <w:szCs w:val="20"/>
                <w:lang w:val="fr-ML"/>
              </w:rPr>
            </w:pP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ABA11" w14:textId="77777777" w:rsidR="00F90673" w:rsidRPr="009309EA" w:rsidRDefault="00F90673" w:rsidP="00F90673">
            <w:pPr>
              <w:spacing w:line="240" w:lineRule="auto"/>
              <w:rPr>
                <w:szCs w:val="20"/>
                <w:lang w:val="fr-ML"/>
              </w:rPr>
            </w:pPr>
            <w:r w:rsidRPr="009309EA">
              <w:rPr>
                <w:szCs w:val="20"/>
                <w:lang w:val="fr-ML"/>
              </w:rPr>
              <w:t xml:space="preserve">A la demande de l’OMSA, participation virtuelle ou en présentiel à des ateliers ou réunions pertinentes pour le projet, ex. commission régionale, conférences, etc. </w:t>
            </w:r>
          </w:p>
        </w:tc>
        <w:tc>
          <w:tcPr>
            <w:tcW w:w="972" w:type="dxa"/>
            <w:tcBorders>
              <w:top w:val="single" w:sz="4" w:space="0" w:color="auto"/>
              <w:left w:val="nil"/>
              <w:bottom w:val="single" w:sz="4" w:space="0" w:color="auto"/>
              <w:right w:val="single" w:sz="4" w:space="0" w:color="auto"/>
            </w:tcBorders>
            <w:shd w:val="clear" w:color="auto" w:fill="auto"/>
            <w:vAlign w:val="center"/>
          </w:tcPr>
          <w:p w14:paraId="2618E7C9" w14:textId="77777777" w:rsidR="00F90673" w:rsidRPr="009309EA" w:rsidRDefault="00F90673" w:rsidP="00F90673">
            <w:pPr>
              <w:spacing w:line="240" w:lineRule="auto"/>
              <w:jc w:val="center"/>
              <w:rPr>
                <w:szCs w:val="20"/>
                <w:lang w:val="fr-FR"/>
              </w:rPr>
            </w:pPr>
            <w:r w:rsidRPr="009309EA">
              <w:rPr>
                <w:szCs w:val="20"/>
                <w:lang w:val="fr-FR"/>
              </w:rPr>
              <w:t>8</w:t>
            </w:r>
          </w:p>
        </w:tc>
        <w:tc>
          <w:tcPr>
            <w:tcW w:w="1234" w:type="dxa"/>
            <w:tcBorders>
              <w:top w:val="single" w:sz="4" w:space="0" w:color="auto"/>
              <w:left w:val="nil"/>
              <w:bottom w:val="single" w:sz="4" w:space="0" w:color="auto"/>
              <w:right w:val="single" w:sz="4" w:space="0" w:color="auto"/>
            </w:tcBorders>
            <w:vAlign w:val="center"/>
          </w:tcPr>
          <w:p w14:paraId="4ED60440" w14:textId="0847944C"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4D0B91F9" w14:textId="3D10DF95"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31C06166" w14:textId="4B5E24E7" w:rsidR="00F90673" w:rsidRPr="009309EA" w:rsidRDefault="00F90673" w:rsidP="00F90673">
            <w:pPr>
              <w:spacing w:line="240" w:lineRule="auto"/>
              <w:jc w:val="center"/>
              <w:rPr>
                <w:szCs w:val="20"/>
                <w:lang w:val="fr-FR"/>
              </w:rPr>
            </w:pPr>
            <w:r w:rsidRPr="00EF4D8B">
              <w:rPr>
                <w:szCs w:val="20"/>
                <w:lang w:val="fr-FR"/>
              </w:rPr>
              <w:t>EUR…</w:t>
            </w:r>
          </w:p>
        </w:tc>
      </w:tr>
      <w:tr w:rsidR="00F90673" w:rsidRPr="009309EA" w14:paraId="281DB597" w14:textId="3C654812" w:rsidTr="00201545">
        <w:trPr>
          <w:trHeight w:val="282"/>
          <w:jc w:val="center"/>
        </w:trPr>
        <w:tc>
          <w:tcPr>
            <w:tcW w:w="1239" w:type="dxa"/>
            <w:tcBorders>
              <w:top w:val="single" w:sz="4" w:space="0" w:color="auto"/>
              <w:left w:val="single" w:sz="4" w:space="0" w:color="auto"/>
              <w:bottom w:val="single" w:sz="4" w:space="0" w:color="auto"/>
              <w:right w:val="single" w:sz="4" w:space="0" w:color="auto"/>
            </w:tcBorders>
          </w:tcPr>
          <w:p w14:paraId="7C3A088D" w14:textId="77777777" w:rsidR="00F90673" w:rsidRPr="009309EA" w:rsidRDefault="00F90673" w:rsidP="00F90673">
            <w:pPr>
              <w:spacing w:line="240" w:lineRule="auto"/>
              <w:rPr>
                <w:color w:val="000000" w:themeColor="text1"/>
                <w:szCs w:val="20"/>
                <w:lang w:val="fr-FR"/>
              </w:rPr>
            </w:pPr>
          </w:p>
        </w:tc>
        <w:tc>
          <w:tcPr>
            <w:tcW w:w="9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71064" w14:textId="77777777" w:rsidR="00F90673" w:rsidRPr="009309EA" w:rsidRDefault="00F90673" w:rsidP="00F90673">
            <w:pPr>
              <w:spacing w:line="240" w:lineRule="auto"/>
              <w:rPr>
                <w:color w:val="000000" w:themeColor="text1"/>
                <w:szCs w:val="20"/>
                <w:lang w:val="fr-FR"/>
              </w:rPr>
            </w:pPr>
            <w:r w:rsidRPr="009309EA">
              <w:rPr>
                <w:color w:val="000000" w:themeColor="text1"/>
                <w:szCs w:val="20"/>
                <w:lang w:val="fr-FR"/>
              </w:rPr>
              <w:t xml:space="preserve">Rédiger et présenter à l’OMSA une présentation finale (Word et PowerPoint) du travail accompli, des recommandations et points de capitalisation clés </w:t>
            </w:r>
          </w:p>
        </w:tc>
        <w:tc>
          <w:tcPr>
            <w:tcW w:w="972" w:type="dxa"/>
            <w:tcBorders>
              <w:top w:val="single" w:sz="4" w:space="0" w:color="auto"/>
              <w:left w:val="nil"/>
              <w:bottom w:val="single" w:sz="4" w:space="0" w:color="auto"/>
              <w:right w:val="single" w:sz="4" w:space="0" w:color="auto"/>
            </w:tcBorders>
            <w:shd w:val="clear" w:color="auto" w:fill="auto"/>
            <w:vAlign w:val="center"/>
          </w:tcPr>
          <w:p w14:paraId="5297E449" w14:textId="77777777" w:rsidR="00F90673" w:rsidRPr="009309EA" w:rsidRDefault="00F90673" w:rsidP="00F90673">
            <w:pPr>
              <w:spacing w:line="240" w:lineRule="auto"/>
              <w:jc w:val="center"/>
              <w:rPr>
                <w:szCs w:val="20"/>
                <w:lang w:val="fr-FR"/>
              </w:rPr>
            </w:pPr>
            <w:r w:rsidRPr="009309EA">
              <w:rPr>
                <w:szCs w:val="20"/>
                <w:lang w:val="fr-FR"/>
              </w:rPr>
              <w:t>5</w:t>
            </w:r>
          </w:p>
        </w:tc>
        <w:tc>
          <w:tcPr>
            <w:tcW w:w="1234" w:type="dxa"/>
            <w:tcBorders>
              <w:top w:val="single" w:sz="4" w:space="0" w:color="auto"/>
              <w:left w:val="nil"/>
              <w:bottom w:val="single" w:sz="4" w:space="0" w:color="auto"/>
              <w:right w:val="single" w:sz="4" w:space="0" w:color="auto"/>
            </w:tcBorders>
            <w:vAlign w:val="center"/>
          </w:tcPr>
          <w:p w14:paraId="28904553" w14:textId="75BAA096" w:rsidR="00F90673" w:rsidRPr="009309EA" w:rsidRDefault="00F90673" w:rsidP="00201545">
            <w:pPr>
              <w:spacing w:line="240" w:lineRule="auto"/>
              <w:jc w:val="left"/>
              <w:rPr>
                <w:szCs w:val="20"/>
                <w:lang w:val="fr-FR"/>
              </w:rPr>
            </w:pPr>
            <w:r>
              <w:rPr>
                <w:szCs w:val="20"/>
                <w:lang w:val="fr-FR"/>
              </w:rPr>
              <w:t>EUR…</w:t>
            </w:r>
          </w:p>
        </w:tc>
        <w:tc>
          <w:tcPr>
            <w:tcW w:w="1257" w:type="dxa"/>
            <w:tcBorders>
              <w:top w:val="single" w:sz="4" w:space="0" w:color="auto"/>
              <w:left w:val="nil"/>
              <w:bottom w:val="single" w:sz="4" w:space="0" w:color="auto"/>
              <w:right w:val="single" w:sz="4" w:space="0" w:color="auto"/>
            </w:tcBorders>
            <w:vAlign w:val="center"/>
          </w:tcPr>
          <w:p w14:paraId="25421533" w14:textId="13AF7F33" w:rsidR="00F90673" w:rsidRPr="009309EA" w:rsidRDefault="00F90673" w:rsidP="00201545">
            <w:pPr>
              <w:spacing w:line="240" w:lineRule="auto"/>
              <w:jc w:val="left"/>
              <w:rPr>
                <w:szCs w:val="20"/>
                <w:lang w:val="fr-FR"/>
              </w:rPr>
            </w:pPr>
            <w:r w:rsidRPr="00EF4D8B">
              <w:rPr>
                <w:szCs w:val="20"/>
                <w:lang w:val="fr-FR"/>
              </w:rPr>
              <w:t>EUR…</w:t>
            </w:r>
          </w:p>
        </w:tc>
        <w:tc>
          <w:tcPr>
            <w:tcW w:w="963" w:type="dxa"/>
            <w:tcBorders>
              <w:top w:val="single" w:sz="4" w:space="0" w:color="auto"/>
              <w:left w:val="nil"/>
              <w:bottom w:val="single" w:sz="4" w:space="0" w:color="auto"/>
              <w:right w:val="single" w:sz="4" w:space="0" w:color="auto"/>
            </w:tcBorders>
            <w:vAlign w:val="center"/>
          </w:tcPr>
          <w:p w14:paraId="148AA5FF" w14:textId="4EAF7FCC" w:rsidR="00F90673" w:rsidRPr="009309EA" w:rsidRDefault="00F90673" w:rsidP="00F90673">
            <w:pPr>
              <w:spacing w:line="240" w:lineRule="auto"/>
              <w:jc w:val="center"/>
              <w:rPr>
                <w:szCs w:val="20"/>
                <w:lang w:val="fr-FR"/>
              </w:rPr>
            </w:pPr>
            <w:r w:rsidRPr="00EF4D8B">
              <w:rPr>
                <w:szCs w:val="20"/>
                <w:lang w:val="fr-FR"/>
              </w:rPr>
              <w:t>EUR…</w:t>
            </w:r>
          </w:p>
        </w:tc>
      </w:tr>
      <w:tr w:rsidR="00F90673" w:rsidRPr="009309EA" w14:paraId="6B70252C" w14:textId="260ED7BE" w:rsidTr="00201545">
        <w:trPr>
          <w:trHeight w:val="788"/>
          <w:jc w:val="center"/>
        </w:trPr>
        <w:tc>
          <w:tcPr>
            <w:tcW w:w="10600" w:type="dxa"/>
            <w:gridSpan w:val="2"/>
            <w:tcBorders>
              <w:top w:val="single" w:sz="4" w:space="0" w:color="auto"/>
              <w:left w:val="single" w:sz="4" w:space="0" w:color="auto"/>
              <w:bottom w:val="single" w:sz="4" w:space="0" w:color="auto"/>
              <w:right w:val="single" w:sz="4" w:space="0" w:color="auto"/>
            </w:tcBorders>
            <w:vAlign w:val="center"/>
          </w:tcPr>
          <w:p w14:paraId="2EE80937" w14:textId="6BD4FEB9" w:rsidR="00F90673" w:rsidRPr="00201545" w:rsidRDefault="00F90673" w:rsidP="00201545">
            <w:pPr>
              <w:spacing w:line="240" w:lineRule="auto"/>
              <w:jc w:val="center"/>
              <w:rPr>
                <w:b/>
                <w:bCs/>
                <w:color w:val="000000" w:themeColor="text1"/>
                <w:sz w:val="22"/>
                <w:lang w:val="fr-FR"/>
              </w:rPr>
            </w:pPr>
            <w:r w:rsidRPr="00201545">
              <w:rPr>
                <w:b/>
                <w:bCs/>
                <w:color w:val="000000" w:themeColor="text1"/>
                <w:sz w:val="22"/>
                <w:lang w:val="fr-FR"/>
              </w:rPr>
              <w:t>TOTAL</w:t>
            </w:r>
          </w:p>
        </w:tc>
        <w:tc>
          <w:tcPr>
            <w:tcW w:w="972" w:type="dxa"/>
            <w:tcBorders>
              <w:top w:val="single" w:sz="4" w:space="0" w:color="auto"/>
              <w:left w:val="nil"/>
              <w:bottom w:val="single" w:sz="4" w:space="0" w:color="auto"/>
              <w:right w:val="single" w:sz="4" w:space="0" w:color="auto"/>
            </w:tcBorders>
            <w:shd w:val="clear" w:color="auto" w:fill="auto"/>
            <w:vAlign w:val="center"/>
          </w:tcPr>
          <w:p w14:paraId="6B7E6832" w14:textId="77777777" w:rsidR="00F90673" w:rsidRPr="00201545" w:rsidRDefault="00F90673" w:rsidP="00F90673">
            <w:pPr>
              <w:spacing w:line="240" w:lineRule="auto"/>
              <w:jc w:val="center"/>
              <w:rPr>
                <w:b/>
                <w:bCs/>
                <w:sz w:val="22"/>
                <w:lang w:val="fr-FR"/>
              </w:rPr>
            </w:pPr>
            <w:r w:rsidRPr="00201545">
              <w:rPr>
                <w:b/>
                <w:bCs/>
                <w:sz w:val="22"/>
                <w:lang w:val="fr-FR"/>
              </w:rPr>
              <w:t>150</w:t>
            </w:r>
          </w:p>
        </w:tc>
        <w:tc>
          <w:tcPr>
            <w:tcW w:w="1234" w:type="dxa"/>
            <w:tcBorders>
              <w:top w:val="single" w:sz="4" w:space="0" w:color="auto"/>
              <w:left w:val="nil"/>
              <w:bottom w:val="single" w:sz="4" w:space="0" w:color="auto"/>
              <w:right w:val="single" w:sz="4" w:space="0" w:color="auto"/>
            </w:tcBorders>
            <w:vAlign w:val="center"/>
          </w:tcPr>
          <w:p w14:paraId="08B23381" w14:textId="2485AD7D" w:rsidR="00F90673" w:rsidRPr="00201545" w:rsidRDefault="00F90673" w:rsidP="00201545">
            <w:pPr>
              <w:spacing w:line="240" w:lineRule="auto"/>
              <w:jc w:val="left"/>
              <w:rPr>
                <w:b/>
                <w:bCs/>
                <w:sz w:val="22"/>
                <w:lang w:val="fr-FR"/>
              </w:rPr>
            </w:pPr>
            <w:r w:rsidRPr="00201545">
              <w:rPr>
                <w:b/>
                <w:bCs/>
                <w:sz w:val="22"/>
                <w:lang w:val="fr-FR"/>
              </w:rPr>
              <w:t>EUR…</w:t>
            </w:r>
          </w:p>
        </w:tc>
        <w:tc>
          <w:tcPr>
            <w:tcW w:w="1257" w:type="dxa"/>
            <w:tcBorders>
              <w:top w:val="single" w:sz="4" w:space="0" w:color="auto"/>
              <w:left w:val="nil"/>
              <w:bottom w:val="single" w:sz="4" w:space="0" w:color="auto"/>
              <w:right w:val="single" w:sz="4" w:space="0" w:color="auto"/>
            </w:tcBorders>
            <w:vAlign w:val="center"/>
          </w:tcPr>
          <w:p w14:paraId="2C4BE862" w14:textId="3DC69EC2" w:rsidR="00F90673" w:rsidRPr="00201545" w:rsidRDefault="00F90673" w:rsidP="00201545">
            <w:pPr>
              <w:spacing w:line="240" w:lineRule="auto"/>
              <w:jc w:val="left"/>
              <w:rPr>
                <w:b/>
                <w:bCs/>
                <w:sz w:val="22"/>
                <w:lang w:val="fr-FR"/>
              </w:rPr>
            </w:pPr>
            <w:r w:rsidRPr="00201545">
              <w:rPr>
                <w:b/>
                <w:bCs/>
                <w:sz w:val="22"/>
                <w:lang w:val="fr-FR"/>
              </w:rPr>
              <w:t>EUR…</w:t>
            </w:r>
          </w:p>
        </w:tc>
        <w:tc>
          <w:tcPr>
            <w:tcW w:w="963" w:type="dxa"/>
            <w:tcBorders>
              <w:top w:val="single" w:sz="4" w:space="0" w:color="auto"/>
              <w:left w:val="nil"/>
              <w:bottom w:val="single" w:sz="4" w:space="0" w:color="auto"/>
              <w:right w:val="single" w:sz="4" w:space="0" w:color="auto"/>
            </w:tcBorders>
            <w:vAlign w:val="center"/>
          </w:tcPr>
          <w:p w14:paraId="22775F07" w14:textId="07C556AA" w:rsidR="00F90673" w:rsidRPr="00201545" w:rsidRDefault="00F90673" w:rsidP="00F90673">
            <w:pPr>
              <w:spacing w:line="240" w:lineRule="auto"/>
              <w:jc w:val="center"/>
              <w:rPr>
                <w:b/>
                <w:bCs/>
                <w:sz w:val="22"/>
                <w:lang w:val="fr-FR"/>
              </w:rPr>
            </w:pPr>
            <w:r w:rsidRPr="00201545">
              <w:rPr>
                <w:b/>
                <w:bCs/>
                <w:sz w:val="22"/>
                <w:lang w:val="fr-FR"/>
              </w:rPr>
              <w:t>EUR…</w:t>
            </w:r>
          </w:p>
        </w:tc>
      </w:tr>
    </w:tbl>
    <w:p w14:paraId="5022CE55" w14:textId="77777777" w:rsidR="00FD3490" w:rsidRDefault="00FD3490" w:rsidP="00201545">
      <w:pPr>
        <w:pStyle w:val="Paragraphedeliste"/>
        <w:ind w:left="1080"/>
        <w:rPr>
          <w:b/>
          <w:smallCaps/>
          <w:color w:val="FF0000"/>
          <w:sz w:val="22"/>
          <w:lang w:val="fr-FR"/>
        </w:rPr>
      </w:pPr>
    </w:p>
    <w:p w14:paraId="18668183" w14:textId="7D01FBB8" w:rsidR="0062228C" w:rsidRPr="00201545" w:rsidRDefault="0062228C" w:rsidP="00201545">
      <w:pPr>
        <w:pStyle w:val="Paragraphedeliste"/>
        <w:numPr>
          <w:ilvl w:val="0"/>
          <w:numId w:val="44"/>
        </w:numPr>
        <w:ind w:left="567" w:hanging="567"/>
        <w:rPr>
          <w:b/>
          <w:color w:val="FF0000"/>
          <w:sz w:val="22"/>
          <w:lang w:val="fr-FR"/>
        </w:rPr>
      </w:pPr>
      <w:r w:rsidRPr="00201545">
        <w:rPr>
          <w:b/>
          <w:color w:val="FF0000"/>
          <w:sz w:val="22"/>
          <w:lang w:val="fr-FR"/>
        </w:rPr>
        <w:t xml:space="preserve">Il est attendu des offres financières en euros </w:t>
      </w:r>
    </w:p>
    <w:p w14:paraId="2C600FC3" w14:textId="0C1E446D" w:rsidR="009309EA" w:rsidRPr="00201545" w:rsidRDefault="00F6299E" w:rsidP="00201545">
      <w:pPr>
        <w:pStyle w:val="Paragraphedeliste"/>
        <w:numPr>
          <w:ilvl w:val="0"/>
          <w:numId w:val="44"/>
        </w:numPr>
        <w:ind w:left="567" w:hanging="567"/>
        <w:rPr>
          <w:b/>
          <w:color w:val="FF0000"/>
          <w:sz w:val="22"/>
          <w:lang w:val="fr-FR"/>
        </w:rPr>
      </w:pPr>
      <w:r w:rsidRPr="00201545">
        <w:rPr>
          <w:b/>
          <w:color w:val="FF0000"/>
          <w:sz w:val="22"/>
          <w:lang w:val="fr-FR"/>
        </w:rPr>
        <w:t xml:space="preserve">Les soumissionnaires ne doivent pas intégrer le coût des possibles missions dans leur offre financière. Si des missions </w:t>
      </w:r>
      <w:r w:rsidR="0062228C" w:rsidRPr="00201545">
        <w:rPr>
          <w:b/>
          <w:color w:val="FF0000"/>
          <w:sz w:val="22"/>
          <w:lang w:val="fr-FR"/>
        </w:rPr>
        <w:t>étaient</w:t>
      </w:r>
      <w:r w:rsidRPr="00201545">
        <w:rPr>
          <w:b/>
          <w:color w:val="FF0000"/>
          <w:sz w:val="22"/>
          <w:lang w:val="fr-FR"/>
        </w:rPr>
        <w:t xml:space="preserve"> décidées au cours de l’exécution des services, </w:t>
      </w:r>
      <w:r w:rsidR="00201545">
        <w:rPr>
          <w:b/>
          <w:color w:val="FF0000"/>
          <w:sz w:val="22"/>
          <w:lang w:val="fr-FR"/>
        </w:rPr>
        <w:t>l’OMSA</w:t>
      </w:r>
      <w:r w:rsidR="00201545" w:rsidRPr="00201545">
        <w:rPr>
          <w:b/>
          <w:color w:val="FF0000"/>
          <w:sz w:val="22"/>
          <w:lang w:val="fr-FR"/>
        </w:rPr>
        <w:t xml:space="preserve"> </w:t>
      </w:r>
      <w:r w:rsidRPr="00201545">
        <w:rPr>
          <w:b/>
          <w:color w:val="FF0000"/>
          <w:sz w:val="22"/>
          <w:lang w:val="fr-FR"/>
        </w:rPr>
        <w:t xml:space="preserve">prendra en charge le transport (classe économique) et les </w:t>
      </w:r>
      <w:proofErr w:type="spellStart"/>
      <w:r w:rsidRPr="00201545">
        <w:rPr>
          <w:b/>
          <w:i/>
          <w:iCs/>
          <w:color w:val="FF0000"/>
          <w:sz w:val="22"/>
          <w:lang w:val="fr-FR"/>
        </w:rPr>
        <w:t>perdiems</w:t>
      </w:r>
      <w:proofErr w:type="spellEnd"/>
      <w:r w:rsidRPr="00201545">
        <w:rPr>
          <w:b/>
          <w:color w:val="FF0000"/>
          <w:sz w:val="22"/>
          <w:lang w:val="fr-FR"/>
        </w:rPr>
        <w:t xml:space="preserve"> selon les règles en vigueur à </w:t>
      </w:r>
      <w:r w:rsidR="00201545">
        <w:rPr>
          <w:b/>
          <w:color w:val="FF0000"/>
          <w:sz w:val="22"/>
          <w:lang w:val="fr-FR"/>
        </w:rPr>
        <w:t>l’OMSA</w:t>
      </w:r>
      <w:r w:rsidR="0062228C" w:rsidRPr="00201545">
        <w:rPr>
          <w:b/>
          <w:color w:val="FF0000"/>
          <w:sz w:val="22"/>
          <w:lang w:val="fr-FR"/>
        </w:rPr>
        <w:t>.</w:t>
      </w:r>
    </w:p>
    <w:p w14:paraId="633D791C" w14:textId="77777777" w:rsidR="00972408" w:rsidRDefault="00972408" w:rsidP="001C68B1">
      <w:pPr>
        <w:rPr>
          <w:bCs/>
          <w:sz w:val="22"/>
          <w:lang w:val="fr-FR"/>
        </w:rPr>
      </w:pPr>
    </w:p>
    <w:p w14:paraId="51649F70" w14:textId="1E77567B" w:rsidR="00CB4DA9" w:rsidRDefault="008A18F5" w:rsidP="001C68B1">
      <w:pPr>
        <w:rPr>
          <w:bCs/>
          <w:sz w:val="22"/>
          <w:lang w:val="fr-FR"/>
        </w:rPr>
      </w:pPr>
      <w:r>
        <w:rPr>
          <w:bCs/>
          <w:sz w:val="22"/>
          <w:lang w:val="fr-FR"/>
        </w:rPr>
        <w:t>L</w:t>
      </w:r>
      <w:r w:rsidR="00CB4DA9" w:rsidRPr="00CB7E60">
        <w:rPr>
          <w:bCs/>
          <w:sz w:val="22"/>
          <w:lang w:val="fr-FR"/>
        </w:rPr>
        <w:t xml:space="preserve">e : </w:t>
      </w:r>
    </w:p>
    <w:p w14:paraId="78BC3443" w14:textId="355303AA" w:rsidR="00CB4DA9" w:rsidRPr="00CB7E60" w:rsidRDefault="00CB4DA9" w:rsidP="001C68B1">
      <w:pPr>
        <w:rPr>
          <w:bCs/>
          <w:sz w:val="22"/>
          <w:lang w:val="fr-FR"/>
        </w:rPr>
      </w:pPr>
      <w:r w:rsidRPr="00CB7E60">
        <w:rPr>
          <w:bCs/>
          <w:sz w:val="22"/>
          <w:lang w:val="fr-FR"/>
        </w:rPr>
        <w:t>signature :</w:t>
      </w:r>
    </w:p>
    <w:p w14:paraId="4CC06979" w14:textId="77777777" w:rsidR="00006BF3" w:rsidRPr="00CB7E60" w:rsidRDefault="00006BF3" w:rsidP="001C68B1">
      <w:pPr>
        <w:rPr>
          <w:bCs/>
          <w:sz w:val="22"/>
          <w:lang w:val="fr-FR"/>
        </w:rPr>
      </w:pPr>
    </w:p>
    <w:p w14:paraId="4B5E1733" w14:textId="4C1AA5AF" w:rsidR="00006BF3" w:rsidRPr="00CB7E60" w:rsidRDefault="00006BF3" w:rsidP="001C68B1">
      <w:pPr>
        <w:rPr>
          <w:bCs/>
          <w:sz w:val="22"/>
          <w:lang w:val="fr-FR"/>
        </w:rPr>
      </w:pPr>
      <w:r w:rsidRPr="00CB7E60">
        <w:rPr>
          <w:bCs/>
          <w:sz w:val="22"/>
          <w:lang w:val="fr-FR"/>
        </w:rPr>
        <w:t>(Nom et prénom du signataire et qualité) :</w:t>
      </w:r>
      <w:bookmarkEnd w:id="0"/>
      <w:bookmarkEnd w:id="1"/>
    </w:p>
    <w:sectPr w:rsidR="00006BF3" w:rsidRPr="00CB7E60" w:rsidSect="00201545">
      <w:pgSz w:w="16839" w:h="11907" w:orient="landscape" w:code="9"/>
      <w:pgMar w:top="1418" w:right="1418" w:bottom="1418" w:left="1418"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1A62" w14:textId="77777777" w:rsidR="00D53CB8" w:rsidRDefault="00D53CB8" w:rsidP="00284BC8">
      <w:r>
        <w:separator/>
      </w:r>
    </w:p>
  </w:endnote>
  <w:endnote w:type="continuationSeparator" w:id="0">
    <w:p w14:paraId="1F5F25A3" w14:textId="77777777" w:rsidR="00D53CB8" w:rsidRDefault="00D53CB8" w:rsidP="00284BC8">
      <w:r>
        <w:continuationSeparator/>
      </w:r>
    </w:p>
  </w:endnote>
  <w:endnote w:type="continuationNotice" w:id="1">
    <w:p w14:paraId="78E9DC9F" w14:textId="77777777" w:rsidR="00D53CB8" w:rsidRDefault="00D53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62902"/>
      <w:docPartObj>
        <w:docPartGallery w:val="Page Numbers (Bottom of Page)"/>
        <w:docPartUnique/>
      </w:docPartObj>
    </w:sdtPr>
    <w:sdtContent>
      <w:sdt>
        <w:sdtPr>
          <w:id w:val="-1705238520"/>
          <w:docPartObj>
            <w:docPartGallery w:val="Page Numbers (Top of Page)"/>
            <w:docPartUnique/>
          </w:docPartObj>
        </w:sdtPr>
        <w:sdtContent>
          <w:p w14:paraId="6D20A797" w14:textId="7CE6DC10" w:rsidR="00476A2A" w:rsidRPr="00201545" w:rsidRDefault="00476A2A">
            <w:pPr>
              <w:pStyle w:val="Pieddepage"/>
              <w:rPr>
                <w:lang w:val="fr-FR"/>
              </w:rPr>
            </w:pPr>
            <w:r>
              <w:rPr>
                <w:lang w:val="fr-FR"/>
              </w:rPr>
              <w:t xml:space="preserve">Page </w:t>
            </w:r>
            <w:r>
              <w:rPr>
                <w:b/>
                <w:bCs/>
                <w:sz w:val="24"/>
                <w:szCs w:val="24"/>
              </w:rPr>
              <w:fldChar w:fldCharType="begin"/>
            </w:r>
            <w:r w:rsidRPr="00201545">
              <w:rPr>
                <w:b/>
                <w:bCs/>
                <w:lang w:val="fr-FR"/>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sidRPr="00201545">
              <w:rPr>
                <w:b/>
                <w:bCs/>
                <w:lang w:val="fr-FR"/>
              </w:rPr>
              <w:instrText>NUMPAGES</w:instrText>
            </w:r>
            <w:r>
              <w:rPr>
                <w:b/>
                <w:bCs/>
                <w:sz w:val="24"/>
                <w:szCs w:val="24"/>
              </w:rPr>
              <w:fldChar w:fldCharType="separate"/>
            </w:r>
            <w:r>
              <w:rPr>
                <w:b/>
                <w:bCs/>
                <w:lang w:val="fr-FR"/>
              </w:rPr>
              <w:t>2</w:t>
            </w:r>
            <w:r>
              <w:rPr>
                <w:b/>
                <w:bCs/>
                <w:sz w:val="24"/>
                <w:szCs w:val="24"/>
              </w:rPr>
              <w:fldChar w:fldCharType="end"/>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00E161C3">
              <w:rPr>
                <w:lang w:val="fr-FR"/>
              </w:rPr>
              <w:t>RR-AF/CFEOI2022/1</w:t>
            </w:r>
          </w:p>
        </w:sdtContent>
      </w:sdt>
    </w:sdtContent>
  </w:sdt>
  <w:p w14:paraId="561A99BD" w14:textId="77777777" w:rsidR="00B26ECD" w:rsidRPr="00201545" w:rsidRDefault="00B26ECD" w:rsidP="00284BC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1C1F" w14:textId="77777777" w:rsidR="00D53CB8" w:rsidRDefault="00D53CB8" w:rsidP="00284BC8">
      <w:r>
        <w:separator/>
      </w:r>
    </w:p>
  </w:footnote>
  <w:footnote w:type="continuationSeparator" w:id="0">
    <w:p w14:paraId="424A0E0B" w14:textId="77777777" w:rsidR="00D53CB8" w:rsidRDefault="00D53CB8" w:rsidP="00284BC8">
      <w:r>
        <w:continuationSeparator/>
      </w:r>
    </w:p>
  </w:footnote>
  <w:footnote w:type="continuationNotice" w:id="1">
    <w:p w14:paraId="3FF9ED99" w14:textId="77777777" w:rsidR="00D53CB8" w:rsidRDefault="00D53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13DC" w14:textId="5FE17DA9" w:rsidR="007D3E48" w:rsidRDefault="00C2149A">
    <w:pPr>
      <w:pStyle w:val="En-tte"/>
    </w:pPr>
    <w:r>
      <w:rPr>
        <w:noProof/>
      </w:rPr>
      <w:drawing>
        <wp:anchor distT="0" distB="0" distL="114300" distR="114300" simplePos="0" relativeHeight="251658241" behindDoc="1" locked="0" layoutInCell="1" allowOverlap="1" wp14:anchorId="689E976E" wp14:editId="06393A89">
          <wp:simplePos x="0" y="0"/>
          <wp:positionH relativeFrom="column">
            <wp:posOffset>-475085</wp:posOffset>
          </wp:positionH>
          <wp:positionV relativeFrom="paragraph">
            <wp:posOffset>-234970</wp:posOffset>
          </wp:positionV>
          <wp:extent cx="2760980" cy="514350"/>
          <wp:effectExtent l="0" t="0" r="127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0980" cy="5143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8717" w14:textId="6760D3C1" w:rsidR="007D3E48" w:rsidRDefault="007D3E48">
    <w:pPr>
      <w:pStyle w:val="En-tte"/>
    </w:pPr>
    <w:r>
      <w:rPr>
        <w:noProof/>
      </w:rPr>
      <w:drawing>
        <wp:anchor distT="0" distB="0" distL="114300" distR="114300" simplePos="0" relativeHeight="251658240" behindDoc="1" locked="0" layoutInCell="1" allowOverlap="1" wp14:anchorId="08A8890E" wp14:editId="6D1EF868">
          <wp:simplePos x="0" y="0"/>
          <wp:positionH relativeFrom="column">
            <wp:posOffset>-264795</wp:posOffset>
          </wp:positionH>
          <wp:positionV relativeFrom="paragraph">
            <wp:posOffset>-44450</wp:posOffset>
          </wp:positionV>
          <wp:extent cx="5264150" cy="1187450"/>
          <wp:effectExtent l="0" t="0" r="0" b="0"/>
          <wp:wrapNone/>
          <wp:docPr id="2" name="Image 2" descr="Une image contenant texte, bouteille, rouge, oran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bouteille, rouge, orang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4150" cy="11874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D35FD4"/>
    <w:multiLevelType w:val="hybridMultilevel"/>
    <w:tmpl w:val="23B67016"/>
    <w:lvl w:ilvl="0" w:tplc="054687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921EE"/>
    <w:multiLevelType w:val="multilevel"/>
    <w:tmpl w:val="6DEC600C"/>
    <w:styleLink w:val="StyleM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586A4E"/>
    <w:multiLevelType w:val="hybridMultilevel"/>
    <w:tmpl w:val="09A67114"/>
    <w:lvl w:ilvl="0" w:tplc="AFAA8F0C">
      <w:numFmt w:val="bullet"/>
      <w:lvlText w:val="-"/>
      <w:lvlJc w:val="left"/>
      <w:pPr>
        <w:ind w:left="856" w:hanging="360"/>
      </w:pPr>
      <w:rPr>
        <w:rFonts w:ascii="Calibri" w:eastAsia="Calibri" w:hAnsi="Calibri" w:cs="Calibri" w:hint="default"/>
        <w:w w:val="99"/>
        <w:sz w:val="20"/>
        <w:szCs w:val="20"/>
      </w:rPr>
    </w:lvl>
    <w:lvl w:ilvl="1" w:tplc="23745C6E">
      <w:numFmt w:val="bullet"/>
      <w:lvlText w:val="•"/>
      <w:lvlJc w:val="left"/>
      <w:pPr>
        <w:ind w:left="1708" w:hanging="360"/>
      </w:pPr>
      <w:rPr>
        <w:rFonts w:hint="default"/>
      </w:rPr>
    </w:lvl>
    <w:lvl w:ilvl="2" w:tplc="44F00848">
      <w:numFmt w:val="bullet"/>
      <w:lvlText w:val="•"/>
      <w:lvlJc w:val="left"/>
      <w:pPr>
        <w:ind w:left="2557" w:hanging="360"/>
      </w:pPr>
      <w:rPr>
        <w:rFonts w:hint="default"/>
      </w:rPr>
    </w:lvl>
    <w:lvl w:ilvl="3" w:tplc="ECB43D98">
      <w:numFmt w:val="bullet"/>
      <w:lvlText w:val="•"/>
      <w:lvlJc w:val="left"/>
      <w:pPr>
        <w:ind w:left="3405" w:hanging="360"/>
      </w:pPr>
      <w:rPr>
        <w:rFonts w:hint="default"/>
      </w:rPr>
    </w:lvl>
    <w:lvl w:ilvl="4" w:tplc="3D4E2B28">
      <w:numFmt w:val="bullet"/>
      <w:lvlText w:val="•"/>
      <w:lvlJc w:val="left"/>
      <w:pPr>
        <w:ind w:left="4254" w:hanging="360"/>
      </w:pPr>
      <w:rPr>
        <w:rFonts w:hint="default"/>
      </w:rPr>
    </w:lvl>
    <w:lvl w:ilvl="5" w:tplc="EF54EEE4">
      <w:numFmt w:val="bullet"/>
      <w:lvlText w:val="•"/>
      <w:lvlJc w:val="left"/>
      <w:pPr>
        <w:ind w:left="5103" w:hanging="360"/>
      </w:pPr>
      <w:rPr>
        <w:rFonts w:hint="default"/>
      </w:rPr>
    </w:lvl>
    <w:lvl w:ilvl="6" w:tplc="31282A9E">
      <w:numFmt w:val="bullet"/>
      <w:lvlText w:val="•"/>
      <w:lvlJc w:val="left"/>
      <w:pPr>
        <w:ind w:left="5951" w:hanging="360"/>
      </w:pPr>
      <w:rPr>
        <w:rFonts w:hint="default"/>
      </w:rPr>
    </w:lvl>
    <w:lvl w:ilvl="7" w:tplc="58FE821E">
      <w:numFmt w:val="bullet"/>
      <w:lvlText w:val="•"/>
      <w:lvlJc w:val="left"/>
      <w:pPr>
        <w:ind w:left="6800" w:hanging="360"/>
      </w:pPr>
      <w:rPr>
        <w:rFonts w:hint="default"/>
      </w:rPr>
    </w:lvl>
    <w:lvl w:ilvl="8" w:tplc="2312F2F4">
      <w:numFmt w:val="bullet"/>
      <w:lvlText w:val="•"/>
      <w:lvlJc w:val="left"/>
      <w:pPr>
        <w:ind w:left="7649" w:hanging="360"/>
      </w:pPr>
      <w:rPr>
        <w:rFonts w:hint="default"/>
      </w:rPr>
    </w:lvl>
  </w:abstractNum>
  <w:abstractNum w:abstractNumId="4" w15:restartNumberingAfterBreak="0">
    <w:nsid w:val="03BD170A"/>
    <w:multiLevelType w:val="multilevel"/>
    <w:tmpl w:val="1D64EB9E"/>
    <w:lvl w:ilvl="0">
      <w:start w:val="1"/>
      <w:numFmt w:val="decimal"/>
      <w:pStyle w:val="Titre1"/>
      <w:lvlText w:val="%1."/>
      <w:lvlJc w:val="left"/>
      <w:pPr>
        <w:ind w:left="357" w:hanging="357"/>
      </w:pPr>
      <w:rPr>
        <w:rFonts w:hint="default"/>
      </w:rPr>
    </w:lvl>
    <w:lvl w:ilvl="1">
      <w:start w:val="1"/>
      <w:numFmt w:val="decimal"/>
      <w:pStyle w:val="Titre2"/>
      <w:lvlText w:val="%1.%2"/>
      <w:lvlJc w:val="left"/>
      <w:pPr>
        <w:ind w:left="1106" w:hanging="680"/>
      </w:pPr>
      <w:rPr>
        <w:rFonts w:hint="default"/>
        <w:b/>
        <w:i w:val="0"/>
      </w:rPr>
    </w:lvl>
    <w:lvl w:ilvl="2">
      <w:start w:val="1"/>
      <w:numFmt w:val="decimal"/>
      <w:pStyle w:val="Titre3"/>
      <w:lvlText w:val="%1.%2.%3"/>
      <w:lvlJc w:val="left"/>
      <w:pPr>
        <w:ind w:left="1446"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B631559"/>
    <w:multiLevelType w:val="multilevel"/>
    <w:tmpl w:val="7404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C2172"/>
    <w:multiLevelType w:val="hybridMultilevel"/>
    <w:tmpl w:val="FCACE7A0"/>
    <w:lvl w:ilvl="0" w:tplc="375631EE">
      <w:numFmt w:val="bullet"/>
      <w:lvlText w:val=""/>
      <w:lvlJc w:val="left"/>
      <w:pPr>
        <w:ind w:left="1080" w:hanging="72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FB7115"/>
    <w:multiLevelType w:val="multilevel"/>
    <w:tmpl w:val="024EB6A2"/>
    <w:lvl w:ilvl="0">
      <w:start w:val="1"/>
      <w:numFmt w:val="decimal"/>
      <w:pStyle w:val="Listenumros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0B7201"/>
    <w:multiLevelType w:val="multilevel"/>
    <w:tmpl w:val="714CF256"/>
    <w:lvl w:ilvl="0">
      <w:start w:val="1"/>
      <w:numFmt w:val="decimal"/>
      <w:pStyle w:val="Listenumros"/>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62685D"/>
    <w:multiLevelType w:val="singleLevel"/>
    <w:tmpl w:val="14A429F4"/>
    <w:lvl w:ilvl="0">
      <w:start w:val="1"/>
      <w:numFmt w:val="bullet"/>
      <w:pStyle w:val="Listepuces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18469F0C"/>
    <w:lvl w:ilvl="0">
      <w:start w:val="1"/>
      <w:numFmt w:val="bullet"/>
      <w:pStyle w:val="Listepuces3"/>
      <w:lvlText w:val=""/>
      <w:lvlJc w:val="left"/>
      <w:pPr>
        <w:tabs>
          <w:tab w:val="num" w:pos="2199"/>
        </w:tabs>
        <w:ind w:left="2199" w:hanging="283"/>
      </w:pPr>
      <w:rPr>
        <w:rFonts w:ascii="Symbol" w:hAnsi="Symbol"/>
      </w:rPr>
    </w:lvl>
  </w:abstractNum>
  <w:abstractNum w:abstractNumId="11" w15:restartNumberingAfterBreak="0">
    <w:nsid w:val="172F0AC5"/>
    <w:multiLevelType w:val="multilevel"/>
    <w:tmpl w:val="FAC02762"/>
    <w:lvl w:ilvl="0">
      <w:start w:val="1"/>
      <w:numFmt w:val="decimal"/>
      <w:pStyle w:val="Listenumros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0052E7"/>
    <w:multiLevelType w:val="singleLevel"/>
    <w:tmpl w:val="CF3CB454"/>
    <w:lvl w:ilvl="0">
      <w:start w:val="1"/>
      <w:numFmt w:val="bullet"/>
      <w:pStyle w:val="liste2"/>
      <w:lvlText w:val=""/>
      <w:lvlJc w:val="left"/>
      <w:pPr>
        <w:tabs>
          <w:tab w:val="num" w:pos="360"/>
        </w:tabs>
        <w:ind w:left="360" w:hanging="360"/>
      </w:pPr>
      <w:rPr>
        <w:rFonts w:ascii="Symbol" w:hAnsi="Symbol" w:hint="default"/>
      </w:rPr>
    </w:lvl>
  </w:abstractNum>
  <w:abstractNum w:abstractNumId="13" w15:restartNumberingAfterBreak="0">
    <w:nsid w:val="1D0802D8"/>
    <w:multiLevelType w:val="hybridMultilevel"/>
    <w:tmpl w:val="AA8E85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C8D5AD3"/>
    <w:multiLevelType w:val="singleLevel"/>
    <w:tmpl w:val="697C5A48"/>
    <w:lvl w:ilvl="0">
      <w:start w:val="1"/>
      <w:numFmt w:val="bullet"/>
      <w:pStyle w:val="Listepuces2"/>
      <w:lvlText w:val=""/>
      <w:lvlJc w:val="left"/>
      <w:pPr>
        <w:tabs>
          <w:tab w:val="num" w:pos="1360"/>
        </w:tabs>
        <w:ind w:left="1360" w:hanging="283"/>
      </w:pPr>
      <w:rPr>
        <w:rFonts w:ascii="Symbol" w:hAnsi="Symbol"/>
      </w:rPr>
    </w:lvl>
  </w:abstractNum>
  <w:abstractNum w:abstractNumId="17" w15:restartNumberingAfterBreak="0">
    <w:nsid w:val="35C8081A"/>
    <w:multiLevelType w:val="hybridMultilevel"/>
    <w:tmpl w:val="F8DE0560"/>
    <w:lvl w:ilvl="0" w:tplc="10362BBA">
      <w:start w:val="1"/>
      <w:numFmt w:val="upperRoman"/>
      <w:lvlText w:val="%1."/>
      <w:lvlJc w:val="left"/>
      <w:pPr>
        <w:ind w:left="1080" w:hanging="720"/>
      </w:pPr>
      <w:rPr>
        <w:rFonts w:hint="default"/>
        <w:color w:val="000000" w:themeColor="text1"/>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FE13A7"/>
    <w:multiLevelType w:val="multilevel"/>
    <w:tmpl w:val="5B148E98"/>
    <w:lvl w:ilvl="0">
      <w:start w:val="1"/>
      <w:numFmt w:val="bullet"/>
      <w:pStyle w:val="ListeHierarchique"/>
      <w:lvlText w:val=""/>
      <w:lvlJc w:val="left"/>
      <w:pPr>
        <w:tabs>
          <w:tab w:val="num" w:pos="794"/>
        </w:tabs>
        <w:ind w:left="794" w:hanging="434"/>
      </w:pPr>
      <w:rPr>
        <w:rFonts w:ascii="Symbol" w:hAnsi="Symbol" w:hint="default"/>
        <w:color w:val="CC000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color w:val="auto"/>
        <w:sz w:val="16"/>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D06C27"/>
    <w:multiLevelType w:val="multilevel"/>
    <w:tmpl w:val="E41480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07A1D48"/>
    <w:multiLevelType w:val="multilevel"/>
    <w:tmpl w:val="1D0EF17E"/>
    <w:lvl w:ilvl="0">
      <w:start w:val="1"/>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4BD0BEC"/>
    <w:multiLevelType w:val="singleLevel"/>
    <w:tmpl w:val="ADAC358A"/>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583249F3"/>
    <w:multiLevelType w:val="hybridMultilevel"/>
    <w:tmpl w:val="8968E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7A714C"/>
    <w:multiLevelType w:val="multilevel"/>
    <w:tmpl w:val="9F9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B6809"/>
    <w:multiLevelType w:val="hybridMultilevel"/>
    <w:tmpl w:val="FEC21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581354"/>
    <w:multiLevelType w:val="multilevel"/>
    <w:tmpl w:val="88B06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59479A"/>
    <w:multiLevelType w:val="multilevel"/>
    <w:tmpl w:val="2122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77472E"/>
    <w:multiLevelType w:val="multilevel"/>
    <w:tmpl w:val="764CBF3A"/>
    <w:lvl w:ilvl="0">
      <w:start w:val="1"/>
      <w:numFmt w:val="decimal"/>
      <w:pStyle w:val="Listenumros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6E7A1555"/>
    <w:multiLevelType w:val="multilevel"/>
    <w:tmpl w:val="1F6A9CD6"/>
    <w:styleLink w:val="Style2"/>
    <w:lvl w:ilvl="0">
      <w:start w:val="1"/>
      <w:numFmt w:val="decimal"/>
      <w:lvlText w:val="%1."/>
      <w:lvlJc w:val="left"/>
      <w:pPr>
        <w:ind w:left="712" w:hanging="360"/>
      </w:pPr>
      <w:rPr>
        <w:rFonts w:hint="default"/>
      </w:rPr>
    </w:lvl>
    <w:lvl w:ilvl="1">
      <w:start w:val="1"/>
      <w:numFmt w:val="decimal"/>
      <w:lvlText w:val="%1.%2"/>
      <w:lvlJc w:val="left"/>
      <w:pPr>
        <w:ind w:left="1429" w:hanging="360"/>
      </w:pPr>
      <w:rPr>
        <w:rFonts w:hint="default"/>
      </w:rPr>
    </w:lvl>
    <w:lvl w:ilvl="2">
      <w:start w:val="1"/>
      <w:numFmt w:val="lowerRoman"/>
      <w:lvlText w:val="%3."/>
      <w:lvlJc w:val="right"/>
      <w:pPr>
        <w:ind w:left="2149" w:hanging="18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36" w15:restartNumberingAfterBreak="0">
    <w:nsid w:val="73D50DB5"/>
    <w:multiLevelType w:val="hybridMultilevel"/>
    <w:tmpl w:val="B46C0C04"/>
    <w:lvl w:ilvl="0" w:tplc="ED30DE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B611AE"/>
    <w:multiLevelType w:val="multilevel"/>
    <w:tmpl w:val="51F0D2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3E8E"/>
    <w:multiLevelType w:val="multilevel"/>
    <w:tmpl w:val="34B2F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266A7E"/>
    <w:multiLevelType w:val="multilevel"/>
    <w:tmpl w:val="12E400C8"/>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b/>
        <w:i w:val="0"/>
      </w:rPr>
    </w:lvl>
    <w:lvl w:ilvl="2">
      <w:start w:val="1"/>
      <w:numFmt w:val="decimal"/>
      <w:lvlText w:val="%1.%2.%3"/>
      <w:lvlJc w:val="left"/>
      <w:pPr>
        <w:ind w:left="925" w:hanging="357"/>
      </w:pPr>
      <w:rPr>
        <w:rFonts w:hint="default"/>
      </w:rPr>
    </w:lvl>
    <w:lvl w:ilvl="3">
      <w:start w:val="1"/>
      <w:numFmt w:val="decimal"/>
      <w:lvlRestart w:val="1"/>
      <w:pStyle w:val="NumPar4"/>
      <w:lvlText w:val="%1.%2.%3.%4"/>
      <w:lvlJc w:val="left"/>
      <w:pPr>
        <w:ind w:left="1871" w:hanging="1134"/>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num w:numId="1" w16cid:durableId="642273064">
    <w:abstractNumId w:val="0"/>
  </w:num>
  <w:num w:numId="2" w16cid:durableId="2016302886">
    <w:abstractNumId w:val="23"/>
  </w:num>
  <w:num w:numId="3" w16cid:durableId="109739228">
    <w:abstractNumId w:val="10"/>
  </w:num>
  <w:num w:numId="4" w16cid:durableId="803275116">
    <w:abstractNumId w:val="9"/>
  </w:num>
  <w:num w:numId="5" w16cid:durableId="1181776317">
    <w:abstractNumId w:val="34"/>
  </w:num>
  <w:num w:numId="6" w16cid:durableId="1424456516">
    <w:abstractNumId w:val="15"/>
  </w:num>
  <w:num w:numId="7" w16cid:durableId="1675836340">
    <w:abstractNumId w:val="14"/>
  </w:num>
  <w:num w:numId="8" w16cid:durableId="1086533137">
    <w:abstractNumId w:val="19"/>
  </w:num>
  <w:num w:numId="9" w16cid:durableId="1840389633">
    <w:abstractNumId w:val="16"/>
  </w:num>
  <w:num w:numId="10" w16cid:durableId="786121819">
    <w:abstractNumId w:val="27"/>
  </w:num>
  <w:num w:numId="11" w16cid:durableId="2015915168">
    <w:abstractNumId w:val="30"/>
  </w:num>
  <w:num w:numId="12" w16cid:durableId="1141338931">
    <w:abstractNumId w:val="29"/>
  </w:num>
  <w:num w:numId="13" w16cid:durableId="929194511">
    <w:abstractNumId w:val="8"/>
  </w:num>
  <w:num w:numId="14" w16cid:durableId="1423644459">
    <w:abstractNumId w:val="20"/>
  </w:num>
  <w:num w:numId="15" w16cid:durableId="1816147202">
    <w:abstractNumId w:val="11"/>
  </w:num>
  <w:num w:numId="16" w16cid:durableId="1611283637">
    <w:abstractNumId w:val="7"/>
  </w:num>
  <w:num w:numId="17" w16cid:durableId="1215046785">
    <w:abstractNumId w:val="33"/>
  </w:num>
  <w:num w:numId="18" w16cid:durableId="1257056736">
    <w:abstractNumId w:val="31"/>
  </w:num>
  <w:num w:numId="19" w16cid:durableId="189951122">
    <w:abstractNumId w:val="37"/>
  </w:num>
  <w:num w:numId="20" w16cid:durableId="877939294">
    <w:abstractNumId w:val="38"/>
  </w:num>
  <w:num w:numId="21" w16cid:durableId="731464981">
    <w:abstractNumId w:val="18"/>
  </w:num>
  <w:num w:numId="22" w16cid:durableId="762460438">
    <w:abstractNumId w:val="12"/>
  </w:num>
  <w:num w:numId="23" w16cid:durableId="1964657110">
    <w:abstractNumId w:val="35"/>
  </w:num>
  <w:num w:numId="24" w16cid:durableId="275794585">
    <w:abstractNumId w:val="2"/>
  </w:num>
  <w:num w:numId="25" w16cid:durableId="440078716">
    <w:abstractNumId w:val="40"/>
  </w:num>
  <w:num w:numId="26" w16cid:durableId="417947594">
    <w:abstractNumId w:val="1"/>
  </w:num>
  <w:num w:numId="27" w16cid:durableId="1975059468">
    <w:abstractNumId w:val="4"/>
  </w:num>
  <w:num w:numId="28" w16cid:durableId="231700591">
    <w:abstractNumId w:val="24"/>
  </w:num>
  <w:num w:numId="29" w16cid:durableId="1284726754">
    <w:abstractNumId w:val="3"/>
  </w:num>
  <w:num w:numId="30" w16cid:durableId="902177669">
    <w:abstractNumId w:val="26"/>
  </w:num>
  <w:num w:numId="31" w16cid:durableId="558445195">
    <w:abstractNumId w:val="36"/>
  </w:num>
  <w:num w:numId="32" w16cid:durableId="568418262">
    <w:abstractNumId w:val="5"/>
  </w:num>
  <w:num w:numId="33" w16cid:durableId="1147823409">
    <w:abstractNumId w:val="32"/>
  </w:num>
  <w:num w:numId="34" w16cid:durableId="638002495">
    <w:abstractNumId w:val="28"/>
  </w:num>
  <w:num w:numId="35" w16cid:durableId="463012638">
    <w:abstractNumId w:val="21"/>
  </w:num>
  <w:num w:numId="36" w16cid:durableId="1879468253">
    <w:abstractNumId w:val="25"/>
  </w:num>
  <w:num w:numId="37" w16cid:durableId="936406774">
    <w:abstractNumId w:val="39"/>
  </w:num>
  <w:num w:numId="38" w16cid:durableId="1684015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3668705">
    <w:abstractNumId w:val="22"/>
  </w:num>
  <w:num w:numId="40" w16cid:durableId="21319907">
    <w:abstractNumId w:val="4"/>
  </w:num>
  <w:num w:numId="41" w16cid:durableId="785735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8895378">
    <w:abstractNumId w:val="13"/>
  </w:num>
  <w:num w:numId="43" w16cid:durableId="936257497">
    <w:abstractNumId w:val="17"/>
  </w:num>
  <w:num w:numId="44" w16cid:durableId="457989656">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F9"/>
    <w:rsid w:val="00001A25"/>
    <w:rsid w:val="00002FBA"/>
    <w:rsid w:val="00004F69"/>
    <w:rsid w:val="00005B74"/>
    <w:rsid w:val="00005E96"/>
    <w:rsid w:val="00005EAD"/>
    <w:rsid w:val="00005F91"/>
    <w:rsid w:val="0000642F"/>
    <w:rsid w:val="00006BF3"/>
    <w:rsid w:val="000072D1"/>
    <w:rsid w:val="000074CF"/>
    <w:rsid w:val="00007BF2"/>
    <w:rsid w:val="000121F5"/>
    <w:rsid w:val="00012953"/>
    <w:rsid w:val="00012F5B"/>
    <w:rsid w:val="0001376E"/>
    <w:rsid w:val="0001564B"/>
    <w:rsid w:val="000159B2"/>
    <w:rsid w:val="000161BD"/>
    <w:rsid w:val="0001655D"/>
    <w:rsid w:val="00017468"/>
    <w:rsid w:val="00017B23"/>
    <w:rsid w:val="0002101A"/>
    <w:rsid w:val="0002124D"/>
    <w:rsid w:val="00021BE7"/>
    <w:rsid w:val="00021F79"/>
    <w:rsid w:val="00022B61"/>
    <w:rsid w:val="00022DF8"/>
    <w:rsid w:val="000237C4"/>
    <w:rsid w:val="00024F38"/>
    <w:rsid w:val="00025090"/>
    <w:rsid w:val="00025AA5"/>
    <w:rsid w:val="00025B8E"/>
    <w:rsid w:val="00025D6F"/>
    <w:rsid w:val="0002618B"/>
    <w:rsid w:val="00026C6F"/>
    <w:rsid w:val="00030032"/>
    <w:rsid w:val="00032D9A"/>
    <w:rsid w:val="00032EBC"/>
    <w:rsid w:val="00033B5A"/>
    <w:rsid w:val="00034BE3"/>
    <w:rsid w:val="00034CDF"/>
    <w:rsid w:val="000365BD"/>
    <w:rsid w:val="00040136"/>
    <w:rsid w:val="000410DB"/>
    <w:rsid w:val="00041556"/>
    <w:rsid w:val="0004173D"/>
    <w:rsid w:val="000432C7"/>
    <w:rsid w:val="00043E20"/>
    <w:rsid w:val="00044BEE"/>
    <w:rsid w:val="00047250"/>
    <w:rsid w:val="00047344"/>
    <w:rsid w:val="000506DE"/>
    <w:rsid w:val="00050A64"/>
    <w:rsid w:val="00052792"/>
    <w:rsid w:val="00055007"/>
    <w:rsid w:val="00055368"/>
    <w:rsid w:val="000568FA"/>
    <w:rsid w:val="00060848"/>
    <w:rsid w:val="00060A17"/>
    <w:rsid w:val="00061A15"/>
    <w:rsid w:val="00061A3C"/>
    <w:rsid w:val="00061AC5"/>
    <w:rsid w:val="00062AF5"/>
    <w:rsid w:val="00063855"/>
    <w:rsid w:val="00063B74"/>
    <w:rsid w:val="00063CDD"/>
    <w:rsid w:val="00064011"/>
    <w:rsid w:val="00064A47"/>
    <w:rsid w:val="000666DF"/>
    <w:rsid w:val="00067070"/>
    <w:rsid w:val="00067CE8"/>
    <w:rsid w:val="00070770"/>
    <w:rsid w:val="00071F3F"/>
    <w:rsid w:val="0007285B"/>
    <w:rsid w:val="0007610C"/>
    <w:rsid w:val="00076D73"/>
    <w:rsid w:val="00077A3B"/>
    <w:rsid w:val="00080360"/>
    <w:rsid w:val="00080DCA"/>
    <w:rsid w:val="00080E9B"/>
    <w:rsid w:val="00081A55"/>
    <w:rsid w:val="00081EE4"/>
    <w:rsid w:val="00082B9B"/>
    <w:rsid w:val="000838FA"/>
    <w:rsid w:val="00083C5A"/>
    <w:rsid w:val="00083E48"/>
    <w:rsid w:val="000841D2"/>
    <w:rsid w:val="00084F09"/>
    <w:rsid w:val="00084FF8"/>
    <w:rsid w:val="000855F9"/>
    <w:rsid w:val="000858BE"/>
    <w:rsid w:val="00085A49"/>
    <w:rsid w:val="00085BC7"/>
    <w:rsid w:val="00085FD6"/>
    <w:rsid w:val="00086D0F"/>
    <w:rsid w:val="00087DC9"/>
    <w:rsid w:val="00090647"/>
    <w:rsid w:val="00090C6B"/>
    <w:rsid w:val="00091396"/>
    <w:rsid w:val="000928E1"/>
    <w:rsid w:val="00092C85"/>
    <w:rsid w:val="00093784"/>
    <w:rsid w:val="00093ADD"/>
    <w:rsid w:val="00094111"/>
    <w:rsid w:val="000941DB"/>
    <w:rsid w:val="00094446"/>
    <w:rsid w:val="00094D4E"/>
    <w:rsid w:val="0009589F"/>
    <w:rsid w:val="00096306"/>
    <w:rsid w:val="000A00F5"/>
    <w:rsid w:val="000A025D"/>
    <w:rsid w:val="000A09CD"/>
    <w:rsid w:val="000A1928"/>
    <w:rsid w:val="000A36F9"/>
    <w:rsid w:val="000A3AD0"/>
    <w:rsid w:val="000A41D8"/>
    <w:rsid w:val="000A5207"/>
    <w:rsid w:val="000A5362"/>
    <w:rsid w:val="000A60B4"/>
    <w:rsid w:val="000A6723"/>
    <w:rsid w:val="000B0B0E"/>
    <w:rsid w:val="000B0EEE"/>
    <w:rsid w:val="000B37E1"/>
    <w:rsid w:val="000B3CA1"/>
    <w:rsid w:val="000B3F2B"/>
    <w:rsid w:val="000B54F1"/>
    <w:rsid w:val="000B58DD"/>
    <w:rsid w:val="000B6F67"/>
    <w:rsid w:val="000C016B"/>
    <w:rsid w:val="000C0BC5"/>
    <w:rsid w:val="000C1EA5"/>
    <w:rsid w:val="000C1F0E"/>
    <w:rsid w:val="000C208C"/>
    <w:rsid w:val="000C28DE"/>
    <w:rsid w:val="000C3BD3"/>
    <w:rsid w:val="000C4137"/>
    <w:rsid w:val="000D074D"/>
    <w:rsid w:val="000D16B6"/>
    <w:rsid w:val="000D1F0A"/>
    <w:rsid w:val="000D5168"/>
    <w:rsid w:val="000D5C02"/>
    <w:rsid w:val="000D5CD2"/>
    <w:rsid w:val="000D683C"/>
    <w:rsid w:val="000D71DB"/>
    <w:rsid w:val="000D7A8A"/>
    <w:rsid w:val="000E0C73"/>
    <w:rsid w:val="000E0D45"/>
    <w:rsid w:val="000E0FE8"/>
    <w:rsid w:val="000E1EF4"/>
    <w:rsid w:val="000E1FFE"/>
    <w:rsid w:val="000E26C7"/>
    <w:rsid w:val="000E29DE"/>
    <w:rsid w:val="000E3283"/>
    <w:rsid w:val="000E3AA3"/>
    <w:rsid w:val="000E420F"/>
    <w:rsid w:val="000E46E2"/>
    <w:rsid w:val="000E4C82"/>
    <w:rsid w:val="000E550C"/>
    <w:rsid w:val="000E5D6C"/>
    <w:rsid w:val="000F047D"/>
    <w:rsid w:val="000F0790"/>
    <w:rsid w:val="000F0D22"/>
    <w:rsid w:val="000F11E4"/>
    <w:rsid w:val="000F18C9"/>
    <w:rsid w:val="000F1E53"/>
    <w:rsid w:val="000F2112"/>
    <w:rsid w:val="000F2CD1"/>
    <w:rsid w:val="000F3756"/>
    <w:rsid w:val="000F3DB2"/>
    <w:rsid w:val="000F411E"/>
    <w:rsid w:val="000F54DC"/>
    <w:rsid w:val="000F5A08"/>
    <w:rsid w:val="000F5C71"/>
    <w:rsid w:val="000F66FD"/>
    <w:rsid w:val="000F762D"/>
    <w:rsid w:val="000F76B4"/>
    <w:rsid w:val="000F7AC6"/>
    <w:rsid w:val="0010060E"/>
    <w:rsid w:val="0010178D"/>
    <w:rsid w:val="00102727"/>
    <w:rsid w:val="00102A2F"/>
    <w:rsid w:val="00102E78"/>
    <w:rsid w:val="00103247"/>
    <w:rsid w:val="00104115"/>
    <w:rsid w:val="00104165"/>
    <w:rsid w:val="001042C5"/>
    <w:rsid w:val="001047CA"/>
    <w:rsid w:val="00104951"/>
    <w:rsid w:val="0010504B"/>
    <w:rsid w:val="00105DDB"/>
    <w:rsid w:val="0011041A"/>
    <w:rsid w:val="0011179C"/>
    <w:rsid w:val="001119BF"/>
    <w:rsid w:val="00111A60"/>
    <w:rsid w:val="001125A0"/>
    <w:rsid w:val="00112982"/>
    <w:rsid w:val="00113505"/>
    <w:rsid w:val="00113691"/>
    <w:rsid w:val="00113D62"/>
    <w:rsid w:val="001142C1"/>
    <w:rsid w:val="001147CE"/>
    <w:rsid w:val="00115204"/>
    <w:rsid w:val="00117C9B"/>
    <w:rsid w:val="00121E37"/>
    <w:rsid w:val="00121F37"/>
    <w:rsid w:val="0012217B"/>
    <w:rsid w:val="001232AB"/>
    <w:rsid w:val="0012375E"/>
    <w:rsid w:val="00124CA0"/>
    <w:rsid w:val="00125283"/>
    <w:rsid w:val="00125949"/>
    <w:rsid w:val="00125BD7"/>
    <w:rsid w:val="00125C57"/>
    <w:rsid w:val="00131952"/>
    <w:rsid w:val="00132850"/>
    <w:rsid w:val="0013477D"/>
    <w:rsid w:val="001352C1"/>
    <w:rsid w:val="00135DA7"/>
    <w:rsid w:val="00136F90"/>
    <w:rsid w:val="00137899"/>
    <w:rsid w:val="00137F17"/>
    <w:rsid w:val="00141410"/>
    <w:rsid w:val="001421D8"/>
    <w:rsid w:val="00143E35"/>
    <w:rsid w:val="00145AA6"/>
    <w:rsid w:val="00146D73"/>
    <w:rsid w:val="001474A9"/>
    <w:rsid w:val="0015095C"/>
    <w:rsid w:val="00151CF1"/>
    <w:rsid w:val="00152534"/>
    <w:rsid w:val="00153DC1"/>
    <w:rsid w:val="001543AF"/>
    <w:rsid w:val="00155388"/>
    <w:rsid w:val="00155A95"/>
    <w:rsid w:val="00155D47"/>
    <w:rsid w:val="00157447"/>
    <w:rsid w:val="00160143"/>
    <w:rsid w:val="0016048D"/>
    <w:rsid w:val="00161CC5"/>
    <w:rsid w:val="0016203D"/>
    <w:rsid w:val="00162F29"/>
    <w:rsid w:val="00164E91"/>
    <w:rsid w:val="00165A6B"/>
    <w:rsid w:val="001660A9"/>
    <w:rsid w:val="001663AA"/>
    <w:rsid w:val="00166AFA"/>
    <w:rsid w:val="0016772C"/>
    <w:rsid w:val="00170164"/>
    <w:rsid w:val="001701F9"/>
    <w:rsid w:val="00171648"/>
    <w:rsid w:val="00171CD0"/>
    <w:rsid w:val="00171E25"/>
    <w:rsid w:val="00171ED8"/>
    <w:rsid w:val="00172213"/>
    <w:rsid w:val="00173AFA"/>
    <w:rsid w:val="00173B34"/>
    <w:rsid w:val="00173D86"/>
    <w:rsid w:val="00174590"/>
    <w:rsid w:val="00175EF9"/>
    <w:rsid w:val="0017679A"/>
    <w:rsid w:val="00176FFA"/>
    <w:rsid w:val="00177900"/>
    <w:rsid w:val="00177B50"/>
    <w:rsid w:val="00180122"/>
    <w:rsid w:val="00180E0F"/>
    <w:rsid w:val="00181843"/>
    <w:rsid w:val="00181F87"/>
    <w:rsid w:val="00182FD3"/>
    <w:rsid w:val="00185260"/>
    <w:rsid w:val="0018531C"/>
    <w:rsid w:val="00185C15"/>
    <w:rsid w:val="00185E04"/>
    <w:rsid w:val="00186449"/>
    <w:rsid w:val="0018766C"/>
    <w:rsid w:val="00187F48"/>
    <w:rsid w:val="00191BE2"/>
    <w:rsid w:val="00191FBC"/>
    <w:rsid w:val="00193473"/>
    <w:rsid w:val="00193744"/>
    <w:rsid w:val="0019418A"/>
    <w:rsid w:val="00195AF7"/>
    <w:rsid w:val="00195E2E"/>
    <w:rsid w:val="00195EDE"/>
    <w:rsid w:val="001963B0"/>
    <w:rsid w:val="00197D0D"/>
    <w:rsid w:val="001A0B24"/>
    <w:rsid w:val="001A0E4F"/>
    <w:rsid w:val="001A1652"/>
    <w:rsid w:val="001A1E92"/>
    <w:rsid w:val="001A1EEB"/>
    <w:rsid w:val="001A20BF"/>
    <w:rsid w:val="001A538C"/>
    <w:rsid w:val="001A5F61"/>
    <w:rsid w:val="001A620F"/>
    <w:rsid w:val="001A6892"/>
    <w:rsid w:val="001A6A02"/>
    <w:rsid w:val="001A6AE1"/>
    <w:rsid w:val="001A6B43"/>
    <w:rsid w:val="001B1422"/>
    <w:rsid w:val="001B1527"/>
    <w:rsid w:val="001B2CF1"/>
    <w:rsid w:val="001B39E8"/>
    <w:rsid w:val="001B3FB1"/>
    <w:rsid w:val="001B4424"/>
    <w:rsid w:val="001B469C"/>
    <w:rsid w:val="001B4726"/>
    <w:rsid w:val="001B4C60"/>
    <w:rsid w:val="001B4FBE"/>
    <w:rsid w:val="001B506D"/>
    <w:rsid w:val="001B5817"/>
    <w:rsid w:val="001B5F19"/>
    <w:rsid w:val="001B648B"/>
    <w:rsid w:val="001B65A1"/>
    <w:rsid w:val="001C0323"/>
    <w:rsid w:val="001C1448"/>
    <w:rsid w:val="001C1823"/>
    <w:rsid w:val="001C2353"/>
    <w:rsid w:val="001C25C3"/>
    <w:rsid w:val="001C2C58"/>
    <w:rsid w:val="001C3068"/>
    <w:rsid w:val="001C4072"/>
    <w:rsid w:val="001C56CF"/>
    <w:rsid w:val="001C67A5"/>
    <w:rsid w:val="001C68B1"/>
    <w:rsid w:val="001C6B6C"/>
    <w:rsid w:val="001C7512"/>
    <w:rsid w:val="001D02E0"/>
    <w:rsid w:val="001D046D"/>
    <w:rsid w:val="001D1039"/>
    <w:rsid w:val="001D2069"/>
    <w:rsid w:val="001D259A"/>
    <w:rsid w:val="001D33AB"/>
    <w:rsid w:val="001D355D"/>
    <w:rsid w:val="001D4BA9"/>
    <w:rsid w:val="001D57AD"/>
    <w:rsid w:val="001D5AC5"/>
    <w:rsid w:val="001D5FD0"/>
    <w:rsid w:val="001D6150"/>
    <w:rsid w:val="001D735A"/>
    <w:rsid w:val="001D7BD7"/>
    <w:rsid w:val="001E034C"/>
    <w:rsid w:val="001E0BB2"/>
    <w:rsid w:val="001E1212"/>
    <w:rsid w:val="001E137B"/>
    <w:rsid w:val="001E30BD"/>
    <w:rsid w:val="001E36E2"/>
    <w:rsid w:val="001E4218"/>
    <w:rsid w:val="001E5F2C"/>
    <w:rsid w:val="001E649A"/>
    <w:rsid w:val="001E6B17"/>
    <w:rsid w:val="001E7EDF"/>
    <w:rsid w:val="001F01C8"/>
    <w:rsid w:val="001F0E98"/>
    <w:rsid w:val="001F1611"/>
    <w:rsid w:val="001F1B97"/>
    <w:rsid w:val="001F2915"/>
    <w:rsid w:val="001F2948"/>
    <w:rsid w:val="001F2A41"/>
    <w:rsid w:val="001F3619"/>
    <w:rsid w:val="001F567D"/>
    <w:rsid w:val="001F585E"/>
    <w:rsid w:val="001F659A"/>
    <w:rsid w:val="001F68F2"/>
    <w:rsid w:val="00200E0B"/>
    <w:rsid w:val="00201545"/>
    <w:rsid w:val="00201C99"/>
    <w:rsid w:val="00203536"/>
    <w:rsid w:val="002035FF"/>
    <w:rsid w:val="00203A10"/>
    <w:rsid w:val="00203EAE"/>
    <w:rsid w:val="00207822"/>
    <w:rsid w:val="00207869"/>
    <w:rsid w:val="0020792A"/>
    <w:rsid w:val="00211654"/>
    <w:rsid w:val="00211BE4"/>
    <w:rsid w:val="002127CC"/>
    <w:rsid w:val="002130CA"/>
    <w:rsid w:val="00213D60"/>
    <w:rsid w:val="00213FC4"/>
    <w:rsid w:val="002146BC"/>
    <w:rsid w:val="00216A93"/>
    <w:rsid w:val="00217132"/>
    <w:rsid w:val="002175CF"/>
    <w:rsid w:val="00221C67"/>
    <w:rsid w:val="00221FEE"/>
    <w:rsid w:val="0022229E"/>
    <w:rsid w:val="002224C9"/>
    <w:rsid w:val="00222A4E"/>
    <w:rsid w:val="00223200"/>
    <w:rsid w:val="002233F8"/>
    <w:rsid w:val="002239EF"/>
    <w:rsid w:val="00224B83"/>
    <w:rsid w:val="00224C41"/>
    <w:rsid w:val="002270A7"/>
    <w:rsid w:val="00227411"/>
    <w:rsid w:val="0023242C"/>
    <w:rsid w:val="00232592"/>
    <w:rsid w:val="00232C4C"/>
    <w:rsid w:val="00234AA6"/>
    <w:rsid w:val="002352C1"/>
    <w:rsid w:val="002360B8"/>
    <w:rsid w:val="00241921"/>
    <w:rsid w:val="0024313B"/>
    <w:rsid w:val="002437C0"/>
    <w:rsid w:val="00243E14"/>
    <w:rsid w:val="002466FA"/>
    <w:rsid w:val="00246D75"/>
    <w:rsid w:val="00247804"/>
    <w:rsid w:val="002500A7"/>
    <w:rsid w:val="00250599"/>
    <w:rsid w:val="0025089C"/>
    <w:rsid w:val="0025221F"/>
    <w:rsid w:val="00254CF6"/>
    <w:rsid w:val="00255011"/>
    <w:rsid w:val="00257A54"/>
    <w:rsid w:val="00260541"/>
    <w:rsid w:val="00260F9E"/>
    <w:rsid w:val="002613ED"/>
    <w:rsid w:val="00261414"/>
    <w:rsid w:val="002640BC"/>
    <w:rsid w:val="00264913"/>
    <w:rsid w:val="00265B52"/>
    <w:rsid w:val="002663F9"/>
    <w:rsid w:val="00267253"/>
    <w:rsid w:val="00267FFD"/>
    <w:rsid w:val="00271319"/>
    <w:rsid w:val="002734A0"/>
    <w:rsid w:val="00273763"/>
    <w:rsid w:val="00273916"/>
    <w:rsid w:val="002739FE"/>
    <w:rsid w:val="00275143"/>
    <w:rsid w:val="002755B2"/>
    <w:rsid w:val="00275972"/>
    <w:rsid w:val="00276B4A"/>
    <w:rsid w:val="002771F7"/>
    <w:rsid w:val="0028054F"/>
    <w:rsid w:val="00280C08"/>
    <w:rsid w:val="00281250"/>
    <w:rsid w:val="00281372"/>
    <w:rsid w:val="002818F9"/>
    <w:rsid w:val="00282DF6"/>
    <w:rsid w:val="0028353C"/>
    <w:rsid w:val="0028371C"/>
    <w:rsid w:val="00283DCB"/>
    <w:rsid w:val="00284BC8"/>
    <w:rsid w:val="00284F5B"/>
    <w:rsid w:val="00285C3F"/>
    <w:rsid w:val="00286A3B"/>
    <w:rsid w:val="00286CFC"/>
    <w:rsid w:val="002871AC"/>
    <w:rsid w:val="00287C28"/>
    <w:rsid w:val="00290B74"/>
    <w:rsid w:val="002915B7"/>
    <w:rsid w:val="002917E9"/>
    <w:rsid w:val="00292A2E"/>
    <w:rsid w:val="00293331"/>
    <w:rsid w:val="0029349B"/>
    <w:rsid w:val="00293991"/>
    <w:rsid w:val="00295656"/>
    <w:rsid w:val="002962F9"/>
    <w:rsid w:val="002974E1"/>
    <w:rsid w:val="00297C91"/>
    <w:rsid w:val="00297DA3"/>
    <w:rsid w:val="002A34C7"/>
    <w:rsid w:val="002A35D5"/>
    <w:rsid w:val="002A3CA5"/>
    <w:rsid w:val="002A4756"/>
    <w:rsid w:val="002A5450"/>
    <w:rsid w:val="002A6F1A"/>
    <w:rsid w:val="002A771C"/>
    <w:rsid w:val="002B0A5D"/>
    <w:rsid w:val="002B0DCE"/>
    <w:rsid w:val="002B1EF7"/>
    <w:rsid w:val="002B2043"/>
    <w:rsid w:val="002B2A0D"/>
    <w:rsid w:val="002B39D0"/>
    <w:rsid w:val="002B4424"/>
    <w:rsid w:val="002B495B"/>
    <w:rsid w:val="002B4C08"/>
    <w:rsid w:val="002B5604"/>
    <w:rsid w:val="002B5830"/>
    <w:rsid w:val="002B609D"/>
    <w:rsid w:val="002B787F"/>
    <w:rsid w:val="002B7B0B"/>
    <w:rsid w:val="002C0994"/>
    <w:rsid w:val="002C0E94"/>
    <w:rsid w:val="002C1DC2"/>
    <w:rsid w:val="002C1DFD"/>
    <w:rsid w:val="002C2362"/>
    <w:rsid w:val="002C2414"/>
    <w:rsid w:val="002C29ED"/>
    <w:rsid w:val="002C2ACF"/>
    <w:rsid w:val="002C2B70"/>
    <w:rsid w:val="002C2BC2"/>
    <w:rsid w:val="002C3A41"/>
    <w:rsid w:val="002C41E6"/>
    <w:rsid w:val="002C6D6A"/>
    <w:rsid w:val="002C7D58"/>
    <w:rsid w:val="002D037D"/>
    <w:rsid w:val="002D10C0"/>
    <w:rsid w:val="002D261A"/>
    <w:rsid w:val="002D270B"/>
    <w:rsid w:val="002D32F1"/>
    <w:rsid w:val="002D3403"/>
    <w:rsid w:val="002D3FB7"/>
    <w:rsid w:val="002D4393"/>
    <w:rsid w:val="002D4CBC"/>
    <w:rsid w:val="002D4EAD"/>
    <w:rsid w:val="002D5DAF"/>
    <w:rsid w:val="002D68C2"/>
    <w:rsid w:val="002D74D6"/>
    <w:rsid w:val="002D75D9"/>
    <w:rsid w:val="002D7E61"/>
    <w:rsid w:val="002D7EF0"/>
    <w:rsid w:val="002E00A8"/>
    <w:rsid w:val="002E2333"/>
    <w:rsid w:val="002E33F5"/>
    <w:rsid w:val="002E4C10"/>
    <w:rsid w:val="002E62D7"/>
    <w:rsid w:val="002E6445"/>
    <w:rsid w:val="002E64BF"/>
    <w:rsid w:val="002E6522"/>
    <w:rsid w:val="002E6809"/>
    <w:rsid w:val="002F0751"/>
    <w:rsid w:val="002F0853"/>
    <w:rsid w:val="002F25FD"/>
    <w:rsid w:val="002F296F"/>
    <w:rsid w:val="002F309C"/>
    <w:rsid w:val="002F4808"/>
    <w:rsid w:val="002F4F6E"/>
    <w:rsid w:val="002F641C"/>
    <w:rsid w:val="002F6E66"/>
    <w:rsid w:val="002F7CD5"/>
    <w:rsid w:val="003030B8"/>
    <w:rsid w:val="003035B2"/>
    <w:rsid w:val="00304DAF"/>
    <w:rsid w:val="0030546D"/>
    <w:rsid w:val="00305C13"/>
    <w:rsid w:val="003066BA"/>
    <w:rsid w:val="0030721B"/>
    <w:rsid w:val="00307477"/>
    <w:rsid w:val="00307B56"/>
    <w:rsid w:val="0031064B"/>
    <w:rsid w:val="00310A0C"/>
    <w:rsid w:val="00310CAA"/>
    <w:rsid w:val="00311521"/>
    <w:rsid w:val="003116F7"/>
    <w:rsid w:val="00312126"/>
    <w:rsid w:val="0031231F"/>
    <w:rsid w:val="00314143"/>
    <w:rsid w:val="00315763"/>
    <w:rsid w:val="00315DC8"/>
    <w:rsid w:val="003168E2"/>
    <w:rsid w:val="00316C2F"/>
    <w:rsid w:val="00317015"/>
    <w:rsid w:val="00317AA3"/>
    <w:rsid w:val="0032003C"/>
    <w:rsid w:val="0032207D"/>
    <w:rsid w:val="00323F09"/>
    <w:rsid w:val="003258B8"/>
    <w:rsid w:val="00325B58"/>
    <w:rsid w:val="00325B87"/>
    <w:rsid w:val="00326263"/>
    <w:rsid w:val="0032699D"/>
    <w:rsid w:val="00326B3C"/>
    <w:rsid w:val="00327391"/>
    <w:rsid w:val="0032760F"/>
    <w:rsid w:val="003319BE"/>
    <w:rsid w:val="00331C75"/>
    <w:rsid w:val="003320A7"/>
    <w:rsid w:val="00332C17"/>
    <w:rsid w:val="003333EA"/>
    <w:rsid w:val="003337BE"/>
    <w:rsid w:val="0033553E"/>
    <w:rsid w:val="00335ABA"/>
    <w:rsid w:val="00336C0A"/>
    <w:rsid w:val="00336E06"/>
    <w:rsid w:val="00337EA9"/>
    <w:rsid w:val="00341286"/>
    <w:rsid w:val="003419AC"/>
    <w:rsid w:val="00343222"/>
    <w:rsid w:val="00343A32"/>
    <w:rsid w:val="003444C6"/>
    <w:rsid w:val="00344FB4"/>
    <w:rsid w:val="00345CE3"/>
    <w:rsid w:val="0034692A"/>
    <w:rsid w:val="00346E03"/>
    <w:rsid w:val="00347BCF"/>
    <w:rsid w:val="00347E51"/>
    <w:rsid w:val="00350376"/>
    <w:rsid w:val="00355D92"/>
    <w:rsid w:val="003561BC"/>
    <w:rsid w:val="00357EDD"/>
    <w:rsid w:val="00360BFE"/>
    <w:rsid w:val="00361AAB"/>
    <w:rsid w:val="0036237E"/>
    <w:rsid w:val="003629ED"/>
    <w:rsid w:val="00362DE5"/>
    <w:rsid w:val="00363776"/>
    <w:rsid w:val="003648B5"/>
    <w:rsid w:val="0036544D"/>
    <w:rsid w:val="00365BDD"/>
    <w:rsid w:val="00366F33"/>
    <w:rsid w:val="0036751A"/>
    <w:rsid w:val="003706A6"/>
    <w:rsid w:val="00370FD2"/>
    <w:rsid w:val="00371BA4"/>
    <w:rsid w:val="00372F9F"/>
    <w:rsid w:val="00374022"/>
    <w:rsid w:val="00374222"/>
    <w:rsid w:val="00374958"/>
    <w:rsid w:val="00374A40"/>
    <w:rsid w:val="003807D5"/>
    <w:rsid w:val="003812A5"/>
    <w:rsid w:val="0038130D"/>
    <w:rsid w:val="00382464"/>
    <w:rsid w:val="00382A72"/>
    <w:rsid w:val="00382D54"/>
    <w:rsid w:val="00383E68"/>
    <w:rsid w:val="0038506F"/>
    <w:rsid w:val="003851C6"/>
    <w:rsid w:val="003873B1"/>
    <w:rsid w:val="003900CD"/>
    <w:rsid w:val="0039205D"/>
    <w:rsid w:val="0039235F"/>
    <w:rsid w:val="00392BDA"/>
    <w:rsid w:val="00393F69"/>
    <w:rsid w:val="00394AF0"/>
    <w:rsid w:val="00395245"/>
    <w:rsid w:val="00395728"/>
    <w:rsid w:val="00397102"/>
    <w:rsid w:val="003A0267"/>
    <w:rsid w:val="003A0A7E"/>
    <w:rsid w:val="003A2587"/>
    <w:rsid w:val="003A281B"/>
    <w:rsid w:val="003A2AC7"/>
    <w:rsid w:val="003A2CA6"/>
    <w:rsid w:val="003A2E3F"/>
    <w:rsid w:val="003A30F9"/>
    <w:rsid w:val="003A3DEC"/>
    <w:rsid w:val="003A4FF9"/>
    <w:rsid w:val="003A5B70"/>
    <w:rsid w:val="003A65EA"/>
    <w:rsid w:val="003B0EAF"/>
    <w:rsid w:val="003B47B7"/>
    <w:rsid w:val="003B58F3"/>
    <w:rsid w:val="003B603A"/>
    <w:rsid w:val="003B66D8"/>
    <w:rsid w:val="003B6723"/>
    <w:rsid w:val="003B6846"/>
    <w:rsid w:val="003B6EAF"/>
    <w:rsid w:val="003B75F6"/>
    <w:rsid w:val="003C0326"/>
    <w:rsid w:val="003C045D"/>
    <w:rsid w:val="003C0906"/>
    <w:rsid w:val="003C0A91"/>
    <w:rsid w:val="003C1531"/>
    <w:rsid w:val="003C2F1F"/>
    <w:rsid w:val="003C39DE"/>
    <w:rsid w:val="003C48FB"/>
    <w:rsid w:val="003C5AB5"/>
    <w:rsid w:val="003C6704"/>
    <w:rsid w:val="003C7631"/>
    <w:rsid w:val="003C794C"/>
    <w:rsid w:val="003C7F58"/>
    <w:rsid w:val="003D03F1"/>
    <w:rsid w:val="003D057A"/>
    <w:rsid w:val="003D1263"/>
    <w:rsid w:val="003D12BE"/>
    <w:rsid w:val="003D2B3A"/>
    <w:rsid w:val="003D3203"/>
    <w:rsid w:val="003D392C"/>
    <w:rsid w:val="003D5AF0"/>
    <w:rsid w:val="003D6A3F"/>
    <w:rsid w:val="003D74D0"/>
    <w:rsid w:val="003D757C"/>
    <w:rsid w:val="003D798F"/>
    <w:rsid w:val="003E0BB4"/>
    <w:rsid w:val="003E13F7"/>
    <w:rsid w:val="003E2157"/>
    <w:rsid w:val="003E32F9"/>
    <w:rsid w:val="003E3B02"/>
    <w:rsid w:val="003E43F4"/>
    <w:rsid w:val="003E4AE4"/>
    <w:rsid w:val="003E53CD"/>
    <w:rsid w:val="003E5774"/>
    <w:rsid w:val="003E5CB2"/>
    <w:rsid w:val="003E7730"/>
    <w:rsid w:val="003E7A1F"/>
    <w:rsid w:val="003E7F11"/>
    <w:rsid w:val="003F05F0"/>
    <w:rsid w:val="003F1086"/>
    <w:rsid w:val="003F3083"/>
    <w:rsid w:val="003F313C"/>
    <w:rsid w:val="003F3E5B"/>
    <w:rsid w:val="003F44C7"/>
    <w:rsid w:val="003F62D3"/>
    <w:rsid w:val="003F6B88"/>
    <w:rsid w:val="004004E0"/>
    <w:rsid w:val="00400A36"/>
    <w:rsid w:val="00400D66"/>
    <w:rsid w:val="004014CE"/>
    <w:rsid w:val="004018D5"/>
    <w:rsid w:val="00401BFF"/>
    <w:rsid w:val="00402336"/>
    <w:rsid w:val="00403AAC"/>
    <w:rsid w:val="00403CCC"/>
    <w:rsid w:val="004043A4"/>
    <w:rsid w:val="004075A4"/>
    <w:rsid w:val="004101F9"/>
    <w:rsid w:val="00410240"/>
    <w:rsid w:val="0041068E"/>
    <w:rsid w:val="00410BE1"/>
    <w:rsid w:val="00414186"/>
    <w:rsid w:val="00414891"/>
    <w:rsid w:val="00415526"/>
    <w:rsid w:val="00416261"/>
    <w:rsid w:val="00416AF1"/>
    <w:rsid w:val="0041726F"/>
    <w:rsid w:val="0041774B"/>
    <w:rsid w:val="00417992"/>
    <w:rsid w:val="004179EF"/>
    <w:rsid w:val="00417A56"/>
    <w:rsid w:val="0042048C"/>
    <w:rsid w:val="00420F5E"/>
    <w:rsid w:val="004219F2"/>
    <w:rsid w:val="00421A82"/>
    <w:rsid w:val="0042213A"/>
    <w:rsid w:val="00423BF4"/>
    <w:rsid w:val="00424796"/>
    <w:rsid w:val="00424869"/>
    <w:rsid w:val="0042502D"/>
    <w:rsid w:val="0042528F"/>
    <w:rsid w:val="0042740D"/>
    <w:rsid w:val="00427815"/>
    <w:rsid w:val="004301DA"/>
    <w:rsid w:val="00431533"/>
    <w:rsid w:val="004330E9"/>
    <w:rsid w:val="00433186"/>
    <w:rsid w:val="0043331C"/>
    <w:rsid w:val="00433FC8"/>
    <w:rsid w:val="00433FD9"/>
    <w:rsid w:val="00435585"/>
    <w:rsid w:val="00435637"/>
    <w:rsid w:val="0043591C"/>
    <w:rsid w:val="00437475"/>
    <w:rsid w:val="00437784"/>
    <w:rsid w:val="004413BA"/>
    <w:rsid w:val="004417D7"/>
    <w:rsid w:val="0044183D"/>
    <w:rsid w:val="00441ABB"/>
    <w:rsid w:val="00442013"/>
    <w:rsid w:val="00442F4C"/>
    <w:rsid w:val="0044326A"/>
    <w:rsid w:val="00443426"/>
    <w:rsid w:val="00444410"/>
    <w:rsid w:val="004447A5"/>
    <w:rsid w:val="004449FC"/>
    <w:rsid w:val="00446254"/>
    <w:rsid w:val="004465B0"/>
    <w:rsid w:val="00446900"/>
    <w:rsid w:val="00447F79"/>
    <w:rsid w:val="00452350"/>
    <w:rsid w:val="004541F7"/>
    <w:rsid w:val="004546A4"/>
    <w:rsid w:val="00454AC2"/>
    <w:rsid w:val="0045532C"/>
    <w:rsid w:val="00455CAD"/>
    <w:rsid w:val="00455DF5"/>
    <w:rsid w:val="00455E7A"/>
    <w:rsid w:val="00456996"/>
    <w:rsid w:val="00457649"/>
    <w:rsid w:val="004579C9"/>
    <w:rsid w:val="00460C42"/>
    <w:rsid w:val="00460DA5"/>
    <w:rsid w:val="0046109C"/>
    <w:rsid w:val="00461E45"/>
    <w:rsid w:val="00462D5F"/>
    <w:rsid w:val="00464D06"/>
    <w:rsid w:val="00464DCB"/>
    <w:rsid w:val="00466719"/>
    <w:rsid w:val="0047042C"/>
    <w:rsid w:val="0047088C"/>
    <w:rsid w:val="004708A0"/>
    <w:rsid w:val="00470D6C"/>
    <w:rsid w:val="00470DAD"/>
    <w:rsid w:val="00471862"/>
    <w:rsid w:val="00471EA6"/>
    <w:rsid w:val="0047235E"/>
    <w:rsid w:val="00472420"/>
    <w:rsid w:val="00472FCB"/>
    <w:rsid w:val="0047513C"/>
    <w:rsid w:val="00475D18"/>
    <w:rsid w:val="004764FB"/>
    <w:rsid w:val="00476A2A"/>
    <w:rsid w:val="00476E19"/>
    <w:rsid w:val="00477AAB"/>
    <w:rsid w:val="004815A9"/>
    <w:rsid w:val="00486308"/>
    <w:rsid w:val="00486DCA"/>
    <w:rsid w:val="00487258"/>
    <w:rsid w:val="00487903"/>
    <w:rsid w:val="00487D10"/>
    <w:rsid w:val="00492238"/>
    <w:rsid w:val="004927A0"/>
    <w:rsid w:val="00492811"/>
    <w:rsid w:val="00492C3F"/>
    <w:rsid w:val="004948AB"/>
    <w:rsid w:val="0049526F"/>
    <w:rsid w:val="00496640"/>
    <w:rsid w:val="00497381"/>
    <w:rsid w:val="004A0A65"/>
    <w:rsid w:val="004A1263"/>
    <w:rsid w:val="004A1D03"/>
    <w:rsid w:val="004A2777"/>
    <w:rsid w:val="004A2A84"/>
    <w:rsid w:val="004A357B"/>
    <w:rsid w:val="004A5AC6"/>
    <w:rsid w:val="004A5C8C"/>
    <w:rsid w:val="004A6780"/>
    <w:rsid w:val="004A6A11"/>
    <w:rsid w:val="004B17EC"/>
    <w:rsid w:val="004B1975"/>
    <w:rsid w:val="004B1CD9"/>
    <w:rsid w:val="004B28FF"/>
    <w:rsid w:val="004B4934"/>
    <w:rsid w:val="004B49DC"/>
    <w:rsid w:val="004B5411"/>
    <w:rsid w:val="004B70F5"/>
    <w:rsid w:val="004B74FE"/>
    <w:rsid w:val="004B794D"/>
    <w:rsid w:val="004C02BD"/>
    <w:rsid w:val="004C045B"/>
    <w:rsid w:val="004C0C9D"/>
    <w:rsid w:val="004C0F27"/>
    <w:rsid w:val="004C19A1"/>
    <w:rsid w:val="004C2615"/>
    <w:rsid w:val="004C6611"/>
    <w:rsid w:val="004C6704"/>
    <w:rsid w:val="004C68B9"/>
    <w:rsid w:val="004C7604"/>
    <w:rsid w:val="004C7D00"/>
    <w:rsid w:val="004D06D3"/>
    <w:rsid w:val="004D0EE2"/>
    <w:rsid w:val="004D1D6C"/>
    <w:rsid w:val="004D2AFE"/>
    <w:rsid w:val="004D32DB"/>
    <w:rsid w:val="004D4B63"/>
    <w:rsid w:val="004D51C0"/>
    <w:rsid w:val="004D5618"/>
    <w:rsid w:val="004D6C09"/>
    <w:rsid w:val="004D733D"/>
    <w:rsid w:val="004D747E"/>
    <w:rsid w:val="004E0AE6"/>
    <w:rsid w:val="004E11A4"/>
    <w:rsid w:val="004E1B32"/>
    <w:rsid w:val="004E2846"/>
    <w:rsid w:val="004E3558"/>
    <w:rsid w:val="004E3FBA"/>
    <w:rsid w:val="004E467E"/>
    <w:rsid w:val="004E5A6B"/>
    <w:rsid w:val="004E7A0E"/>
    <w:rsid w:val="004E7FAB"/>
    <w:rsid w:val="004F04C8"/>
    <w:rsid w:val="004F08DF"/>
    <w:rsid w:val="004F10B9"/>
    <w:rsid w:val="004F1A09"/>
    <w:rsid w:val="004F3D36"/>
    <w:rsid w:val="004F5255"/>
    <w:rsid w:val="004F7978"/>
    <w:rsid w:val="004F7BD2"/>
    <w:rsid w:val="0050021F"/>
    <w:rsid w:val="00500E30"/>
    <w:rsid w:val="00503466"/>
    <w:rsid w:val="0050413B"/>
    <w:rsid w:val="0050445C"/>
    <w:rsid w:val="00504625"/>
    <w:rsid w:val="00504A16"/>
    <w:rsid w:val="005055CA"/>
    <w:rsid w:val="005065AD"/>
    <w:rsid w:val="00506F9C"/>
    <w:rsid w:val="00507950"/>
    <w:rsid w:val="005102FC"/>
    <w:rsid w:val="00511D21"/>
    <w:rsid w:val="00513983"/>
    <w:rsid w:val="00516023"/>
    <w:rsid w:val="005166D6"/>
    <w:rsid w:val="005206DD"/>
    <w:rsid w:val="00521A06"/>
    <w:rsid w:val="00521F0E"/>
    <w:rsid w:val="005221A6"/>
    <w:rsid w:val="00522CD7"/>
    <w:rsid w:val="005238BD"/>
    <w:rsid w:val="00523A24"/>
    <w:rsid w:val="00523C30"/>
    <w:rsid w:val="00523EF6"/>
    <w:rsid w:val="00523FE7"/>
    <w:rsid w:val="0052533A"/>
    <w:rsid w:val="0052606C"/>
    <w:rsid w:val="005269B6"/>
    <w:rsid w:val="00527B0F"/>
    <w:rsid w:val="005308AE"/>
    <w:rsid w:val="005310FC"/>
    <w:rsid w:val="00531950"/>
    <w:rsid w:val="00532821"/>
    <w:rsid w:val="00533E9D"/>
    <w:rsid w:val="00535A67"/>
    <w:rsid w:val="005360A4"/>
    <w:rsid w:val="00536C89"/>
    <w:rsid w:val="00537262"/>
    <w:rsid w:val="00537BEC"/>
    <w:rsid w:val="005464E2"/>
    <w:rsid w:val="005477CF"/>
    <w:rsid w:val="00547F86"/>
    <w:rsid w:val="0055139D"/>
    <w:rsid w:val="00551D8D"/>
    <w:rsid w:val="00553558"/>
    <w:rsid w:val="00554412"/>
    <w:rsid w:val="00554646"/>
    <w:rsid w:val="00555765"/>
    <w:rsid w:val="005573D1"/>
    <w:rsid w:val="00557E1D"/>
    <w:rsid w:val="00560A9F"/>
    <w:rsid w:val="0056155E"/>
    <w:rsid w:val="0056381D"/>
    <w:rsid w:val="00563AB2"/>
    <w:rsid w:val="00563F70"/>
    <w:rsid w:val="0056476B"/>
    <w:rsid w:val="00564999"/>
    <w:rsid w:val="00564B9D"/>
    <w:rsid w:val="00570EC9"/>
    <w:rsid w:val="0057195D"/>
    <w:rsid w:val="005720F9"/>
    <w:rsid w:val="00574328"/>
    <w:rsid w:val="005744C0"/>
    <w:rsid w:val="005747A2"/>
    <w:rsid w:val="0057545C"/>
    <w:rsid w:val="00575839"/>
    <w:rsid w:val="0057732B"/>
    <w:rsid w:val="00580254"/>
    <w:rsid w:val="00580558"/>
    <w:rsid w:val="00581461"/>
    <w:rsid w:val="00581744"/>
    <w:rsid w:val="00581ED9"/>
    <w:rsid w:val="005836F1"/>
    <w:rsid w:val="00583905"/>
    <w:rsid w:val="005845BE"/>
    <w:rsid w:val="00585442"/>
    <w:rsid w:val="00585A63"/>
    <w:rsid w:val="00586759"/>
    <w:rsid w:val="00586A28"/>
    <w:rsid w:val="005874D8"/>
    <w:rsid w:val="00591A9E"/>
    <w:rsid w:val="0059234C"/>
    <w:rsid w:val="00593C15"/>
    <w:rsid w:val="0059500D"/>
    <w:rsid w:val="00596434"/>
    <w:rsid w:val="0059667B"/>
    <w:rsid w:val="005967E1"/>
    <w:rsid w:val="005A0BEA"/>
    <w:rsid w:val="005A155E"/>
    <w:rsid w:val="005A2A32"/>
    <w:rsid w:val="005A467D"/>
    <w:rsid w:val="005A5940"/>
    <w:rsid w:val="005A5FB1"/>
    <w:rsid w:val="005A66F2"/>
    <w:rsid w:val="005A67D3"/>
    <w:rsid w:val="005B11AD"/>
    <w:rsid w:val="005B13E3"/>
    <w:rsid w:val="005B3DC8"/>
    <w:rsid w:val="005B6B31"/>
    <w:rsid w:val="005B6F59"/>
    <w:rsid w:val="005C0EE2"/>
    <w:rsid w:val="005C14E4"/>
    <w:rsid w:val="005C27E0"/>
    <w:rsid w:val="005C60FA"/>
    <w:rsid w:val="005C6D36"/>
    <w:rsid w:val="005C6EC9"/>
    <w:rsid w:val="005C72E5"/>
    <w:rsid w:val="005D1A26"/>
    <w:rsid w:val="005D3A49"/>
    <w:rsid w:val="005D3DC1"/>
    <w:rsid w:val="005D4363"/>
    <w:rsid w:val="005D4AEC"/>
    <w:rsid w:val="005D4B16"/>
    <w:rsid w:val="005D559C"/>
    <w:rsid w:val="005D5B4C"/>
    <w:rsid w:val="005D61D6"/>
    <w:rsid w:val="005D68CF"/>
    <w:rsid w:val="005D778B"/>
    <w:rsid w:val="005D79B4"/>
    <w:rsid w:val="005E132B"/>
    <w:rsid w:val="005E1F7F"/>
    <w:rsid w:val="005E53AE"/>
    <w:rsid w:val="005E53D4"/>
    <w:rsid w:val="005E581D"/>
    <w:rsid w:val="005E5848"/>
    <w:rsid w:val="005E5A29"/>
    <w:rsid w:val="005E5F97"/>
    <w:rsid w:val="005E6C6E"/>
    <w:rsid w:val="005E7467"/>
    <w:rsid w:val="005E7799"/>
    <w:rsid w:val="005F047C"/>
    <w:rsid w:val="005F0E81"/>
    <w:rsid w:val="005F216D"/>
    <w:rsid w:val="005F298F"/>
    <w:rsid w:val="005F2FCA"/>
    <w:rsid w:val="005F2FF5"/>
    <w:rsid w:val="005F31B6"/>
    <w:rsid w:val="005F5114"/>
    <w:rsid w:val="005F5CA3"/>
    <w:rsid w:val="005F5E13"/>
    <w:rsid w:val="005F76D3"/>
    <w:rsid w:val="00600CCD"/>
    <w:rsid w:val="00601650"/>
    <w:rsid w:val="00601E80"/>
    <w:rsid w:val="006026DF"/>
    <w:rsid w:val="00602CBA"/>
    <w:rsid w:val="00603F17"/>
    <w:rsid w:val="0060441F"/>
    <w:rsid w:val="00605226"/>
    <w:rsid w:val="00605CE6"/>
    <w:rsid w:val="00606A8C"/>
    <w:rsid w:val="0060709F"/>
    <w:rsid w:val="00611414"/>
    <w:rsid w:val="006121F5"/>
    <w:rsid w:val="006143DE"/>
    <w:rsid w:val="00616251"/>
    <w:rsid w:val="006204D2"/>
    <w:rsid w:val="0062050A"/>
    <w:rsid w:val="00620A7B"/>
    <w:rsid w:val="0062114A"/>
    <w:rsid w:val="0062120A"/>
    <w:rsid w:val="0062223B"/>
    <w:rsid w:val="0062228C"/>
    <w:rsid w:val="00623755"/>
    <w:rsid w:val="00624068"/>
    <w:rsid w:val="006247A7"/>
    <w:rsid w:val="0062691F"/>
    <w:rsid w:val="00626F81"/>
    <w:rsid w:val="00627653"/>
    <w:rsid w:val="006278A8"/>
    <w:rsid w:val="006279FF"/>
    <w:rsid w:val="006309E9"/>
    <w:rsid w:val="00631766"/>
    <w:rsid w:val="0063216D"/>
    <w:rsid w:val="006321F6"/>
    <w:rsid w:val="0063231A"/>
    <w:rsid w:val="00633DC0"/>
    <w:rsid w:val="00633F70"/>
    <w:rsid w:val="00634ECE"/>
    <w:rsid w:val="00636620"/>
    <w:rsid w:val="006415F7"/>
    <w:rsid w:val="00642BE6"/>
    <w:rsid w:val="0064395C"/>
    <w:rsid w:val="00644D54"/>
    <w:rsid w:val="006450A9"/>
    <w:rsid w:val="006451C0"/>
    <w:rsid w:val="006452CC"/>
    <w:rsid w:val="00646DBC"/>
    <w:rsid w:val="006472B6"/>
    <w:rsid w:val="00647620"/>
    <w:rsid w:val="006507FC"/>
    <w:rsid w:val="00650F87"/>
    <w:rsid w:val="00651291"/>
    <w:rsid w:val="00651514"/>
    <w:rsid w:val="00654493"/>
    <w:rsid w:val="00654882"/>
    <w:rsid w:val="00654EF5"/>
    <w:rsid w:val="006571C7"/>
    <w:rsid w:val="00657ED4"/>
    <w:rsid w:val="00657FD9"/>
    <w:rsid w:val="0066107A"/>
    <w:rsid w:val="00662303"/>
    <w:rsid w:val="00662414"/>
    <w:rsid w:val="0066271A"/>
    <w:rsid w:val="006629AA"/>
    <w:rsid w:val="00664DC7"/>
    <w:rsid w:val="00665765"/>
    <w:rsid w:val="00665A8E"/>
    <w:rsid w:val="0066638D"/>
    <w:rsid w:val="0066650E"/>
    <w:rsid w:val="00666C22"/>
    <w:rsid w:val="00667631"/>
    <w:rsid w:val="00670B83"/>
    <w:rsid w:val="00670FEE"/>
    <w:rsid w:val="006710B1"/>
    <w:rsid w:val="00671E44"/>
    <w:rsid w:val="00672F34"/>
    <w:rsid w:val="00674E28"/>
    <w:rsid w:val="00674EE6"/>
    <w:rsid w:val="00675422"/>
    <w:rsid w:val="00675F4F"/>
    <w:rsid w:val="006760D5"/>
    <w:rsid w:val="0067763C"/>
    <w:rsid w:val="00680E4E"/>
    <w:rsid w:val="006829A1"/>
    <w:rsid w:val="0068344C"/>
    <w:rsid w:val="00683F3A"/>
    <w:rsid w:val="00686CC5"/>
    <w:rsid w:val="0069050A"/>
    <w:rsid w:val="00690F57"/>
    <w:rsid w:val="006913E9"/>
    <w:rsid w:val="00693AFD"/>
    <w:rsid w:val="00695788"/>
    <w:rsid w:val="00696337"/>
    <w:rsid w:val="00696414"/>
    <w:rsid w:val="00696948"/>
    <w:rsid w:val="006A00A2"/>
    <w:rsid w:val="006A02D6"/>
    <w:rsid w:val="006A16C3"/>
    <w:rsid w:val="006A1C85"/>
    <w:rsid w:val="006A20B6"/>
    <w:rsid w:val="006A326B"/>
    <w:rsid w:val="006A36C9"/>
    <w:rsid w:val="006A3C85"/>
    <w:rsid w:val="006A4455"/>
    <w:rsid w:val="006A4DF5"/>
    <w:rsid w:val="006A550E"/>
    <w:rsid w:val="006A5FF6"/>
    <w:rsid w:val="006A6BC4"/>
    <w:rsid w:val="006A793E"/>
    <w:rsid w:val="006B0BCC"/>
    <w:rsid w:val="006B1820"/>
    <w:rsid w:val="006B1DD7"/>
    <w:rsid w:val="006B2003"/>
    <w:rsid w:val="006B21AB"/>
    <w:rsid w:val="006B2A7B"/>
    <w:rsid w:val="006B33A1"/>
    <w:rsid w:val="006B3B3D"/>
    <w:rsid w:val="006B3D14"/>
    <w:rsid w:val="006B442F"/>
    <w:rsid w:val="006B74B1"/>
    <w:rsid w:val="006B7852"/>
    <w:rsid w:val="006C0200"/>
    <w:rsid w:val="006C099E"/>
    <w:rsid w:val="006C0DF0"/>
    <w:rsid w:val="006C13F5"/>
    <w:rsid w:val="006C175B"/>
    <w:rsid w:val="006C202B"/>
    <w:rsid w:val="006C27B9"/>
    <w:rsid w:val="006C3039"/>
    <w:rsid w:val="006C3C61"/>
    <w:rsid w:val="006C422A"/>
    <w:rsid w:val="006C4DFB"/>
    <w:rsid w:val="006C4E26"/>
    <w:rsid w:val="006C5E61"/>
    <w:rsid w:val="006C7CDC"/>
    <w:rsid w:val="006D0070"/>
    <w:rsid w:val="006D0A45"/>
    <w:rsid w:val="006D0F72"/>
    <w:rsid w:val="006D1CE1"/>
    <w:rsid w:val="006D2B94"/>
    <w:rsid w:val="006D4657"/>
    <w:rsid w:val="006D4809"/>
    <w:rsid w:val="006D50E2"/>
    <w:rsid w:val="006D7089"/>
    <w:rsid w:val="006E0801"/>
    <w:rsid w:val="006E1B35"/>
    <w:rsid w:val="006E1CA5"/>
    <w:rsid w:val="006E226C"/>
    <w:rsid w:val="006E281F"/>
    <w:rsid w:val="006E2903"/>
    <w:rsid w:val="006E2BBE"/>
    <w:rsid w:val="006E5E85"/>
    <w:rsid w:val="006F13BD"/>
    <w:rsid w:val="006F1F99"/>
    <w:rsid w:val="006F21E5"/>
    <w:rsid w:val="006F2311"/>
    <w:rsid w:val="006F25FE"/>
    <w:rsid w:val="006F2A68"/>
    <w:rsid w:val="006F44FA"/>
    <w:rsid w:val="006F4764"/>
    <w:rsid w:val="006F755D"/>
    <w:rsid w:val="007003AE"/>
    <w:rsid w:val="007014A7"/>
    <w:rsid w:val="00701E19"/>
    <w:rsid w:val="00701F0E"/>
    <w:rsid w:val="0070387A"/>
    <w:rsid w:val="007040EE"/>
    <w:rsid w:val="00704DF8"/>
    <w:rsid w:val="0070548F"/>
    <w:rsid w:val="007062AF"/>
    <w:rsid w:val="0070665C"/>
    <w:rsid w:val="00707519"/>
    <w:rsid w:val="00711F0A"/>
    <w:rsid w:val="0071205B"/>
    <w:rsid w:val="0071260F"/>
    <w:rsid w:val="00713BBE"/>
    <w:rsid w:val="007158A3"/>
    <w:rsid w:val="00716BA2"/>
    <w:rsid w:val="0072128A"/>
    <w:rsid w:val="007216C7"/>
    <w:rsid w:val="0072253E"/>
    <w:rsid w:val="00722970"/>
    <w:rsid w:val="00723AE0"/>
    <w:rsid w:val="00724F81"/>
    <w:rsid w:val="00725694"/>
    <w:rsid w:val="00726A22"/>
    <w:rsid w:val="007310AF"/>
    <w:rsid w:val="00731BA8"/>
    <w:rsid w:val="007326BA"/>
    <w:rsid w:val="0073309B"/>
    <w:rsid w:val="00735874"/>
    <w:rsid w:val="00737545"/>
    <w:rsid w:val="00737753"/>
    <w:rsid w:val="00740ABE"/>
    <w:rsid w:val="00740C8B"/>
    <w:rsid w:val="00741063"/>
    <w:rsid w:val="00741F3A"/>
    <w:rsid w:val="00742319"/>
    <w:rsid w:val="007426BA"/>
    <w:rsid w:val="00743BDD"/>
    <w:rsid w:val="00744019"/>
    <w:rsid w:val="00744420"/>
    <w:rsid w:val="007454F7"/>
    <w:rsid w:val="00746EB7"/>
    <w:rsid w:val="00747099"/>
    <w:rsid w:val="00747119"/>
    <w:rsid w:val="00747222"/>
    <w:rsid w:val="00747309"/>
    <w:rsid w:val="00751484"/>
    <w:rsid w:val="00752BCA"/>
    <w:rsid w:val="0075355A"/>
    <w:rsid w:val="007570E2"/>
    <w:rsid w:val="007602B6"/>
    <w:rsid w:val="00760A07"/>
    <w:rsid w:val="0076142C"/>
    <w:rsid w:val="00763401"/>
    <w:rsid w:val="00764A2C"/>
    <w:rsid w:val="00764CAE"/>
    <w:rsid w:val="0076662A"/>
    <w:rsid w:val="007705BE"/>
    <w:rsid w:val="00770B1A"/>
    <w:rsid w:val="007719F6"/>
    <w:rsid w:val="0077285D"/>
    <w:rsid w:val="00773979"/>
    <w:rsid w:val="00774301"/>
    <w:rsid w:val="00774E7F"/>
    <w:rsid w:val="007758C0"/>
    <w:rsid w:val="00775FC5"/>
    <w:rsid w:val="00776EB6"/>
    <w:rsid w:val="00777122"/>
    <w:rsid w:val="007801B0"/>
    <w:rsid w:val="007803AC"/>
    <w:rsid w:val="0078261B"/>
    <w:rsid w:val="007829C3"/>
    <w:rsid w:val="00782F77"/>
    <w:rsid w:val="007836F6"/>
    <w:rsid w:val="00783922"/>
    <w:rsid w:val="00783B94"/>
    <w:rsid w:val="00786F0A"/>
    <w:rsid w:val="0079067D"/>
    <w:rsid w:val="007908FD"/>
    <w:rsid w:val="00791161"/>
    <w:rsid w:val="00791170"/>
    <w:rsid w:val="00791D40"/>
    <w:rsid w:val="00792498"/>
    <w:rsid w:val="007937E8"/>
    <w:rsid w:val="00794A82"/>
    <w:rsid w:val="00794E73"/>
    <w:rsid w:val="00795926"/>
    <w:rsid w:val="00796707"/>
    <w:rsid w:val="00796D2D"/>
    <w:rsid w:val="00796FFF"/>
    <w:rsid w:val="007972B7"/>
    <w:rsid w:val="007973FF"/>
    <w:rsid w:val="007A03CE"/>
    <w:rsid w:val="007A0E0E"/>
    <w:rsid w:val="007A14FA"/>
    <w:rsid w:val="007A2892"/>
    <w:rsid w:val="007A292C"/>
    <w:rsid w:val="007A51A9"/>
    <w:rsid w:val="007A5F55"/>
    <w:rsid w:val="007A68A9"/>
    <w:rsid w:val="007A7632"/>
    <w:rsid w:val="007A77B8"/>
    <w:rsid w:val="007A7846"/>
    <w:rsid w:val="007A7E25"/>
    <w:rsid w:val="007A7F59"/>
    <w:rsid w:val="007B0AB5"/>
    <w:rsid w:val="007B1AE4"/>
    <w:rsid w:val="007B1DF6"/>
    <w:rsid w:val="007B2A3E"/>
    <w:rsid w:val="007B2C47"/>
    <w:rsid w:val="007B34CB"/>
    <w:rsid w:val="007B3878"/>
    <w:rsid w:val="007B4528"/>
    <w:rsid w:val="007B4557"/>
    <w:rsid w:val="007B561C"/>
    <w:rsid w:val="007B6448"/>
    <w:rsid w:val="007B731C"/>
    <w:rsid w:val="007C0EF6"/>
    <w:rsid w:val="007C148D"/>
    <w:rsid w:val="007C2522"/>
    <w:rsid w:val="007C3CF4"/>
    <w:rsid w:val="007C5DBA"/>
    <w:rsid w:val="007C65B0"/>
    <w:rsid w:val="007C6799"/>
    <w:rsid w:val="007C700B"/>
    <w:rsid w:val="007D1937"/>
    <w:rsid w:val="007D2D4B"/>
    <w:rsid w:val="007D3993"/>
    <w:rsid w:val="007D3E48"/>
    <w:rsid w:val="007D44BF"/>
    <w:rsid w:val="007D5615"/>
    <w:rsid w:val="007D5864"/>
    <w:rsid w:val="007D5CDD"/>
    <w:rsid w:val="007D7EDF"/>
    <w:rsid w:val="007E1439"/>
    <w:rsid w:val="007E16AD"/>
    <w:rsid w:val="007E1ADE"/>
    <w:rsid w:val="007E22DA"/>
    <w:rsid w:val="007E3533"/>
    <w:rsid w:val="007E4FD3"/>
    <w:rsid w:val="007E6CB9"/>
    <w:rsid w:val="007E7E52"/>
    <w:rsid w:val="007F0F12"/>
    <w:rsid w:val="007F2EC2"/>
    <w:rsid w:val="007F3579"/>
    <w:rsid w:val="007F3991"/>
    <w:rsid w:val="007F4014"/>
    <w:rsid w:val="007F5F37"/>
    <w:rsid w:val="007F6576"/>
    <w:rsid w:val="0080002A"/>
    <w:rsid w:val="008001BD"/>
    <w:rsid w:val="00800F20"/>
    <w:rsid w:val="00800F59"/>
    <w:rsid w:val="00802673"/>
    <w:rsid w:val="008028E5"/>
    <w:rsid w:val="00803877"/>
    <w:rsid w:val="00803F7C"/>
    <w:rsid w:val="008047A1"/>
    <w:rsid w:val="00805A01"/>
    <w:rsid w:val="00805B80"/>
    <w:rsid w:val="00812EB4"/>
    <w:rsid w:val="00813A13"/>
    <w:rsid w:val="00813B27"/>
    <w:rsid w:val="00813F0B"/>
    <w:rsid w:val="00814C42"/>
    <w:rsid w:val="00815A23"/>
    <w:rsid w:val="00816624"/>
    <w:rsid w:val="00817FC8"/>
    <w:rsid w:val="008204AB"/>
    <w:rsid w:val="0082139B"/>
    <w:rsid w:val="00821C4B"/>
    <w:rsid w:val="00823C5F"/>
    <w:rsid w:val="00825145"/>
    <w:rsid w:val="00826DA3"/>
    <w:rsid w:val="008277EE"/>
    <w:rsid w:val="00830153"/>
    <w:rsid w:val="008304D0"/>
    <w:rsid w:val="0083079A"/>
    <w:rsid w:val="00830F82"/>
    <w:rsid w:val="0083125B"/>
    <w:rsid w:val="008320B3"/>
    <w:rsid w:val="00833611"/>
    <w:rsid w:val="008339B8"/>
    <w:rsid w:val="00833F0E"/>
    <w:rsid w:val="00834390"/>
    <w:rsid w:val="00834B06"/>
    <w:rsid w:val="008361A7"/>
    <w:rsid w:val="00836F46"/>
    <w:rsid w:val="008374F6"/>
    <w:rsid w:val="0083777F"/>
    <w:rsid w:val="008411A1"/>
    <w:rsid w:val="00844E3F"/>
    <w:rsid w:val="00845002"/>
    <w:rsid w:val="008450EE"/>
    <w:rsid w:val="0084530A"/>
    <w:rsid w:val="00845732"/>
    <w:rsid w:val="00845D11"/>
    <w:rsid w:val="00850327"/>
    <w:rsid w:val="0085142E"/>
    <w:rsid w:val="0085162F"/>
    <w:rsid w:val="00852FC1"/>
    <w:rsid w:val="00853682"/>
    <w:rsid w:val="0085415C"/>
    <w:rsid w:val="00854529"/>
    <w:rsid w:val="0085507B"/>
    <w:rsid w:val="00855470"/>
    <w:rsid w:val="00855A16"/>
    <w:rsid w:val="00855E48"/>
    <w:rsid w:val="00855EFC"/>
    <w:rsid w:val="00857072"/>
    <w:rsid w:val="0085769A"/>
    <w:rsid w:val="00857CC0"/>
    <w:rsid w:val="00860504"/>
    <w:rsid w:val="00861298"/>
    <w:rsid w:val="00861B21"/>
    <w:rsid w:val="00861E25"/>
    <w:rsid w:val="008625A1"/>
    <w:rsid w:val="00862E32"/>
    <w:rsid w:val="008631DB"/>
    <w:rsid w:val="00863A05"/>
    <w:rsid w:val="008644A2"/>
    <w:rsid w:val="00865018"/>
    <w:rsid w:val="00865195"/>
    <w:rsid w:val="00865A4F"/>
    <w:rsid w:val="00866613"/>
    <w:rsid w:val="00867A34"/>
    <w:rsid w:val="00870492"/>
    <w:rsid w:val="00871A0C"/>
    <w:rsid w:val="0087484D"/>
    <w:rsid w:val="00874A03"/>
    <w:rsid w:val="00875907"/>
    <w:rsid w:val="00876041"/>
    <w:rsid w:val="00876B65"/>
    <w:rsid w:val="00877A5A"/>
    <w:rsid w:val="00881306"/>
    <w:rsid w:val="00881D4C"/>
    <w:rsid w:val="008823D8"/>
    <w:rsid w:val="00882A4D"/>
    <w:rsid w:val="00882E4F"/>
    <w:rsid w:val="008836D0"/>
    <w:rsid w:val="0088405E"/>
    <w:rsid w:val="0088511B"/>
    <w:rsid w:val="00886563"/>
    <w:rsid w:val="0088669E"/>
    <w:rsid w:val="0089026A"/>
    <w:rsid w:val="00891F6A"/>
    <w:rsid w:val="008920EA"/>
    <w:rsid w:val="00892599"/>
    <w:rsid w:val="008925D1"/>
    <w:rsid w:val="00893641"/>
    <w:rsid w:val="008936D9"/>
    <w:rsid w:val="008937EE"/>
    <w:rsid w:val="00893AA7"/>
    <w:rsid w:val="008942B1"/>
    <w:rsid w:val="00894FCD"/>
    <w:rsid w:val="0089587E"/>
    <w:rsid w:val="00897E36"/>
    <w:rsid w:val="008A0275"/>
    <w:rsid w:val="008A13AA"/>
    <w:rsid w:val="008A18F5"/>
    <w:rsid w:val="008A238F"/>
    <w:rsid w:val="008A27E8"/>
    <w:rsid w:val="008A2B7F"/>
    <w:rsid w:val="008A2C4D"/>
    <w:rsid w:val="008A2D0D"/>
    <w:rsid w:val="008A3DB1"/>
    <w:rsid w:val="008A4403"/>
    <w:rsid w:val="008A4A3A"/>
    <w:rsid w:val="008A51C2"/>
    <w:rsid w:val="008A73FB"/>
    <w:rsid w:val="008A7D40"/>
    <w:rsid w:val="008B0548"/>
    <w:rsid w:val="008B08C9"/>
    <w:rsid w:val="008B3125"/>
    <w:rsid w:val="008B3EDB"/>
    <w:rsid w:val="008B423D"/>
    <w:rsid w:val="008B4F26"/>
    <w:rsid w:val="008B534D"/>
    <w:rsid w:val="008B5566"/>
    <w:rsid w:val="008B5831"/>
    <w:rsid w:val="008B586A"/>
    <w:rsid w:val="008B63D9"/>
    <w:rsid w:val="008B6673"/>
    <w:rsid w:val="008B75DC"/>
    <w:rsid w:val="008C0DCE"/>
    <w:rsid w:val="008C11C8"/>
    <w:rsid w:val="008C1761"/>
    <w:rsid w:val="008C1EC4"/>
    <w:rsid w:val="008C32C2"/>
    <w:rsid w:val="008C3BFF"/>
    <w:rsid w:val="008C3CB9"/>
    <w:rsid w:val="008C3CE1"/>
    <w:rsid w:val="008C3FF3"/>
    <w:rsid w:val="008C41BB"/>
    <w:rsid w:val="008C43C0"/>
    <w:rsid w:val="008C558C"/>
    <w:rsid w:val="008C6D00"/>
    <w:rsid w:val="008C7473"/>
    <w:rsid w:val="008D0113"/>
    <w:rsid w:val="008D0F52"/>
    <w:rsid w:val="008D12C4"/>
    <w:rsid w:val="008D1B58"/>
    <w:rsid w:val="008D2F2B"/>
    <w:rsid w:val="008D63EB"/>
    <w:rsid w:val="008D6AC0"/>
    <w:rsid w:val="008D6CA1"/>
    <w:rsid w:val="008D6F61"/>
    <w:rsid w:val="008D71AE"/>
    <w:rsid w:val="008E2931"/>
    <w:rsid w:val="008E2C19"/>
    <w:rsid w:val="008E3492"/>
    <w:rsid w:val="008E3A0B"/>
    <w:rsid w:val="008E3B13"/>
    <w:rsid w:val="008E3B68"/>
    <w:rsid w:val="008E4618"/>
    <w:rsid w:val="008E677E"/>
    <w:rsid w:val="008E68FF"/>
    <w:rsid w:val="008E6C17"/>
    <w:rsid w:val="008E7381"/>
    <w:rsid w:val="008E7A97"/>
    <w:rsid w:val="008F14FB"/>
    <w:rsid w:val="008F2628"/>
    <w:rsid w:val="008F282A"/>
    <w:rsid w:val="008F2A69"/>
    <w:rsid w:val="008F2EA7"/>
    <w:rsid w:val="008F3428"/>
    <w:rsid w:val="008F3501"/>
    <w:rsid w:val="008F573F"/>
    <w:rsid w:val="008F5B90"/>
    <w:rsid w:val="008F693B"/>
    <w:rsid w:val="008F6BB3"/>
    <w:rsid w:val="008F72DC"/>
    <w:rsid w:val="008F73B2"/>
    <w:rsid w:val="00900402"/>
    <w:rsid w:val="00901208"/>
    <w:rsid w:val="00901569"/>
    <w:rsid w:val="0090173B"/>
    <w:rsid w:val="00901B2D"/>
    <w:rsid w:val="009036C4"/>
    <w:rsid w:val="00904F68"/>
    <w:rsid w:val="009053EA"/>
    <w:rsid w:val="009057AA"/>
    <w:rsid w:val="0090592A"/>
    <w:rsid w:val="0090627B"/>
    <w:rsid w:val="00906B34"/>
    <w:rsid w:val="00906B9F"/>
    <w:rsid w:val="0090784D"/>
    <w:rsid w:val="00911320"/>
    <w:rsid w:val="00913554"/>
    <w:rsid w:val="0091498A"/>
    <w:rsid w:val="00914D69"/>
    <w:rsid w:val="00917142"/>
    <w:rsid w:val="009177FF"/>
    <w:rsid w:val="009204FD"/>
    <w:rsid w:val="009204FF"/>
    <w:rsid w:val="009206B7"/>
    <w:rsid w:val="009219ED"/>
    <w:rsid w:val="00922236"/>
    <w:rsid w:val="00922519"/>
    <w:rsid w:val="009236F0"/>
    <w:rsid w:val="0092394B"/>
    <w:rsid w:val="00925A6B"/>
    <w:rsid w:val="009268FC"/>
    <w:rsid w:val="009309EA"/>
    <w:rsid w:val="0093106C"/>
    <w:rsid w:val="0093182E"/>
    <w:rsid w:val="00931880"/>
    <w:rsid w:val="009327A7"/>
    <w:rsid w:val="00932E45"/>
    <w:rsid w:val="0093300E"/>
    <w:rsid w:val="0093431C"/>
    <w:rsid w:val="009348B6"/>
    <w:rsid w:val="009360B1"/>
    <w:rsid w:val="00940992"/>
    <w:rsid w:val="00940D82"/>
    <w:rsid w:val="00940E21"/>
    <w:rsid w:val="009410EB"/>
    <w:rsid w:val="00942948"/>
    <w:rsid w:val="00943A83"/>
    <w:rsid w:val="00944924"/>
    <w:rsid w:val="00944F2E"/>
    <w:rsid w:val="00946931"/>
    <w:rsid w:val="00946ED7"/>
    <w:rsid w:val="00947EB9"/>
    <w:rsid w:val="0095071A"/>
    <w:rsid w:val="009510E3"/>
    <w:rsid w:val="0095168C"/>
    <w:rsid w:val="00952413"/>
    <w:rsid w:val="0095246F"/>
    <w:rsid w:val="00953350"/>
    <w:rsid w:val="009534FE"/>
    <w:rsid w:val="00953A7C"/>
    <w:rsid w:val="00954718"/>
    <w:rsid w:val="00954D02"/>
    <w:rsid w:val="00956261"/>
    <w:rsid w:val="009568BD"/>
    <w:rsid w:val="0095734B"/>
    <w:rsid w:val="00957EB9"/>
    <w:rsid w:val="00960DB7"/>
    <w:rsid w:val="00960FAD"/>
    <w:rsid w:val="00962114"/>
    <w:rsid w:val="0096214E"/>
    <w:rsid w:val="009629D5"/>
    <w:rsid w:val="0096306D"/>
    <w:rsid w:val="009635DD"/>
    <w:rsid w:val="0096404D"/>
    <w:rsid w:val="009671EA"/>
    <w:rsid w:val="009675F5"/>
    <w:rsid w:val="00970513"/>
    <w:rsid w:val="0097052C"/>
    <w:rsid w:val="0097213E"/>
    <w:rsid w:val="00972408"/>
    <w:rsid w:val="00972484"/>
    <w:rsid w:val="0097253E"/>
    <w:rsid w:val="0097275C"/>
    <w:rsid w:val="0097299A"/>
    <w:rsid w:val="00972C52"/>
    <w:rsid w:val="00973708"/>
    <w:rsid w:val="009744E9"/>
    <w:rsid w:val="009746CD"/>
    <w:rsid w:val="00974BA1"/>
    <w:rsid w:val="00974F36"/>
    <w:rsid w:val="00974F46"/>
    <w:rsid w:val="00974F47"/>
    <w:rsid w:val="00975484"/>
    <w:rsid w:val="00976A28"/>
    <w:rsid w:val="00977B88"/>
    <w:rsid w:val="00977CE9"/>
    <w:rsid w:val="009804D6"/>
    <w:rsid w:val="00980890"/>
    <w:rsid w:val="009810DD"/>
    <w:rsid w:val="00982BDD"/>
    <w:rsid w:val="00982D94"/>
    <w:rsid w:val="0098375D"/>
    <w:rsid w:val="00983AC6"/>
    <w:rsid w:val="00984916"/>
    <w:rsid w:val="00984D70"/>
    <w:rsid w:val="00985409"/>
    <w:rsid w:val="009866E3"/>
    <w:rsid w:val="009902BD"/>
    <w:rsid w:val="00990376"/>
    <w:rsid w:val="00992301"/>
    <w:rsid w:val="00992FA5"/>
    <w:rsid w:val="00993115"/>
    <w:rsid w:val="00993572"/>
    <w:rsid w:val="00993867"/>
    <w:rsid w:val="00993E1F"/>
    <w:rsid w:val="00995910"/>
    <w:rsid w:val="00995A1A"/>
    <w:rsid w:val="0099601E"/>
    <w:rsid w:val="009970E3"/>
    <w:rsid w:val="00997AD7"/>
    <w:rsid w:val="009A04EA"/>
    <w:rsid w:val="009A0ABC"/>
    <w:rsid w:val="009A0DB8"/>
    <w:rsid w:val="009A2074"/>
    <w:rsid w:val="009A3E34"/>
    <w:rsid w:val="009A44F8"/>
    <w:rsid w:val="009A538D"/>
    <w:rsid w:val="009A586D"/>
    <w:rsid w:val="009A5E02"/>
    <w:rsid w:val="009A674E"/>
    <w:rsid w:val="009B084A"/>
    <w:rsid w:val="009B0D54"/>
    <w:rsid w:val="009B10AB"/>
    <w:rsid w:val="009B111A"/>
    <w:rsid w:val="009B11B3"/>
    <w:rsid w:val="009B35A8"/>
    <w:rsid w:val="009B38E8"/>
    <w:rsid w:val="009B3AE0"/>
    <w:rsid w:val="009B4A38"/>
    <w:rsid w:val="009B537A"/>
    <w:rsid w:val="009B5D68"/>
    <w:rsid w:val="009B68EC"/>
    <w:rsid w:val="009B6A75"/>
    <w:rsid w:val="009B720B"/>
    <w:rsid w:val="009C05F6"/>
    <w:rsid w:val="009C0815"/>
    <w:rsid w:val="009C0A76"/>
    <w:rsid w:val="009C0D2E"/>
    <w:rsid w:val="009C116C"/>
    <w:rsid w:val="009C15BF"/>
    <w:rsid w:val="009C21C2"/>
    <w:rsid w:val="009C23EE"/>
    <w:rsid w:val="009C32EE"/>
    <w:rsid w:val="009C371B"/>
    <w:rsid w:val="009C4135"/>
    <w:rsid w:val="009C6B09"/>
    <w:rsid w:val="009D0F19"/>
    <w:rsid w:val="009D104B"/>
    <w:rsid w:val="009D120F"/>
    <w:rsid w:val="009D18CE"/>
    <w:rsid w:val="009D2A1A"/>
    <w:rsid w:val="009D48A8"/>
    <w:rsid w:val="009D50EC"/>
    <w:rsid w:val="009D5758"/>
    <w:rsid w:val="009D69AB"/>
    <w:rsid w:val="009D69BA"/>
    <w:rsid w:val="009D6BA0"/>
    <w:rsid w:val="009D7AD3"/>
    <w:rsid w:val="009D7BBC"/>
    <w:rsid w:val="009E0214"/>
    <w:rsid w:val="009E04D8"/>
    <w:rsid w:val="009E0B5C"/>
    <w:rsid w:val="009E195A"/>
    <w:rsid w:val="009E2444"/>
    <w:rsid w:val="009E4643"/>
    <w:rsid w:val="009E4BBB"/>
    <w:rsid w:val="009E4FDE"/>
    <w:rsid w:val="009E58A4"/>
    <w:rsid w:val="009E6053"/>
    <w:rsid w:val="009E7458"/>
    <w:rsid w:val="009F0E60"/>
    <w:rsid w:val="009F1544"/>
    <w:rsid w:val="009F2FAB"/>
    <w:rsid w:val="009F611C"/>
    <w:rsid w:val="009F76B6"/>
    <w:rsid w:val="009F78F8"/>
    <w:rsid w:val="00A00352"/>
    <w:rsid w:val="00A00D6A"/>
    <w:rsid w:val="00A014FB"/>
    <w:rsid w:val="00A01B86"/>
    <w:rsid w:val="00A01DF7"/>
    <w:rsid w:val="00A047D7"/>
    <w:rsid w:val="00A05C64"/>
    <w:rsid w:val="00A0685C"/>
    <w:rsid w:val="00A068FC"/>
    <w:rsid w:val="00A06FDD"/>
    <w:rsid w:val="00A10BEC"/>
    <w:rsid w:val="00A10CAE"/>
    <w:rsid w:val="00A14041"/>
    <w:rsid w:val="00A14743"/>
    <w:rsid w:val="00A150F0"/>
    <w:rsid w:val="00A16AC9"/>
    <w:rsid w:val="00A16CB6"/>
    <w:rsid w:val="00A16D44"/>
    <w:rsid w:val="00A16F58"/>
    <w:rsid w:val="00A201EC"/>
    <w:rsid w:val="00A2072A"/>
    <w:rsid w:val="00A2469A"/>
    <w:rsid w:val="00A246A3"/>
    <w:rsid w:val="00A24F9B"/>
    <w:rsid w:val="00A26400"/>
    <w:rsid w:val="00A26678"/>
    <w:rsid w:val="00A268C5"/>
    <w:rsid w:val="00A26962"/>
    <w:rsid w:val="00A26E30"/>
    <w:rsid w:val="00A26E7F"/>
    <w:rsid w:val="00A302A7"/>
    <w:rsid w:val="00A30E25"/>
    <w:rsid w:val="00A31567"/>
    <w:rsid w:val="00A31D61"/>
    <w:rsid w:val="00A3373A"/>
    <w:rsid w:val="00A33F99"/>
    <w:rsid w:val="00A36A08"/>
    <w:rsid w:val="00A4262C"/>
    <w:rsid w:val="00A428AA"/>
    <w:rsid w:val="00A42A94"/>
    <w:rsid w:val="00A42C63"/>
    <w:rsid w:val="00A43628"/>
    <w:rsid w:val="00A45375"/>
    <w:rsid w:val="00A45978"/>
    <w:rsid w:val="00A50A57"/>
    <w:rsid w:val="00A50EC0"/>
    <w:rsid w:val="00A51956"/>
    <w:rsid w:val="00A51B9C"/>
    <w:rsid w:val="00A51BC3"/>
    <w:rsid w:val="00A53C4B"/>
    <w:rsid w:val="00A53DA9"/>
    <w:rsid w:val="00A546FB"/>
    <w:rsid w:val="00A56007"/>
    <w:rsid w:val="00A566A9"/>
    <w:rsid w:val="00A615E6"/>
    <w:rsid w:val="00A6187B"/>
    <w:rsid w:val="00A6208F"/>
    <w:rsid w:val="00A6272A"/>
    <w:rsid w:val="00A63461"/>
    <w:rsid w:val="00A64C4A"/>
    <w:rsid w:val="00A657B7"/>
    <w:rsid w:val="00A66AD8"/>
    <w:rsid w:val="00A671A9"/>
    <w:rsid w:val="00A6737A"/>
    <w:rsid w:val="00A731B4"/>
    <w:rsid w:val="00A73915"/>
    <w:rsid w:val="00A744B9"/>
    <w:rsid w:val="00A74FA1"/>
    <w:rsid w:val="00A75C3D"/>
    <w:rsid w:val="00A7643C"/>
    <w:rsid w:val="00A77022"/>
    <w:rsid w:val="00A818C3"/>
    <w:rsid w:val="00A82125"/>
    <w:rsid w:val="00A826E6"/>
    <w:rsid w:val="00A827D3"/>
    <w:rsid w:val="00A82B0B"/>
    <w:rsid w:val="00A82C7E"/>
    <w:rsid w:val="00A83ABC"/>
    <w:rsid w:val="00A83D69"/>
    <w:rsid w:val="00A83F11"/>
    <w:rsid w:val="00A840F7"/>
    <w:rsid w:val="00A841DB"/>
    <w:rsid w:val="00A85C2B"/>
    <w:rsid w:val="00A85C74"/>
    <w:rsid w:val="00A87613"/>
    <w:rsid w:val="00A87905"/>
    <w:rsid w:val="00A87ED9"/>
    <w:rsid w:val="00A900D7"/>
    <w:rsid w:val="00A90571"/>
    <w:rsid w:val="00A90633"/>
    <w:rsid w:val="00A91C75"/>
    <w:rsid w:val="00A92053"/>
    <w:rsid w:val="00A9208D"/>
    <w:rsid w:val="00A9374D"/>
    <w:rsid w:val="00A93769"/>
    <w:rsid w:val="00A9451A"/>
    <w:rsid w:val="00A94709"/>
    <w:rsid w:val="00A94FCB"/>
    <w:rsid w:val="00A95D64"/>
    <w:rsid w:val="00A95DC6"/>
    <w:rsid w:val="00A97BAB"/>
    <w:rsid w:val="00AA0CBB"/>
    <w:rsid w:val="00AA14FA"/>
    <w:rsid w:val="00AA1CB5"/>
    <w:rsid w:val="00AA33D4"/>
    <w:rsid w:val="00AA3FB7"/>
    <w:rsid w:val="00AA4C75"/>
    <w:rsid w:val="00AA62EE"/>
    <w:rsid w:val="00AA6A7F"/>
    <w:rsid w:val="00AA7121"/>
    <w:rsid w:val="00AA7761"/>
    <w:rsid w:val="00AA7D1D"/>
    <w:rsid w:val="00AB1053"/>
    <w:rsid w:val="00AB1AFD"/>
    <w:rsid w:val="00AB279B"/>
    <w:rsid w:val="00AB324C"/>
    <w:rsid w:val="00AB42FB"/>
    <w:rsid w:val="00AB4CAD"/>
    <w:rsid w:val="00AB526A"/>
    <w:rsid w:val="00AB6E52"/>
    <w:rsid w:val="00AB7BE7"/>
    <w:rsid w:val="00AC0408"/>
    <w:rsid w:val="00AC06BB"/>
    <w:rsid w:val="00AC0DD8"/>
    <w:rsid w:val="00AC1FD2"/>
    <w:rsid w:val="00AC2CAC"/>
    <w:rsid w:val="00AC4433"/>
    <w:rsid w:val="00AC4980"/>
    <w:rsid w:val="00AC70FD"/>
    <w:rsid w:val="00AC7423"/>
    <w:rsid w:val="00AC7AFD"/>
    <w:rsid w:val="00AD1EEC"/>
    <w:rsid w:val="00AD2091"/>
    <w:rsid w:val="00AD2B09"/>
    <w:rsid w:val="00AD30FE"/>
    <w:rsid w:val="00AD3F82"/>
    <w:rsid w:val="00AD52CB"/>
    <w:rsid w:val="00AD6328"/>
    <w:rsid w:val="00AD6615"/>
    <w:rsid w:val="00AD71AA"/>
    <w:rsid w:val="00AD71C4"/>
    <w:rsid w:val="00AD7952"/>
    <w:rsid w:val="00AD7C7C"/>
    <w:rsid w:val="00AE0286"/>
    <w:rsid w:val="00AE051F"/>
    <w:rsid w:val="00AE0F98"/>
    <w:rsid w:val="00AE24EE"/>
    <w:rsid w:val="00AE4333"/>
    <w:rsid w:val="00AE787C"/>
    <w:rsid w:val="00AE79C4"/>
    <w:rsid w:val="00AF00EF"/>
    <w:rsid w:val="00AF02BA"/>
    <w:rsid w:val="00AF0FA1"/>
    <w:rsid w:val="00AF12E2"/>
    <w:rsid w:val="00AF16EA"/>
    <w:rsid w:val="00AF394B"/>
    <w:rsid w:val="00AF6909"/>
    <w:rsid w:val="00AF6C12"/>
    <w:rsid w:val="00AF6E86"/>
    <w:rsid w:val="00AF7178"/>
    <w:rsid w:val="00B004ED"/>
    <w:rsid w:val="00B00B72"/>
    <w:rsid w:val="00B00C94"/>
    <w:rsid w:val="00B01E90"/>
    <w:rsid w:val="00B036DE"/>
    <w:rsid w:val="00B03A58"/>
    <w:rsid w:val="00B040D9"/>
    <w:rsid w:val="00B04876"/>
    <w:rsid w:val="00B05115"/>
    <w:rsid w:val="00B0614F"/>
    <w:rsid w:val="00B0641B"/>
    <w:rsid w:val="00B06F36"/>
    <w:rsid w:val="00B10601"/>
    <w:rsid w:val="00B1061B"/>
    <w:rsid w:val="00B10AC6"/>
    <w:rsid w:val="00B10BB9"/>
    <w:rsid w:val="00B1226F"/>
    <w:rsid w:val="00B12BDB"/>
    <w:rsid w:val="00B13D0C"/>
    <w:rsid w:val="00B14C5E"/>
    <w:rsid w:val="00B14CBC"/>
    <w:rsid w:val="00B15CEF"/>
    <w:rsid w:val="00B161DC"/>
    <w:rsid w:val="00B16F49"/>
    <w:rsid w:val="00B20C7B"/>
    <w:rsid w:val="00B20FEC"/>
    <w:rsid w:val="00B22125"/>
    <w:rsid w:val="00B224A7"/>
    <w:rsid w:val="00B236C2"/>
    <w:rsid w:val="00B24D05"/>
    <w:rsid w:val="00B24FC0"/>
    <w:rsid w:val="00B26ECD"/>
    <w:rsid w:val="00B27BBA"/>
    <w:rsid w:val="00B30321"/>
    <w:rsid w:val="00B30C3E"/>
    <w:rsid w:val="00B3129A"/>
    <w:rsid w:val="00B3142E"/>
    <w:rsid w:val="00B31837"/>
    <w:rsid w:val="00B32295"/>
    <w:rsid w:val="00B322CB"/>
    <w:rsid w:val="00B327A3"/>
    <w:rsid w:val="00B327D0"/>
    <w:rsid w:val="00B33300"/>
    <w:rsid w:val="00B3374F"/>
    <w:rsid w:val="00B33D00"/>
    <w:rsid w:val="00B342B4"/>
    <w:rsid w:val="00B35514"/>
    <w:rsid w:val="00B36F27"/>
    <w:rsid w:val="00B37ED6"/>
    <w:rsid w:val="00B40024"/>
    <w:rsid w:val="00B40260"/>
    <w:rsid w:val="00B41657"/>
    <w:rsid w:val="00B41DEA"/>
    <w:rsid w:val="00B42D59"/>
    <w:rsid w:val="00B43B9D"/>
    <w:rsid w:val="00B44170"/>
    <w:rsid w:val="00B455CC"/>
    <w:rsid w:val="00B46B38"/>
    <w:rsid w:val="00B46BD4"/>
    <w:rsid w:val="00B47186"/>
    <w:rsid w:val="00B47BC1"/>
    <w:rsid w:val="00B51124"/>
    <w:rsid w:val="00B515FB"/>
    <w:rsid w:val="00B518B5"/>
    <w:rsid w:val="00B51B75"/>
    <w:rsid w:val="00B51EC0"/>
    <w:rsid w:val="00B52804"/>
    <w:rsid w:val="00B53DEF"/>
    <w:rsid w:val="00B55EC8"/>
    <w:rsid w:val="00B569BA"/>
    <w:rsid w:val="00B618B1"/>
    <w:rsid w:val="00B6200F"/>
    <w:rsid w:val="00B625E7"/>
    <w:rsid w:val="00B63724"/>
    <w:rsid w:val="00B65353"/>
    <w:rsid w:val="00B65DA9"/>
    <w:rsid w:val="00B66544"/>
    <w:rsid w:val="00B67091"/>
    <w:rsid w:val="00B67233"/>
    <w:rsid w:val="00B70A13"/>
    <w:rsid w:val="00B70EC4"/>
    <w:rsid w:val="00B7127B"/>
    <w:rsid w:val="00B72152"/>
    <w:rsid w:val="00B72E52"/>
    <w:rsid w:val="00B743C5"/>
    <w:rsid w:val="00B749A2"/>
    <w:rsid w:val="00B74E88"/>
    <w:rsid w:val="00B7708C"/>
    <w:rsid w:val="00B8055B"/>
    <w:rsid w:val="00B810D8"/>
    <w:rsid w:val="00B814B5"/>
    <w:rsid w:val="00B818CC"/>
    <w:rsid w:val="00B858C9"/>
    <w:rsid w:val="00B8628F"/>
    <w:rsid w:val="00B86852"/>
    <w:rsid w:val="00B870F7"/>
    <w:rsid w:val="00B87497"/>
    <w:rsid w:val="00B87650"/>
    <w:rsid w:val="00B87930"/>
    <w:rsid w:val="00B87FBF"/>
    <w:rsid w:val="00B90259"/>
    <w:rsid w:val="00B91118"/>
    <w:rsid w:val="00B95F6C"/>
    <w:rsid w:val="00B9678C"/>
    <w:rsid w:val="00B9733D"/>
    <w:rsid w:val="00BA0049"/>
    <w:rsid w:val="00BA0A10"/>
    <w:rsid w:val="00BA0ADD"/>
    <w:rsid w:val="00BA31CA"/>
    <w:rsid w:val="00BA3463"/>
    <w:rsid w:val="00BA3BE8"/>
    <w:rsid w:val="00BA56F7"/>
    <w:rsid w:val="00BA596A"/>
    <w:rsid w:val="00BA5A91"/>
    <w:rsid w:val="00BA6528"/>
    <w:rsid w:val="00BA655C"/>
    <w:rsid w:val="00BA783E"/>
    <w:rsid w:val="00BB05D3"/>
    <w:rsid w:val="00BB107B"/>
    <w:rsid w:val="00BB24D9"/>
    <w:rsid w:val="00BB2D91"/>
    <w:rsid w:val="00BB3D41"/>
    <w:rsid w:val="00BB4B49"/>
    <w:rsid w:val="00BB62F2"/>
    <w:rsid w:val="00BB640A"/>
    <w:rsid w:val="00BB78BB"/>
    <w:rsid w:val="00BC061F"/>
    <w:rsid w:val="00BC13B9"/>
    <w:rsid w:val="00BC14A0"/>
    <w:rsid w:val="00BC20CE"/>
    <w:rsid w:val="00BC21D1"/>
    <w:rsid w:val="00BC21DA"/>
    <w:rsid w:val="00BC2759"/>
    <w:rsid w:val="00BC32A2"/>
    <w:rsid w:val="00BC4B25"/>
    <w:rsid w:val="00BC5BF1"/>
    <w:rsid w:val="00BD1643"/>
    <w:rsid w:val="00BD24CB"/>
    <w:rsid w:val="00BD4014"/>
    <w:rsid w:val="00BD47FC"/>
    <w:rsid w:val="00BD4A77"/>
    <w:rsid w:val="00BD4F92"/>
    <w:rsid w:val="00BD5952"/>
    <w:rsid w:val="00BD6172"/>
    <w:rsid w:val="00BD6918"/>
    <w:rsid w:val="00BE099B"/>
    <w:rsid w:val="00BE0CE2"/>
    <w:rsid w:val="00BE2189"/>
    <w:rsid w:val="00BE2350"/>
    <w:rsid w:val="00BE348B"/>
    <w:rsid w:val="00BE39B3"/>
    <w:rsid w:val="00BE3B3D"/>
    <w:rsid w:val="00BE4023"/>
    <w:rsid w:val="00BE402F"/>
    <w:rsid w:val="00BE5373"/>
    <w:rsid w:val="00BE53DD"/>
    <w:rsid w:val="00BE69B4"/>
    <w:rsid w:val="00BE6B00"/>
    <w:rsid w:val="00BE6EE0"/>
    <w:rsid w:val="00BF06FE"/>
    <w:rsid w:val="00BF09E6"/>
    <w:rsid w:val="00BF0E2A"/>
    <w:rsid w:val="00BF0E4C"/>
    <w:rsid w:val="00BF1683"/>
    <w:rsid w:val="00BF262F"/>
    <w:rsid w:val="00BF3D4D"/>
    <w:rsid w:val="00BF4290"/>
    <w:rsid w:val="00BF484D"/>
    <w:rsid w:val="00BF6CE8"/>
    <w:rsid w:val="00BF6F60"/>
    <w:rsid w:val="00C0088C"/>
    <w:rsid w:val="00C00D9D"/>
    <w:rsid w:val="00C0260D"/>
    <w:rsid w:val="00C03023"/>
    <w:rsid w:val="00C03667"/>
    <w:rsid w:val="00C04129"/>
    <w:rsid w:val="00C057B0"/>
    <w:rsid w:val="00C07155"/>
    <w:rsid w:val="00C07DAB"/>
    <w:rsid w:val="00C10431"/>
    <w:rsid w:val="00C1051A"/>
    <w:rsid w:val="00C10E13"/>
    <w:rsid w:val="00C12182"/>
    <w:rsid w:val="00C12286"/>
    <w:rsid w:val="00C12810"/>
    <w:rsid w:val="00C13C43"/>
    <w:rsid w:val="00C13E4B"/>
    <w:rsid w:val="00C14E4C"/>
    <w:rsid w:val="00C161B0"/>
    <w:rsid w:val="00C205AA"/>
    <w:rsid w:val="00C20602"/>
    <w:rsid w:val="00C2149A"/>
    <w:rsid w:val="00C214FF"/>
    <w:rsid w:val="00C236B5"/>
    <w:rsid w:val="00C23B43"/>
    <w:rsid w:val="00C24005"/>
    <w:rsid w:val="00C2503B"/>
    <w:rsid w:val="00C265DD"/>
    <w:rsid w:val="00C26B3D"/>
    <w:rsid w:val="00C270C9"/>
    <w:rsid w:val="00C3019B"/>
    <w:rsid w:val="00C30FA4"/>
    <w:rsid w:val="00C32CDF"/>
    <w:rsid w:val="00C331F7"/>
    <w:rsid w:val="00C33DF7"/>
    <w:rsid w:val="00C34AEB"/>
    <w:rsid w:val="00C366DC"/>
    <w:rsid w:val="00C37156"/>
    <w:rsid w:val="00C37823"/>
    <w:rsid w:val="00C37C12"/>
    <w:rsid w:val="00C42D4A"/>
    <w:rsid w:val="00C43D5D"/>
    <w:rsid w:val="00C45C96"/>
    <w:rsid w:val="00C46183"/>
    <w:rsid w:val="00C47576"/>
    <w:rsid w:val="00C478A3"/>
    <w:rsid w:val="00C50619"/>
    <w:rsid w:val="00C51242"/>
    <w:rsid w:val="00C515FE"/>
    <w:rsid w:val="00C52688"/>
    <w:rsid w:val="00C52EB0"/>
    <w:rsid w:val="00C557DC"/>
    <w:rsid w:val="00C55DAD"/>
    <w:rsid w:val="00C56015"/>
    <w:rsid w:val="00C57375"/>
    <w:rsid w:val="00C61393"/>
    <w:rsid w:val="00C62083"/>
    <w:rsid w:val="00C62261"/>
    <w:rsid w:val="00C6371B"/>
    <w:rsid w:val="00C64907"/>
    <w:rsid w:val="00C64DF0"/>
    <w:rsid w:val="00C65257"/>
    <w:rsid w:val="00C72806"/>
    <w:rsid w:val="00C72CDD"/>
    <w:rsid w:val="00C743AF"/>
    <w:rsid w:val="00C746B2"/>
    <w:rsid w:val="00C747D7"/>
    <w:rsid w:val="00C752AD"/>
    <w:rsid w:val="00C75387"/>
    <w:rsid w:val="00C820C3"/>
    <w:rsid w:val="00C82A87"/>
    <w:rsid w:val="00C8486D"/>
    <w:rsid w:val="00C85825"/>
    <w:rsid w:val="00C85860"/>
    <w:rsid w:val="00C86C21"/>
    <w:rsid w:val="00C8748B"/>
    <w:rsid w:val="00C8798E"/>
    <w:rsid w:val="00C900C6"/>
    <w:rsid w:val="00C905B7"/>
    <w:rsid w:val="00C910B7"/>
    <w:rsid w:val="00C917E5"/>
    <w:rsid w:val="00C91BE4"/>
    <w:rsid w:val="00C91EE5"/>
    <w:rsid w:val="00C9405C"/>
    <w:rsid w:val="00C95EED"/>
    <w:rsid w:val="00C962EB"/>
    <w:rsid w:val="00C96906"/>
    <w:rsid w:val="00C9704D"/>
    <w:rsid w:val="00CA0198"/>
    <w:rsid w:val="00CA0A83"/>
    <w:rsid w:val="00CA1899"/>
    <w:rsid w:val="00CA2BB9"/>
    <w:rsid w:val="00CA2EA7"/>
    <w:rsid w:val="00CA338E"/>
    <w:rsid w:val="00CA45A0"/>
    <w:rsid w:val="00CA528F"/>
    <w:rsid w:val="00CA6024"/>
    <w:rsid w:val="00CA6F0F"/>
    <w:rsid w:val="00CA75AA"/>
    <w:rsid w:val="00CB16E4"/>
    <w:rsid w:val="00CB1B0E"/>
    <w:rsid w:val="00CB1FA6"/>
    <w:rsid w:val="00CB24A7"/>
    <w:rsid w:val="00CB24E0"/>
    <w:rsid w:val="00CB2945"/>
    <w:rsid w:val="00CB4DA9"/>
    <w:rsid w:val="00CB52D0"/>
    <w:rsid w:val="00CB6443"/>
    <w:rsid w:val="00CB72AF"/>
    <w:rsid w:val="00CB7E60"/>
    <w:rsid w:val="00CC025D"/>
    <w:rsid w:val="00CC0705"/>
    <w:rsid w:val="00CC1279"/>
    <w:rsid w:val="00CC1CE3"/>
    <w:rsid w:val="00CC1DF2"/>
    <w:rsid w:val="00CC6878"/>
    <w:rsid w:val="00CD111C"/>
    <w:rsid w:val="00CD146C"/>
    <w:rsid w:val="00CD190C"/>
    <w:rsid w:val="00CD381B"/>
    <w:rsid w:val="00CD47DC"/>
    <w:rsid w:val="00CD592D"/>
    <w:rsid w:val="00CD61C7"/>
    <w:rsid w:val="00CD62BF"/>
    <w:rsid w:val="00CD6E7A"/>
    <w:rsid w:val="00CE0616"/>
    <w:rsid w:val="00CE1064"/>
    <w:rsid w:val="00CE1A55"/>
    <w:rsid w:val="00CE1F28"/>
    <w:rsid w:val="00CE238B"/>
    <w:rsid w:val="00CE3B31"/>
    <w:rsid w:val="00CE3D43"/>
    <w:rsid w:val="00CE570A"/>
    <w:rsid w:val="00CE6E9E"/>
    <w:rsid w:val="00CE6EFC"/>
    <w:rsid w:val="00CE7441"/>
    <w:rsid w:val="00CE7650"/>
    <w:rsid w:val="00CE7772"/>
    <w:rsid w:val="00CE7CDC"/>
    <w:rsid w:val="00CF0053"/>
    <w:rsid w:val="00CF080A"/>
    <w:rsid w:val="00CF3317"/>
    <w:rsid w:val="00CF3947"/>
    <w:rsid w:val="00CF3FF7"/>
    <w:rsid w:val="00CF4D11"/>
    <w:rsid w:val="00CF4FEE"/>
    <w:rsid w:val="00CF536D"/>
    <w:rsid w:val="00CF6475"/>
    <w:rsid w:val="00CF74E5"/>
    <w:rsid w:val="00CF761A"/>
    <w:rsid w:val="00D00711"/>
    <w:rsid w:val="00D00EDA"/>
    <w:rsid w:val="00D01174"/>
    <w:rsid w:val="00D019F5"/>
    <w:rsid w:val="00D01DA1"/>
    <w:rsid w:val="00D022E2"/>
    <w:rsid w:val="00D032DB"/>
    <w:rsid w:val="00D03493"/>
    <w:rsid w:val="00D034DB"/>
    <w:rsid w:val="00D03F81"/>
    <w:rsid w:val="00D04A86"/>
    <w:rsid w:val="00D04C51"/>
    <w:rsid w:val="00D04D11"/>
    <w:rsid w:val="00D05E55"/>
    <w:rsid w:val="00D0727A"/>
    <w:rsid w:val="00D074FD"/>
    <w:rsid w:val="00D07B45"/>
    <w:rsid w:val="00D1010B"/>
    <w:rsid w:val="00D108B8"/>
    <w:rsid w:val="00D1152B"/>
    <w:rsid w:val="00D115C1"/>
    <w:rsid w:val="00D129C4"/>
    <w:rsid w:val="00D12DFA"/>
    <w:rsid w:val="00D13916"/>
    <w:rsid w:val="00D142D4"/>
    <w:rsid w:val="00D15679"/>
    <w:rsid w:val="00D165F9"/>
    <w:rsid w:val="00D16960"/>
    <w:rsid w:val="00D16A22"/>
    <w:rsid w:val="00D170C9"/>
    <w:rsid w:val="00D179FA"/>
    <w:rsid w:val="00D17A7E"/>
    <w:rsid w:val="00D2069F"/>
    <w:rsid w:val="00D21C33"/>
    <w:rsid w:val="00D221EF"/>
    <w:rsid w:val="00D22AF5"/>
    <w:rsid w:val="00D22E62"/>
    <w:rsid w:val="00D238B8"/>
    <w:rsid w:val="00D252D1"/>
    <w:rsid w:val="00D25B52"/>
    <w:rsid w:val="00D25ED1"/>
    <w:rsid w:val="00D26420"/>
    <w:rsid w:val="00D26B6D"/>
    <w:rsid w:val="00D26F6D"/>
    <w:rsid w:val="00D30956"/>
    <w:rsid w:val="00D30D2F"/>
    <w:rsid w:val="00D31461"/>
    <w:rsid w:val="00D3250C"/>
    <w:rsid w:val="00D32B7E"/>
    <w:rsid w:val="00D36E75"/>
    <w:rsid w:val="00D37A89"/>
    <w:rsid w:val="00D40A17"/>
    <w:rsid w:val="00D52260"/>
    <w:rsid w:val="00D52AF4"/>
    <w:rsid w:val="00D52EF7"/>
    <w:rsid w:val="00D537C2"/>
    <w:rsid w:val="00D53CB8"/>
    <w:rsid w:val="00D557E2"/>
    <w:rsid w:val="00D5672D"/>
    <w:rsid w:val="00D606E1"/>
    <w:rsid w:val="00D6087E"/>
    <w:rsid w:val="00D61FE7"/>
    <w:rsid w:val="00D64DE8"/>
    <w:rsid w:val="00D64E22"/>
    <w:rsid w:val="00D66369"/>
    <w:rsid w:val="00D663D7"/>
    <w:rsid w:val="00D67728"/>
    <w:rsid w:val="00D67A4A"/>
    <w:rsid w:val="00D70080"/>
    <w:rsid w:val="00D7013A"/>
    <w:rsid w:val="00D70F09"/>
    <w:rsid w:val="00D7214A"/>
    <w:rsid w:val="00D7304F"/>
    <w:rsid w:val="00D73FDA"/>
    <w:rsid w:val="00D742E7"/>
    <w:rsid w:val="00D74A33"/>
    <w:rsid w:val="00D75D3A"/>
    <w:rsid w:val="00D75EBC"/>
    <w:rsid w:val="00D761E2"/>
    <w:rsid w:val="00D76C8A"/>
    <w:rsid w:val="00D80045"/>
    <w:rsid w:val="00D80868"/>
    <w:rsid w:val="00D808D6"/>
    <w:rsid w:val="00D80943"/>
    <w:rsid w:val="00D80A45"/>
    <w:rsid w:val="00D81640"/>
    <w:rsid w:val="00D82586"/>
    <w:rsid w:val="00D83520"/>
    <w:rsid w:val="00D838A6"/>
    <w:rsid w:val="00D8434D"/>
    <w:rsid w:val="00D87DC2"/>
    <w:rsid w:val="00D9052B"/>
    <w:rsid w:val="00D91A59"/>
    <w:rsid w:val="00D91EF7"/>
    <w:rsid w:val="00D937B6"/>
    <w:rsid w:val="00D967EA"/>
    <w:rsid w:val="00D96914"/>
    <w:rsid w:val="00D9692B"/>
    <w:rsid w:val="00D97BE9"/>
    <w:rsid w:val="00D97F81"/>
    <w:rsid w:val="00DA0293"/>
    <w:rsid w:val="00DA07DC"/>
    <w:rsid w:val="00DA151B"/>
    <w:rsid w:val="00DA1B81"/>
    <w:rsid w:val="00DA3DC6"/>
    <w:rsid w:val="00DA415F"/>
    <w:rsid w:val="00DA46B6"/>
    <w:rsid w:val="00DA6A4F"/>
    <w:rsid w:val="00DA6D34"/>
    <w:rsid w:val="00DB03F3"/>
    <w:rsid w:val="00DB0B22"/>
    <w:rsid w:val="00DB1480"/>
    <w:rsid w:val="00DB1DB4"/>
    <w:rsid w:val="00DB1DCD"/>
    <w:rsid w:val="00DB2094"/>
    <w:rsid w:val="00DB28D8"/>
    <w:rsid w:val="00DB4E53"/>
    <w:rsid w:val="00DB55AA"/>
    <w:rsid w:val="00DC0D49"/>
    <w:rsid w:val="00DC0DD2"/>
    <w:rsid w:val="00DC10DE"/>
    <w:rsid w:val="00DC1CC5"/>
    <w:rsid w:val="00DC1F9E"/>
    <w:rsid w:val="00DC36D4"/>
    <w:rsid w:val="00DC56F3"/>
    <w:rsid w:val="00DC59D3"/>
    <w:rsid w:val="00DC5C36"/>
    <w:rsid w:val="00DC6461"/>
    <w:rsid w:val="00DC66E8"/>
    <w:rsid w:val="00DC66F0"/>
    <w:rsid w:val="00DC6F9A"/>
    <w:rsid w:val="00DC727E"/>
    <w:rsid w:val="00DD083E"/>
    <w:rsid w:val="00DD1163"/>
    <w:rsid w:val="00DD1284"/>
    <w:rsid w:val="00DD14D4"/>
    <w:rsid w:val="00DD153A"/>
    <w:rsid w:val="00DD1FF1"/>
    <w:rsid w:val="00DD381A"/>
    <w:rsid w:val="00DD3E48"/>
    <w:rsid w:val="00DD3E85"/>
    <w:rsid w:val="00DD4FAB"/>
    <w:rsid w:val="00DD6FF7"/>
    <w:rsid w:val="00DD704B"/>
    <w:rsid w:val="00DD786F"/>
    <w:rsid w:val="00DE0857"/>
    <w:rsid w:val="00DE0BC0"/>
    <w:rsid w:val="00DE1D0E"/>
    <w:rsid w:val="00DE1D50"/>
    <w:rsid w:val="00DE2B06"/>
    <w:rsid w:val="00DE34F1"/>
    <w:rsid w:val="00DE3CF4"/>
    <w:rsid w:val="00DE5B59"/>
    <w:rsid w:val="00DE7526"/>
    <w:rsid w:val="00DE7547"/>
    <w:rsid w:val="00DE79F3"/>
    <w:rsid w:val="00DF028B"/>
    <w:rsid w:val="00DF1E5E"/>
    <w:rsid w:val="00DF3549"/>
    <w:rsid w:val="00DF5641"/>
    <w:rsid w:val="00DF614C"/>
    <w:rsid w:val="00DF6E8E"/>
    <w:rsid w:val="00DF719E"/>
    <w:rsid w:val="00DF7A4C"/>
    <w:rsid w:val="00DF7C98"/>
    <w:rsid w:val="00DF7D7C"/>
    <w:rsid w:val="00E00F67"/>
    <w:rsid w:val="00E01633"/>
    <w:rsid w:val="00E0202D"/>
    <w:rsid w:val="00E03862"/>
    <w:rsid w:val="00E04098"/>
    <w:rsid w:val="00E04FBE"/>
    <w:rsid w:val="00E0615F"/>
    <w:rsid w:val="00E06FEC"/>
    <w:rsid w:val="00E07609"/>
    <w:rsid w:val="00E11B65"/>
    <w:rsid w:val="00E11D69"/>
    <w:rsid w:val="00E1291A"/>
    <w:rsid w:val="00E1318C"/>
    <w:rsid w:val="00E13A2D"/>
    <w:rsid w:val="00E13B00"/>
    <w:rsid w:val="00E1605D"/>
    <w:rsid w:val="00E161C3"/>
    <w:rsid w:val="00E16A4C"/>
    <w:rsid w:val="00E16C63"/>
    <w:rsid w:val="00E17581"/>
    <w:rsid w:val="00E2072D"/>
    <w:rsid w:val="00E20996"/>
    <w:rsid w:val="00E21BF0"/>
    <w:rsid w:val="00E21D33"/>
    <w:rsid w:val="00E22040"/>
    <w:rsid w:val="00E2485F"/>
    <w:rsid w:val="00E2501E"/>
    <w:rsid w:val="00E251D8"/>
    <w:rsid w:val="00E271AC"/>
    <w:rsid w:val="00E2774A"/>
    <w:rsid w:val="00E27F61"/>
    <w:rsid w:val="00E3051E"/>
    <w:rsid w:val="00E3148F"/>
    <w:rsid w:val="00E32802"/>
    <w:rsid w:val="00E337C9"/>
    <w:rsid w:val="00E3398F"/>
    <w:rsid w:val="00E33F48"/>
    <w:rsid w:val="00E35379"/>
    <w:rsid w:val="00E355FD"/>
    <w:rsid w:val="00E35836"/>
    <w:rsid w:val="00E36518"/>
    <w:rsid w:val="00E3653F"/>
    <w:rsid w:val="00E3728C"/>
    <w:rsid w:val="00E37F45"/>
    <w:rsid w:val="00E407FF"/>
    <w:rsid w:val="00E430A0"/>
    <w:rsid w:val="00E43529"/>
    <w:rsid w:val="00E4683A"/>
    <w:rsid w:val="00E47AF4"/>
    <w:rsid w:val="00E51AB8"/>
    <w:rsid w:val="00E536D1"/>
    <w:rsid w:val="00E538ED"/>
    <w:rsid w:val="00E546A1"/>
    <w:rsid w:val="00E56635"/>
    <w:rsid w:val="00E57992"/>
    <w:rsid w:val="00E57F9C"/>
    <w:rsid w:val="00E61E8F"/>
    <w:rsid w:val="00E6407D"/>
    <w:rsid w:val="00E64CE1"/>
    <w:rsid w:val="00E64FA4"/>
    <w:rsid w:val="00E65757"/>
    <w:rsid w:val="00E65E48"/>
    <w:rsid w:val="00E65F2D"/>
    <w:rsid w:val="00E72272"/>
    <w:rsid w:val="00E72BDC"/>
    <w:rsid w:val="00E742E9"/>
    <w:rsid w:val="00E745C5"/>
    <w:rsid w:val="00E74EB6"/>
    <w:rsid w:val="00E761C4"/>
    <w:rsid w:val="00E80663"/>
    <w:rsid w:val="00E80CB4"/>
    <w:rsid w:val="00E813C4"/>
    <w:rsid w:val="00E81430"/>
    <w:rsid w:val="00E81D01"/>
    <w:rsid w:val="00E82098"/>
    <w:rsid w:val="00E82AA8"/>
    <w:rsid w:val="00E836FE"/>
    <w:rsid w:val="00E83DD4"/>
    <w:rsid w:val="00E848E8"/>
    <w:rsid w:val="00E84A07"/>
    <w:rsid w:val="00E86548"/>
    <w:rsid w:val="00E86774"/>
    <w:rsid w:val="00E86937"/>
    <w:rsid w:val="00E90146"/>
    <w:rsid w:val="00E90F1A"/>
    <w:rsid w:val="00E92307"/>
    <w:rsid w:val="00E93036"/>
    <w:rsid w:val="00E933E4"/>
    <w:rsid w:val="00E93779"/>
    <w:rsid w:val="00E93B4F"/>
    <w:rsid w:val="00E93DBB"/>
    <w:rsid w:val="00E941CB"/>
    <w:rsid w:val="00E944A0"/>
    <w:rsid w:val="00E94958"/>
    <w:rsid w:val="00E9589F"/>
    <w:rsid w:val="00E9625A"/>
    <w:rsid w:val="00E97AAA"/>
    <w:rsid w:val="00E97AC3"/>
    <w:rsid w:val="00EA00ED"/>
    <w:rsid w:val="00EA025A"/>
    <w:rsid w:val="00EA0498"/>
    <w:rsid w:val="00EA0E51"/>
    <w:rsid w:val="00EA14B4"/>
    <w:rsid w:val="00EA3162"/>
    <w:rsid w:val="00EA3238"/>
    <w:rsid w:val="00EA390B"/>
    <w:rsid w:val="00EA3DB8"/>
    <w:rsid w:val="00EA4083"/>
    <w:rsid w:val="00EA4334"/>
    <w:rsid w:val="00EA454D"/>
    <w:rsid w:val="00EA4C12"/>
    <w:rsid w:val="00EA7909"/>
    <w:rsid w:val="00EB01D9"/>
    <w:rsid w:val="00EB1AFF"/>
    <w:rsid w:val="00EB1BD8"/>
    <w:rsid w:val="00EB369C"/>
    <w:rsid w:val="00EB36E1"/>
    <w:rsid w:val="00EB4A2C"/>
    <w:rsid w:val="00EB4CB6"/>
    <w:rsid w:val="00EC0CC3"/>
    <w:rsid w:val="00EC173F"/>
    <w:rsid w:val="00ED088F"/>
    <w:rsid w:val="00ED1184"/>
    <w:rsid w:val="00ED255D"/>
    <w:rsid w:val="00ED2C2D"/>
    <w:rsid w:val="00ED2CFE"/>
    <w:rsid w:val="00ED2FFB"/>
    <w:rsid w:val="00ED4758"/>
    <w:rsid w:val="00ED7D1B"/>
    <w:rsid w:val="00EE042F"/>
    <w:rsid w:val="00EE07AB"/>
    <w:rsid w:val="00EE1287"/>
    <w:rsid w:val="00EE25ED"/>
    <w:rsid w:val="00EE4B60"/>
    <w:rsid w:val="00EE535A"/>
    <w:rsid w:val="00EE5B9C"/>
    <w:rsid w:val="00EE5BED"/>
    <w:rsid w:val="00EE6538"/>
    <w:rsid w:val="00EE790E"/>
    <w:rsid w:val="00EE7F8C"/>
    <w:rsid w:val="00EF1B4F"/>
    <w:rsid w:val="00EF2B68"/>
    <w:rsid w:val="00EF2E54"/>
    <w:rsid w:val="00EF3345"/>
    <w:rsid w:val="00EF50E0"/>
    <w:rsid w:val="00EF5362"/>
    <w:rsid w:val="00EF6046"/>
    <w:rsid w:val="00EF65EE"/>
    <w:rsid w:val="00EF68B5"/>
    <w:rsid w:val="00EF7FD4"/>
    <w:rsid w:val="00F00FDA"/>
    <w:rsid w:val="00F0294B"/>
    <w:rsid w:val="00F03222"/>
    <w:rsid w:val="00F03902"/>
    <w:rsid w:val="00F041C8"/>
    <w:rsid w:val="00F04513"/>
    <w:rsid w:val="00F05E55"/>
    <w:rsid w:val="00F06A5B"/>
    <w:rsid w:val="00F06D7A"/>
    <w:rsid w:val="00F13CB0"/>
    <w:rsid w:val="00F14301"/>
    <w:rsid w:val="00F15CB2"/>
    <w:rsid w:val="00F20996"/>
    <w:rsid w:val="00F21241"/>
    <w:rsid w:val="00F219E5"/>
    <w:rsid w:val="00F22B54"/>
    <w:rsid w:val="00F22C2E"/>
    <w:rsid w:val="00F23B6F"/>
    <w:rsid w:val="00F24552"/>
    <w:rsid w:val="00F2581C"/>
    <w:rsid w:val="00F2644A"/>
    <w:rsid w:val="00F26EF5"/>
    <w:rsid w:val="00F301F4"/>
    <w:rsid w:val="00F31926"/>
    <w:rsid w:val="00F32D01"/>
    <w:rsid w:val="00F341C8"/>
    <w:rsid w:val="00F34800"/>
    <w:rsid w:val="00F34F17"/>
    <w:rsid w:val="00F35571"/>
    <w:rsid w:val="00F35CF5"/>
    <w:rsid w:val="00F363D9"/>
    <w:rsid w:val="00F370FF"/>
    <w:rsid w:val="00F37D85"/>
    <w:rsid w:val="00F401F2"/>
    <w:rsid w:val="00F40928"/>
    <w:rsid w:val="00F40D73"/>
    <w:rsid w:val="00F411E1"/>
    <w:rsid w:val="00F4120D"/>
    <w:rsid w:val="00F415EA"/>
    <w:rsid w:val="00F43C10"/>
    <w:rsid w:val="00F44FE0"/>
    <w:rsid w:val="00F4702E"/>
    <w:rsid w:val="00F472FC"/>
    <w:rsid w:val="00F50E0B"/>
    <w:rsid w:val="00F524A9"/>
    <w:rsid w:val="00F573BA"/>
    <w:rsid w:val="00F6129B"/>
    <w:rsid w:val="00F6130E"/>
    <w:rsid w:val="00F6144F"/>
    <w:rsid w:val="00F6299E"/>
    <w:rsid w:val="00F641DA"/>
    <w:rsid w:val="00F64627"/>
    <w:rsid w:val="00F67A2E"/>
    <w:rsid w:val="00F67B29"/>
    <w:rsid w:val="00F70272"/>
    <w:rsid w:val="00F70A8E"/>
    <w:rsid w:val="00F71B70"/>
    <w:rsid w:val="00F72113"/>
    <w:rsid w:val="00F7346B"/>
    <w:rsid w:val="00F74A37"/>
    <w:rsid w:val="00F74CAE"/>
    <w:rsid w:val="00F7635D"/>
    <w:rsid w:val="00F8163B"/>
    <w:rsid w:val="00F837D7"/>
    <w:rsid w:val="00F83E03"/>
    <w:rsid w:val="00F84E1A"/>
    <w:rsid w:val="00F85B4A"/>
    <w:rsid w:val="00F85FDA"/>
    <w:rsid w:val="00F86663"/>
    <w:rsid w:val="00F86C5C"/>
    <w:rsid w:val="00F86EC3"/>
    <w:rsid w:val="00F87A4D"/>
    <w:rsid w:val="00F9061D"/>
    <w:rsid w:val="00F90673"/>
    <w:rsid w:val="00F91A8B"/>
    <w:rsid w:val="00F91BBE"/>
    <w:rsid w:val="00F92A47"/>
    <w:rsid w:val="00F93468"/>
    <w:rsid w:val="00F934BF"/>
    <w:rsid w:val="00F93611"/>
    <w:rsid w:val="00F93AB6"/>
    <w:rsid w:val="00F943BB"/>
    <w:rsid w:val="00F94957"/>
    <w:rsid w:val="00F95313"/>
    <w:rsid w:val="00F96140"/>
    <w:rsid w:val="00F96619"/>
    <w:rsid w:val="00F96CFB"/>
    <w:rsid w:val="00F97652"/>
    <w:rsid w:val="00FA0692"/>
    <w:rsid w:val="00FA380B"/>
    <w:rsid w:val="00FA3A2D"/>
    <w:rsid w:val="00FA43A8"/>
    <w:rsid w:val="00FA67F8"/>
    <w:rsid w:val="00FA68AD"/>
    <w:rsid w:val="00FA6FA2"/>
    <w:rsid w:val="00FA7EE0"/>
    <w:rsid w:val="00FB05CD"/>
    <w:rsid w:val="00FB05F3"/>
    <w:rsid w:val="00FB05F4"/>
    <w:rsid w:val="00FB0B03"/>
    <w:rsid w:val="00FB0D15"/>
    <w:rsid w:val="00FB0DBD"/>
    <w:rsid w:val="00FB1005"/>
    <w:rsid w:val="00FB10E8"/>
    <w:rsid w:val="00FB3359"/>
    <w:rsid w:val="00FB3D2C"/>
    <w:rsid w:val="00FB5332"/>
    <w:rsid w:val="00FB693B"/>
    <w:rsid w:val="00FB767C"/>
    <w:rsid w:val="00FB7C8B"/>
    <w:rsid w:val="00FC009F"/>
    <w:rsid w:val="00FC20CD"/>
    <w:rsid w:val="00FC2481"/>
    <w:rsid w:val="00FC3174"/>
    <w:rsid w:val="00FC3290"/>
    <w:rsid w:val="00FC3AB2"/>
    <w:rsid w:val="00FC612A"/>
    <w:rsid w:val="00FC635A"/>
    <w:rsid w:val="00FC722E"/>
    <w:rsid w:val="00FC74D4"/>
    <w:rsid w:val="00FD04CE"/>
    <w:rsid w:val="00FD12A9"/>
    <w:rsid w:val="00FD15A6"/>
    <w:rsid w:val="00FD1AA5"/>
    <w:rsid w:val="00FD2764"/>
    <w:rsid w:val="00FD30BE"/>
    <w:rsid w:val="00FD3490"/>
    <w:rsid w:val="00FD384A"/>
    <w:rsid w:val="00FD4BA1"/>
    <w:rsid w:val="00FD4C56"/>
    <w:rsid w:val="00FD61F4"/>
    <w:rsid w:val="00FD64C4"/>
    <w:rsid w:val="00FD677C"/>
    <w:rsid w:val="00FD7565"/>
    <w:rsid w:val="00FD7F53"/>
    <w:rsid w:val="00FE0464"/>
    <w:rsid w:val="00FE0633"/>
    <w:rsid w:val="00FE0EF0"/>
    <w:rsid w:val="00FE1182"/>
    <w:rsid w:val="00FE1A2B"/>
    <w:rsid w:val="00FE2F79"/>
    <w:rsid w:val="00FE3016"/>
    <w:rsid w:val="00FE3129"/>
    <w:rsid w:val="00FE3DA1"/>
    <w:rsid w:val="00FE4E14"/>
    <w:rsid w:val="00FE5257"/>
    <w:rsid w:val="00FE743F"/>
    <w:rsid w:val="00FF04F5"/>
    <w:rsid w:val="00FF0BA8"/>
    <w:rsid w:val="00FF0DD0"/>
    <w:rsid w:val="00FF127B"/>
    <w:rsid w:val="00FF1F53"/>
    <w:rsid w:val="00FF2D21"/>
    <w:rsid w:val="00FF2DF7"/>
    <w:rsid w:val="00FF3DA4"/>
    <w:rsid w:val="00FF4E39"/>
    <w:rsid w:val="00FF67B0"/>
    <w:rsid w:val="02752A29"/>
    <w:rsid w:val="5DA79D43"/>
    <w:rsid w:val="76D5AD27"/>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D7131"/>
  <w15:docId w15:val="{36E6F048-3444-42F0-97D4-A75ACDE4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BC8"/>
    <w:pPr>
      <w:spacing w:after="120" w:line="276" w:lineRule="auto"/>
      <w:jc w:val="both"/>
    </w:pPr>
    <w:rPr>
      <w:rFonts w:ascii="Arial" w:hAnsi="Arial" w:cs="Arial"/>
      <w:szCs w:val="22"/>
      <w:lang w:eastAsia="en-US"/>
    </w:rPr>
  </w:style>
  <w:style w:type="paragraph" w:styleId="Titre1">
    <w:name w:val="heading 1"/>
    <w:basedOn w:val="Normal"/>
    <w:next w:val="Text1"/>
    <w:link w:val="Titre1Car"/>
    <w:autoRedefine/>
    <w:qFormat/>
    <w:rsid w:val="00211BE4"/>
    <w:pPr>
      <w:keepNext/>
      <w:numPr>
        <w:numId w:val="41"/>
      </w:numPr>
      <w:spacing w:before="480" w:after="240"/>
      <w:outlineLvl w:val="0"/>
    </w:pPr>
    <w:rPr>
      <w:b/>
      <w:smallCaps/>
    </w:rPr>
  </w:style>
  <w:style w:type="paragraph" w:styleId="Titre2">
    <w:name w:val="heading 2"/>
    <w:basedOn w:val="Titre1"/>
    <w:next w:val="Texte"/>
    <w:link w:val="Titre2Car"/>
    <w:qFormat/>
    <w:rsid w:val="00187F48"/>
    <w:pPr>
      <w:numPr>
        <w:ilvl w:val="1"/>
      </w:numPr>
      <w:spacing w:before="360" w:after="200"/>
      <w:outlineLvl w:val="1"/>
    </w:pPr>
  </w:style>
  <w:style w:type="paragraph" w:styleId="Titre3">
    <w:name w:val="heading 3"/>
    <w:basedOn w:val="Normal"/>
    <w:next w:val="Text3"/>
    <w:autoRedefine/>
    <w:qFormat/>
    <w:rsid w:val="00B26ECD"/>
    <w:pPr>
      <w:keepNext/>
      <w:numPr>
        <w:ilvl w:val="2"/>
        <w:numId w:val="41"/>
      </w:numPr>
      <w:spacing w:before="240"/>
      <w:outlineLvl w:val="2"/>
    </w:pPr>
    <w:rPr>
      <w:rFonts w:cs="Calibri"/>
      <w:b/>
    </w:rPr>
  </w:style>
  <w:style w:type="paragraph" w:styleId="Titre4">
    <w:name w:val="heading 4"/>
    <w:basedOn w:val="Normal"/>
    <w:next w:val="Text4"/>
    <w:link w:val="Titre4Car"/>
    <w:qFormat/>
    <w:rsid w:val="002D32F1"/>
    <w:pPr>
      <w:keepNext/>
      <w:numPr>
        <w:ilvl w:val="3"/>
        <w:numId w:val="41"/>
      </w:numPr>
      <w:spacing w:before="240"/>
      <w:outlineLvl w:val="3"/>
    </w:pPr>
    <w:rPr>
      <w:i/>
    </w:rPr>
  </w:style>
  <w:style w:type="paragraph" w:styleId="Titre5">
    <w:name w:val="heading 5"/>
    <w:basedOn w:val="Normal"/>
    <w:next w:val="Normal"/>
    <w:qFormat/>
    <w:rsid w:val="00A94709"/>
    <w:pPr>
      <w:numPr>
        <w:ilvl w:val="4"/>
        <w:numId w:val="19"/>
      </w:numPr>
      <w:spacing w:before="40"/>
      <w:outlineLvl w:val="4"/>
    </w:pPr>
  </w:style>
  <w:style w:type="paragraph" w:styleId="Titre6">
    <w:name w:val="heading 6"/>
    <w:basedOn w:val="Normal"/>
    <w:next w:val="Normal"/>
    <w:qFormat/>
    <w:rsid w:val="00A94709"/>
    <w:pPr>
      <w:numPr>
        <w:ilvl w:val="5"/>
        <w:numId w:val="19"/>
      </w:numPr>
      <w:spacing w:before="40"/>
      <w:outlineLvl w:val="5"/>
    </w:pPr>
  </w:style>
  <w:style w:type="paragraph" w:styleId="Titre7">
    <w:name w:val="heading 7"/>
    <w:basedOn w:val="Normal"/>
    <w:next w:val="Normal"/>
    <w:qFormat/>
    <w:rsid w:val="00A94709"/>
    <w:pPr>
      <w:numPr>
        <w:ilvl w:val="6"/>
        <w:numId w:val="19"/>
      </w:numPr>
      <w:spacing w:before="40"/>
      <w:outlineLvl w:val="6"/>
    </w:pPr>
  </w:style>
  <w:style w:type="paragraph" w:styleId="Titre8">
    <w:name w:val="heading 8"/>
    <w:basedOn w:val="Normal"/>
    <w:next w:val="Normal"/>
    <w:qFormat/>
    <w:rsid w:val="00A94709"/>
    <w:pPr>
      <w:numPr>
        <w:ilvl w:val="7"/>
        <w:numId w:val="19"/>
      </w:numPr>
      <w:spacing w:before="40"/>
      <w:outlineLvl w:val="7"/>
    </w:pPr>
  </w:style>
  <w:style w:type="paragraph" w:styleId="Titre9">
    <w:name w:val="heading 9"/>
    <w:basedOn w:val="Normal"/>
    <w:next w:val="Normal"/>
    <w:qFormat/>
    <w:pPr>
      <w:numPr>
        <w:ilvl w:val="8"/>
        <w:numId w:val="19"/>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Lgende">
    <w:name w:val="caption"/>
    <w:basedOn w:val="Normal"/>
    <w:next w:val="Normal"/>
    <w:uiPriority w:val="35"/>
    <w:qFormat/>
    <w:pPr>
      <w:spacing w:before="120"/>
    </w:pPr>
    <w:rPr>
      <w:b/>
    </w:rPr>
  </w:style>
  <w:style w:type="paragraph" w:styleId="Formuledepolitesse">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enumros"/>
    <w:pPr>
      <w:numPr>
        <w:numId w:val="7"/>
      </w:numPr>
      <w:jc w:val="left"/>
    </w:pPr>
  </w:style>
  <w:style w:type="paragraph" w:styleId="Listenumros">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Notedebasdepage">
    <w:name w:val="footnote text"/>
    <w:basedOn w:val="Normal"/>
    <w:link w:val="NotedebasdepageCar"/>
    <w:uiPriority w:val="99"/>
    <w:semiHidden/>
    <w:pPr>
      <w:ind w:left="357" w:hanging="357"/>
    </w:pPr>
  </w:style>
  <w:style w:type="paragraph" w:styleId="En-tte">
    <w:name w:val="header"/>
    <w:aliases w:val="ho,header odd,Alt Header,Heading 11,h,index,Sommaire,date,SJ Head1"/>
    <w:basedOn w:val="Normal"/>
    <w:link w:val="En-tteCar"/>
    <w:pPr>
      <w:tabs>
        <w:tab w:val="center" w:pos="4153"/>
        <w:tab w:val="right" w:pos="8306"/>
      </w:tabs>
    </w:pPr>
  </w:style>
  <w:style w:type="paragraph" w:styleId="Listepuces">
    <w:name w:val="List Bullet"/>
    <w:basedOn w:val="Normal"/>
    <w:pPr>
      <w:numPr>
        <w:numId w:val="2"/>
      </w:numPr>
    </w:pPr>
  </w:style>
  <w:style w:type="paragraph" w:styleId="Listepuces2">
    <w:name w:val="List Bullet 2"/>
    <w:basedOn w:val="Text2"/>
    <w:pPr>
      <w:numPr>
        <w:numId w:val="9"/>
      </w:numPr>
      <w:tabs>
        <w:tab w:val="clear" w:pos="1360"/>
        <w:tab w:val="left" w:pos="851"/>
      </w:tabs>
    </w:pPr>
  </w:style>
  <w:style w:type="paragraph" w:styleId="Listepuces3">
    <w:name w:val="List Bullet 3"/>
    <w:basedOn w:val="Text3"/>
    <w:pPr>
      <w:numPr>
        <w:numId w:val="3"/>
      </w:numPr>
      <w:tabs>
        <w:tab w:val="clear" w:pos="2199"/>
        <w:tab w:val="left" w:pos="1134"/>
      </w:tabs>
    </w:pPr>
  </w:style>
  <w:style w:type="paragraph" w:styleId="Listepuces4">
    <w:name w:val="List Bullet 4"/>
    <w:basedOn w:val="Text4"/>
    <w:pPr>
      <w:numPr>
        <w:numId w:val="4"/>
      </w:numPr>
      <w:tabs>
        <w:tab w:val="clear" w:pos="3163"/>
        <w:tab w:val="left" w:pos="1418"/>
      </w:tabs>
    </w:pPr>
  </w:style>
  <w:style w:type="paragraph" w:styleId="Listecontinue">
    <w:name w:val="List Continue"/>
    <w:basedOn w:val="Normal"/>
    <w:pPr>
      <w:ind w:left="567"/>
    </w:pPr>
  </w:style>
  <w:style w:type="paragraph" w:styleId="Listecontinue2">
    <w:name w:val="List Continue 2"/>
    <w:basedOn w:val="Normal"/>
    <w:pPr>
      <w:ind w:left="851"/>
    </w:pPr>
  </w:style>
  <w:style w:type="paragraph" w:styleId="Listecontinue3">
    <w:name w:val="List Continue 3"/>
    <w:basedOn w:val="Normal"/>
    <w:pPr>
      <w:ind w:left="1134"/>
    </w:pPr>
  </w:style>
  <w:style w:type="paragraph" w:styleId="Listecontinue4">
    <w:name w:val="List Continue 4"/>
    <w:basedOn w:val="Normal"/>
    <w:pPr>
      <w:ind w:left="1418"/>
    </w:pPr>
  </w:style>
  <w:style w:type="paragraph" w:styleId="Listecontinue5">
    <w:name w:val="List Continue 5"/>
    <w:basedOn w:val="Normal"/>
    <w:pPr>
      <w:ind w:left="1701"/>
    </w:pPr>
  </w:style>
  <w:style w:type="paragraph" w:styleId="Listenumros2">
    <w:name w:val="List Number 2"/>
    <w:basedOn w:val="Text2"/>
    <w:pPr>
      <w:numPr>
        <w:numId w:val="15"/>
      </w:numPr>
    </w:pPr>
  </w:style>
  <w:style w:type="paragraph" w:styleId="Listenumros3">
    <w:name w:val="List Number 3"/>
    <w:basedOn w:val="Text3"/>
    <w:pPr>
      <w:numPr>
        <w:numId w:val="16"/>
      </w:numPr>
    </w:pPr>
  </w:style>
  <w:style w:type="paragraph" w:styleId="Listenumros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after="120"/>
      <w:outlineLvl w:val="9"/>
    </w:pPr>
    <w:rPr>
      <w:b w:val="0"/>
      <w:smallCaps w:val="0"/>
    </w:rPr>
  </w:style>
  <w:style w:type="paragraph" w:customStyle="1" w:styleId="NumPar2">
    <w:name w:val="NumPar 2"/>
    <w:basedOn w:val="Titre2"/>
    <w:next w:val="Text2"/>
    <w:pPr>
      <w:keepNext w:val="0"/>
      <w:spacing w:after="120"/>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numPr>
        <w:numId w:val="25"/>
      </w:numPr>
      <w:outlineLvl w:val="9"/>
    </w:pPr>
    <w:rPr>
      <w:i w:val="0"/>
      <w:sz w:val="22"/>
    </w:rPr>
  </w:style>
  <w:style w:type="paragraph" w:styleId="Textebrut">
    <w:name w:val="Plain Text"/>
    <w:basedOn w:val="Normal"/>
    <w:rPr>
      <w:rFonts w:ascii="Courier New" w:hAnsi="Courier New"/>
    </w:rPr>
  </w:style>
  <w:style w:type="paragraph" w:styleId="Sous-titre">
    <w:name w:val="Subtitle"/>
    <w:basedOn w:val="Normal"/>
    <w:qFormat/>
    <w:pPr>
      <w:spacing w:after="60"/>
      <w:jc w:val="center"/>
      <w:outlineLvl w:val="1"/>
    </w:p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link w:val="TitreCar"/>
    <w:qFormat/>
    <w:rsid w:val="009C4135"/>
    <w:pPr>
      <w:jc w:val="center"/>
    </w:pPr>
    <w:rPr>
      <w:b/>
      <w:smallCaps/>
      <w:sz w:val="36"/>
      <w:szCs w:val="40"/>
    </w:rPr>
  </w:style>
  <w:style w:type="paragraph" w:customStyle="1" w:styleId="SubTitle1">
    <w:name w:val="SubTitle 1"/>
    <w:basedOn w:val="Normal"/>
    <w:next w:val="Normal"/>
    <w:pPr>
      <w:jc w:val="center"/>
    </w:pPr>
    <w:rPr>
      <w:b/>
      <w:sz w:val="40"/>
    </w:rPr>
  </w:style>
  <w:style w:type="paragraph" w:styleId="TitreTR">
    <w:name w:val="toa heading"/>
    <w:basedOn w:val="Normal"/>
    <w:next w:val="Normal"/>
    <w:semiHidden/>
    <w:pPr>
      <w:spacing w:before="120"/>
    </w:pPr>
    <w:rPr>
      <w:b/>
    </w:rPr>
  </w:style>
  <w:style w:type="paragraph" w:styleId="TM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rPr>
  </w:style>
  <w:style w:type="paragraph" w:styleId="TM2">
    <w:name w:val="toc 2"/>
    <w:basedOn w:val="Normal"/>
    <w:next w:val="Normal"/>
    <w:autoRedefine/>
    <w:uiPriority w:val="39"/>
    <w:rsid w:val="00960DB7"/>
    <w:pPr>
      <w:tabs>
        <w:tab w:val="left" w:pos="709"/>
        <w:tab w:val="right" w:leader="dot" w:pos="8647"/>
      </w:tabs>
      <w:spacing w:before="60" w:after="60"/>
      <w:ind w:left="482" w:right="142" w:hanging="198"/>
    </w:pPr>
    <w:rPr>
      <w:rFonts w:asciiTheme="minorHAnsi" w:hAnsiTheme="minorHAnsi"/>
      <w:noProof/>
    </w:rPr>
  </w:style>
  <w:style w:type="paragraph" w:styleId="TM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rPr>
  </w:style>
  <w:style w:type="paragraph" w:styleId="TM4">
    <w:name w:val="toc 4"/>
    <w:basedOn w:val="Normal"/>
    <w:next w:val="Normal"/>
    <w:uiPriority w:val="39"/>
    <w:pPr>
      <w:tabs>
        <w:tab w:val="right" w:leader="dot" w:pos="8641"/>
      </w:tabs>
      <w:spacing w:before="20" w:after="60"/>
      <w:ind w:left="709" w:right="720" w:hanging="709"/>
    </w:pPr>
    <w:rPr>
      <w:noProof/>
    </w:rPr>
  </w:style>
  <w:style w:type="paragraph" w:styleId="TM5">
    <w:name w:val="toc 5"/>
    <w:basedOn w:val="Normal"/>
    <w:next w:val="Normal"/>
    <w:semiHidden/>
    <w:pPr>
      <w:tabs>
        <w:tab w:val="right" w:leader="dot" w:pos="8641"/>
      </w:tabs>
      <w:spacing w:before="240"/>
      <w:ind w:right="720"/>
    </w:pPr>
    <w:rPr>
      <w:caps/>
    </w:rPr>
  </w:style>
  <w:style w:type="paragraph" w:styleId="TM6">
    <w:name w:val="toc 6"/>
    <w:basedOn w:val="Normal"/>
    <w:next w:val="Normal"/>
    <w:autoRedefine/>
    <w:semiHidden/>
  </w:style>
  <w:style w:type="paragraph" w:styleId="TM7">
    <w:name w:val="toc 7"/>
    <w:basedOn w:val="Normal"/>
    <w:next w:val="Normal"/>
    <w:autoRedefine/>
    <w:semiHidden/>
  </w:style>
  <w:style w:type="paragraph" w:styleId="TM8">
    <w:name w:val="toc 8"/>
    <w:basedOn w:val="Normal"/>
    <w:next w:val="Normal"/>
    <w:autoRedefine/>
    <w:semiHidden/>
  </w:style>
  <w:style w:type="paragraph" w:styleId="TM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pPr>
  </w:style>
  <w:style w:type="paragraph" w:customStyle="1" w:styleId="ListDash2">
    <w:name w:val="List Dash 2"/>
    <w:basedOn w:val="Text1"/>
    <w:pPr>
      <w:numPr>
        <w:numId w:val="12"/>
      </w:numPr>
      <w:tabs>
        <w:tab w:val="clear" w:pos="1360"/>
        <w:tab w:val="left" w:pos="851"/>
      </w:tabs>
    </w:pPr>
  </w:style>
  <w:style w:type="paragraph" w:customStyle="1" w:styleId="ListDash3">
    <w:name w:val="List Dash 3"/>
    <w:basedOn w:val="Text3"/>
    <w:pPr>
      <w:numPr>
        <w:numId w:val="5"/>
      </w:numPr>
      <w:tabs>
        <w:tab w:val="clear" w:pos="2199"/>
        <w:tab w:val="left" w:pos="1134"/>
      </w:tabs>
    </w:pPr>
  </w:style>
  <w:style w:type="paragraph" w:customStyle="1" w:styleId="ListDash4">
    <w:name w:val="List Dash 4"/>
    <w:basedOn w:val="Text4"/>
    <w:pPr>
      <w:numPr>
        <w:numId w:val="6"/>
      </w:numPr>
      <w:tabs>
        <w:tab w:val="clear" w:pos="3163"/>
        <w:tab w:val="left" w:pos="1418"/>
      </w:tabs>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Numrodepage">
    <w:name w:val="page number"/>
    <w:basedOn w:val="Policepardfaut"/>
  </w:style>
  <w:style w:type="character" w:styleId="lev">
    <w:name w:val="Strong"/>
    <w:uiPriority w:val="22"/>
    <w:qFormat/>
    <w:rPr>
      <w:b/>
    </w:rPr>
  </w:style>
  <w:style w:type="paragraph" w:customStyle="1" w:styleId="Heading1Annex">
    <w:name w:val="Heading 1 Annex"/>
    <w:basedOn w:val="Titre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Normalcentr">
    <w:name w:val="Block Text"/>
    <w:basedOn w:val="Normal"/>
    <w:pPr>
      <w:ind w:left="1440" w:right="1440"/>
    </w:pPr>
  </w:style>
  <w:style w:type="paragraph" w:styleId="Corpsdetexte">
    <w:name w:val="Body Text"/>
    <w:basedOn w:val="Normal"/>
  </w:style>
  <w:style w:type="paragraph" w:styleId="Corpsdetexte2">
    <w:name w:val="Body Text 2"/>
    <w:basedOn w:val="Normal"/>
    <w:pPr>
      <w:spacing w:line="480" w:lineRule="auto"/>
    </w:pPr>
  </w:style>
  <w:style w:type="paragraph" w:styleId="Corpsdetexte3">
    <w:name w:val="Body Text 3"/>
    <w:basedOn w:val="Normal"/>
    <w:rPr>
      <w:sz w:val="16"/>
    </w:rPr>
  </w:style>
  <w:style w:type="paragraph" w:styleId="Retrait1religne">
    <w:name w:val="Body Text First Indent"/>
    <w:basedOn w:val="Corpsdetexte"/>
    <w:pPr>
      <w:ind w:firstLine="210"/>
    </w:pPr>
  </w:style>
  <w:style w:type="paragraph" w:styleId="Retraitcorpsdetexte">
    <w:name w:val="Body Text Indent"/>
    <w:basedOn w:val="Normal"/>
    <w:pPr>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rPr>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tyle>
  <w:style w:type="paragraph" w:styleId="Explorateurdedocuments">
    <w:name w:val="Document Map"/>
    <w:basedOn w:val="Normal"/>
    <w:semiHidden/>
    <w:pPr>
      <w:shd w:val="clear" w:color="auto" w:fill="000080"/>
    </w:pPr>
    <w:rPr>
      <w:rFonts w:ascii="Tahoma" w:hAnsi="Tahoma"/>
    </w:rPr>
  </w:style>
  <w:style w:type="character" w:styleId="Accentuation">
    <w:name w:val="Emphasis"/>
    <w:qFormat/>
    <w:rPr>
      <w:i/>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style>
  <w:style w:type="paragraph" w:styleId="Adresseexpditeur">
    <w:name w:val="envelope return"/>
    <w:basedOn w:val="Normal"/>
  </w:style>
  <w:style w:type="character" w:styleId="Lienhypertextesuivivisit">
    <w:name w:val="FollowedHyperlink"/>
    <w:rPr>
      <w:color w:val="800080"/>
      <w:u w:val="single"/>
    </w:rPr>
  </w:style>
  <w:style w:type="paragraph" w:styleId="Pieddepage">
    <w:name w:val="footer"/>
    <w:basedOn w:val="Normal"/>
    <w:link w:val="PieddepageCar"/>
    <w:uiPriority w:val="99"/>
    <w:pPr>
      <w:spacing w:after="0"/>
      <w:ind w:right="-567"/>
      <w:jc w:val="left"/>
    </w:pPr>
    <w:rPr>
      <w:sz w:val="16"/>
    </w:rPr>
  </w:style>
  <w:style w:type="character" w:styleId="Appelnotedebasdep">
    <w:name w:val="footnote reference"/>
    <w:uiPriority w:val="99"/>
    <w:semiHidden/>
    <w:rPr>
      <w:vertAlign w:val="superscript"/>
    </w:rPr>
  </w:style>
  <w:style w:type="character" w:styleId="Lienhypertexte">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b/>
    </w:rPr>
  </w:style>
  <w:style w:type="character" w:styleId="Numrodeligne">
    <w:name w:val="line number"/>
    <w:basedOn w:val="Policepardfaut"/>
  </w:style>
  <w:style w:type="paragraph" w:styleId="Liste">
    <w:name w:val="List"/>
    <w:basedOn w:val="Normal"/>
    <w:pPr>
      <w:ind w:left="283" w:hanging="283"/>
    </w:pPr>
  </w:style>
  <w:style w:type="paragraph" w:styleId="Liste20">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5">
    <w:name w:val="List Bullet 5"/>
    <w:basedOn w:val="Normal"/>
    <w:pPr>
      <w:numPr>
        <w:numId w:val="1"/>
      </w:numPr>
      <w:tabs>
        <w:tab w:val="clear" w:pos="1492"/>
        <w:tab w:val="left" w:pos="1701"/>
      </w:tabs>
    </w:pPr>
  </w:style>
  <w:style w:type="paragraph" w:styleId="En-ttedetabledesmatires">
    <w:name w:val="TOC Heading"/>
    <w:basedOn w:val="TitreTR"/>
    <w:next w:val="Normal"/>
    <w:qFormat/>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etraitnormal">
    <w:name w:val="Normal Indent"/>
    <w:basedOn w:val="Normal"/>
    <w:pPr>
      <w:ind w:left="720"/>
    </w:pPr>
  </w:style>
  <w:style w:type="paragraph" w:styleId="Titredenote">
    <w:name w:val="Note Heading"/>
    <w:basedOn w:val="Normal"/>
    <w:next w:val="Normal"/>
  </w:style>
  <w:style w:type="paragraph" w:styleId="Salutations">
    <w:name w:val="Salutation"/>
    <w:basedOn w:val="Normal"/>
    <w:next w:val="Normal"/>
  </w:style>
  <w:style w:type="paragraph" w:customStyle="1" w:styleId="FooterLine">
    <w:name w:val="FooterLine"/>
    <w:basedOn w:val="Pieddepage"/>
    <w:next w:val="Pieddepage"/>
    <w:pPr>
      <w:pBdr>
        <w:top w:val="single" w:sz="4" w:space="1" w:color="auto"/>
      </w:pBdr>
      <w:tabs>
        <w:tab w:val="right" w:pos="8647"/>
      </w:tabs>
      <w:spacing w:before="120"/>
      <w:ind w:right="0"/>
    </w:pPr>
    <w:rPr>
      <w:lang w:val="fi-FI"/>
    </w:rPr>
  </w:style>
  <w:style w:type="paragraph" w:customStyle="1" w:styleId="Citation1">
    <w:name w:val="Citation1"/>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b/>
      <w:kern w:val="28"/>
      <w:sz w:val="32"/>
      <w:lang w:val="en-US"/>
    </w:rPr>
  </w:style>
  <w:style w:type="paragraph" w:customStyle="1" w:styleId="TableText0">
    <w:name w:val="Table Text"/>
    <w:basedOn w:val="Corpsdetexte"/>
    <w:rsid w:val="001701F9"/>
    <w:pPr>
      <w:overflowPunct w:val="0"/>
      <w:autoSpaceDE w:val="0"/>
      <w:autoSpaceDN w:val="0"/>
      <w:adjustRightInd w:val="0"/>
      <w:spacing w:after="0"/>
      <w:ind w:left="28" w:right="28"/>
      <w:jc w:val="left"/>
    </w:pPr>
    <w:rPr>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Corpsdetexte"/>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i/>
      <w:iCs/>
      <w:lang w:val="en-US"/>
    </w:rPr>
  </w:style>
  <w:style w:type="paragraph" w:customStyle="1" w:styleId="TableHeading">
    <w:name w:val="Table Heading"/>
    <w:basedOn w:val="Normal"/>
    <w:rsid w:val="001701F9"/>
    <w:pPr>
      <w:widowControl w:val="0"/>
      <w:autoSpaceDE w:val="0"/>
      <w:autoSpaceDN w:val="0"/>
      <w:adjustRightInd w:val="0"/>
      <w:spacing w:after="0"/>
      <w:jc w:val="left"/>
    </w:pPr>
    <w:rPr>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i/>
      <w:iCs/>
      <w:lang w:val="en-US"/>
    </w:rPr>
  </w:style>
  <w:style w:type="character" w:customStyle="1" w:styleId="Titre1Car">
    <w:name w:val="Titre 1 Car"/>
    <w:link w:val="Titre1"/>
    <w:rsid w:val="00211BE4"/>
    <w:rPr>
      <w:rFonts w:ascii="Arial" w:hAnsi="Arial" w:cs="Arial"/>
      <w:b/>
      <w:smallCaps/>
      <w:szCs w:val="22"/>
      <w:lang w:eastAsia="en-US"/>
    </w:rPr>
  </w:style>
  <w:style w:type="table" w:styleId="Grilledutableau">
    <w:name w:val="Table Grid"/>
    <w:basedOn w:val="TableauNormal"/>
    <w:uiPriority w:val="59"/>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Titre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Corpsdetexte"/>
    <w:rsid w:val="004A5C8C"/>
    <w:rPr>
      <w:i/>
      <w:iCs/>
      <w:color w:val="0000FF"/>
      <w:sz w:val="24"/>
    </w:rPr>
  </w:style>
  <w:style w:type="character" w:customStyle="1" w:styleId="Titre2Car">
    <w:name w:val="Titre 2 Car"/>
    <w:link w:val="Titre2"/>
    <w:rsid w:val="00187F48"/>
    <w:rPr>
      <w:rFonts w:ascii="Arial" w:hAnsi="Arial" w:cs="Arial"/>
      <w:b/>
      <w:smallCaps/>
      <w:szCs w:val="22"/>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Textedebulles">
    <w:name w:val="Balloon Text"/>
    <w:basedOn w:val="Normal"/>
    <w:link w:val="TextedebullesCar"/>
    <w:rsid w:val="00B42D59"/>
    <w:pPr>
      <w:spacing w:after="0"/>
    </w:pPr>
    <w:rPr>
      <w:rFonts w:ascii="Tahoma" w:hAnsi="Tahoma" w:cs="Tahoma"/>
      <w:sz w:val="16"/>
      <w:szCs w:val="16"/>
    </w:rPr>
  </w:style>
  <w:style w:type="character" w:customStyle="1" w:styleId="TextedebullesCar">
    <w:name w:val="Texte de bulles Car"/>
    <w:basedOn w:val="Policepardfaut"/>
    <w:link w:val="Textedebulles"/>
    <w:rsid w:val="00B42D59"/>
    <w:rPr>
      <w:rFonts w:ascii="Tahoma" w:hAnsi="Tahoma" w:cs="Tahoma"/>
      <w:sz w:val="16"/>
      <w:szCs w:val="16"/>
      <w:lang w:eastAsia="en-US"/>
    </w:rPr>
  </w:style>
  <w:style w:type="table" w:customStyle="1" w:styleId="TableGrid1">
    <w:name w:val="Table Grid1"/>
    <w:basedOn w:val="TableauNormal"/>
    <w:next w:val="Grilledutableau"/>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eastAsia="PMingLiU"/>
      <w:b/>
      <w:bCs/>
      <w:sz w:val="24"/>
    </w:rPr>
  </w:style>
  <w:style w:type="paragraph" w:styleId="Objetducommentaire">
    <w:name w:val="annotation subject"/>
    <w:basedOn w:val="Commentaire"/>
    <w:next w:val="Commentaire"/>
    <w:link w:val="ObjetducommentaireCar"/>
    <w:rsid w:val="0034692A"/>
    <w:rPr>
      <w:b/>
      <w:bCs/>
    </w:rPr>
  </w:style>
  <w:style w:type="character" w:customStyle="1" w:styleId="CommentaireCar">
    <w:name w:val="Commentaire Car"/>
    <w:basedOn w:val="Policepardfaut"/>
    <w:link w:val="Commentaire"/>
    <w:uiPriority w:val="99"/>
    <w:rsid w:val="0034692A"/>
    <w:rPr>
      <w:lang w:eastAsia="en-US"/>
    </w:rPr>
  </w:style>
  <w:style w:type="character" w:customStyle="1" w:styleId="ObjetducommentaireCar">
    <w:name w:val="Objet du commentaire Car"/>
    <w:basedOn w:val="CommentaireCar"/>
    <w:link w:val="Objetducommentaire"/>
    <w:rsid w:val="0034692A"/>
    <w:rPr>
      <w:b/>
      <w:bCs/>
      <w:lang w:eastAsia="en-US"/>
    </w:rPr>
  </w:style>
  <w:style w:type="paragraph" w:styleId="R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color w:val="7F7F7F"/>
    </w:rPr>
  </w:style>
  <w:style w:type="character" w:customStyle="1" w:styleId="NotedebasdepageCar">
    <w:name w:val="Note de bas de page Car"/>
    <w:basedOn w:val="Policepardfaut"/>
    <w:link w:val="Notedebasdepage"/>
    <w:uiPriority w:val="99"/>
    <w:semiHidden/>
    <w:rsid w:val="00125949"/>
    <w:rPr>
      <w:lang w:eastAsia="en-US"/>
    </w:rPr>
  </w:style>
  <w:style w:type="paragraph" w:styleId="Paragraphedeliste">
    <w:name w:val="List Paragraph"/>
    <w:basedOn w:val="Normal"/>
    <w:link w:val="ParagraphedelisteCar"/>
    <w:uiPriority w:val="1"/>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ParagraphedelisteCar">
    <w:name w:val="Paragraphe de liste Car"/>
    <w:basedOn w:val="Policepardfaut"/>
    <w:link w:val="Paragraphedeliste"/>
    <w:uiPriority w:val="99"/>
    <w:locked/>
    <w:rsid w:val="00957EB9"/>
    <w:rPr>
      <w:sz w:val="22"/>
      <w:lang w:eastAsia="en-US"/>
    </w:rPr>
  </w:style>
  <w:style w:type="paragraph" w:customStyle="1" w:styleId="Default">
    <w:name w:val="Default"/>
    <w:rsid w:val="00FC3AB2"/>
    <w:pPr>
      <w:autoSpaceDE w:val="0"/>
      <w:autoSpaceDN w:val="0"/>
      <w:adjustRightInd w:val="0"/>
    </w:pPr>
    <w:rPr>
      <w:rFonts w:ascii="Calibri" w:hAnsi="Calibri" w:cs="Calibri"/>
      <w:color w:val="000000"/>
      <w:sz w:val="24"/>
      <w:szCs w:val="24"/>
    </w:rPr>
  </w:style>
  <w:style w:type="paragraph" w:customStyle="1" w:styleId="parrafode11">
    <w:name w:val="parrafo de 1.1"/>
    <w:basedOn w:val="Normal"/>
    <w:link w:val="parrafode11Car"/>
    <w:rsid w:val="00802673"/>
    <w:pPr>
      <w:spacing w:after="240"/>
      <w:ind w:left="567"/>
    </w:pPr>
    <w:rPr>
      <w:rFonts w:ascii="Century Schoolbook" w:eastAsia="MS Mincho" w:hAnsi="Century Schoolbook"/>
      <w:sz w:val="24"/>
      <w:lang w:val="fr-FR" w:eastAsia="fr-FR"/>
    </w:rPr>
  </w:style>
  <w:style w:type="character" w:customStyle="1" w:styleId="parrafode11Car">
    <w:name w:val="parrafo de 1.1 Car"/>
    <w:link w:val="parrafode11"/>
    <w:rsid w:val="00802673"/>
    <w:rPr>
      <w:rFonts w:ascii="Century Schoolbook" w:eastAsia="MS Mincho" w:hAnsi="Century Schoolbook"/>
      <w:sz w:val="24"/>
      <w:lang w:val="fr-FR" w:eastAsia="fr-FR"/>
    </w:rPr>
  </w:style>
  <w:style w:type="paragraph" w:customStyle="1" w:styleId="ListeHierarchique">
    <w:name w:val="ListeHierarchique"/>
    <w:basedOn w:val="Corpsdetexte"/>
    <w:link w:val="ListeHierarchiqueCar1"/>
    <w:rsid w:val="005C6EC9"/>
    <w:pPr>
      <w:keepLines/>
      <w:numPr>
        <w:numId w:val="21"/>
      </w:numPr>
      <w:spacing w:before="60" w:after="60"/>
    </w:pPr>
    <w:rPr>
      <w:lang w:val="fr-FR" w:eastAsia="fr-FR"/>
    </w:rPr>
  </w:style>
  <w:style w:type="character" w:customStyle="1" w:styleId="ListeHierarchiqueCar1">
    <w:name w:val="ListeHierarchique Car1"/>
    <w:basedOn w:val="Policepardfaut"/>
    <w:link w:val="ListeHierarchique"/>
    <w:locked/>
    <w:rsid w:val="005C6EC9"/>
    <w:rPr>
      <w:rFonts w:ascii="Arial" w:hAnsi="Arial" w:cs="Arial"/>
      <w:szCs w:val="22"/>
      <w:lang w:val="fr-FR" w:eastAsia="fr-FR"/>
    </w:rPr>
  </w:style>
  <w:style w:type="paragraph" w:customStyle="1" w:styleId="Normal2">
    <w:name w:val="Normal2"/>
    <w:basedOn w:val="Normal"/>
    <w:rsid w:val="006B33A1"/>
    <w:pPr>
      <w:keepLines/>
      <w:tabs>
        <w:tab w:val="left" w:pos="851"/>
        <w:tab w:val="left" w:pos="1701"/>
        <w:tab w:val="left" w:pos="2552"/>
        <w:tab w:val="left" w:pos="3402"/>
        <w:tab w:val="left" w:pos="4253"/>
        <w:tab w:val="left" w:pos="5103"/>
        <w:tab w:val="left" w:pos="5954"/>
        <w:tab w:val="left" w:pos="6804"/>
        <w:tab w:val="left" w:pos="7655"/>
      </w:tabs>
      <w:spacing w:after="0"/>
      <w:ind w:left="1701"/>
      <w:jc w:val="left"/>
    </w:pPr>
    <w:rPr>
      <w:rFonts w:cs="Traditional Arabic"/>
      <w:szCs w:val="26"/>
      <w:lang w:val="en-US" w:bidi="ar-BH"/>
    </w:rPr>
  </w:style>
  <w:style w:type="character" w:customStyle="1" w:styleId="En-tteCar">
    <w:name w:val="En-tête Car"/>
    <w:aliases w:val="ho Car,header odd Car,Alt Header Car,Heading 11 Car,h Car,index Car,Sommaire Car,date Car,SJ Head1 Car"/>
    <w:basedOn w:val="Policepardfaut"/>
    <w:link w:val="En-tte"/>
    <w:locked/>
    <w:rsid w:val="006A3C85"/>
    <w:rPr>
      <w:sz w:val="22"/>
      <w:lang w:eastAsia="en-US"/>
    </w:rPr>
  </w:style>
  <w:style w:type="paragraph" w:customStyle="1" w:styleId="xl25">
    <w:name w:val="xl25"/>
    <w:basedOn w:val="Normal"/>
    <w:rsid w:val="006A3C85"/>
    <w:pPr>
      <w:pBdr>
        <w:bottom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CorpsdeTexte0">
    <w:name w:val="Corps de Texte"/>
    <w:link w:val="CorpsdeTexteCar1"/>
    <w:rsid w:val="00803877"/>
    <w:pPr>
      <w:keepLines/>
      <w:spacing w:after="60"/>
      <w:jc w:val="both"/>
    </w:pPr>
    <w:rPr>
      <w:rFonts w:ascii="Arial" w:hAnsi="Arial"/>
      <w:szCs w:val="24"/>
      <w:lang w:val="fr-FR" w:eastAsia="fr-FR"/>
    </w:rPr>
  </w:style>
  <w:style w:type="character" w:customStyle="1" w:styleId="CorpsdeTexteCar1">
    <w:name w:val="Corps de Texte Car1"/>
    <w:basedOn w:val="Policepardfaut"/>
    <w:link w:val="CorpsdeTexte0"/>
    <w:rsid w:val="00803877"/>
    <w:rPr>
      <w:rFonts w:ascii="Arial" w:hAnsi="Arial"/>
      <w:szCs w:val="24"/>
      <w:lang w:val="fr-FR" w:eastAsia="fr-FR"/>
    </w:rPr>
  </w:style>
  <w:style w:type="character" w:customStyle="1" w:styleId="apple-converted-space">
    <w:name w:val="apple-converted-space"/>
    <w:basedOn w:val="Policepardfaut"/>
    <w:rsid w:val="00FE0633"/>
  </w:style>
  <w:style w:type="paragraph" w:customStyle="1" w:styleId="Texte">
    <w:name w:val="Texte"/>
    <w:basedOn w:val="Text1"/>
    <w:qFormat/>
    <w:rsid w:val="00855EFC"/>
  </w:style>
  <w:style w:type="character" w:customStyle="1" w:styleId="Mentionnonrsolue1">
    <w:name w:val="Mention non résolue1"/>
    <w:basedOn w:val="Policepardfaut"/>
    <w:uiPriority w:val="99"/>
    <w:semiHidden/>
    <w:unhideWhenUsed/>
    <w:rsid w:val="009D2A1A"/>
    <w:rPr>
      <w:color w:val="808080"/>
      <w:shd w:val="clear" w:color="auto" w:fill="E6E6E6"/>
    </w:rPr>
  </w:style>
  <w:style w:type="paragraph" w:customStyle="1" w:styleId="liste2">
    <w:name w:val="liste2"/>
    <w:basedOn w:val="Normal"/>
    <w:rsid w:val="00575839"/>
    <w:pPr>
      <w:widowControl w:val="0"/>
      <w:numPr>
        <w:numId w:val="22"/>
      </w:numPr>
      <w:spacing w:before="120"/>
    </w:pPr>
    <w:rPr>
      <w:rFonts w:ascii="Verdana" w:hAnsi="Verdana"/>
      <w:lang w:val="fr-FR" w:eastAsia="fr-FR"/>
    </w:rPr>
  </w:style>
  <w:style w:type="numbering" w:customStyle="1" w:styleId="Style2">
    <w:name w:val="Style2"/>
    <w:uiPriority w:val="99"/>
    <w:rsid w:val="000506DE"/>
    <w:pPr>
      <w:numPr>
        <w:numId w:val="23"/>
      </w:numPr>
    </w:pPr>
  </w:style>
  <w:style w:type="numbering" w:customStyle="1" w:styleId="StyleMC">
    <w:name w:val="Style MC"/>
    <w:uiPriority w:val="99"/>
    <w:rsid w:val="009C4135"/>
    <w:pPr>
      <w:numPr>
        <w:numId w:val="24"/>
      </w:numPr>
    </w:pPr>
  </w:style>
  <w:style w:type="paragraph" w:customStyle="1" w:styleId="sstitre">
    <w:name w:val="ss titre"/>
    <w:basedOn w:val="Normal"/>
    <w:rsid w:val="009C4135"/>
  </w:style>
  <w:style w:type="character" w:customStyle="1" w:styleId="TitreCar">
    <w:name w:val="Titre Car"/>
    <w:basedOn w:val="Policepardfaut"/>
    <w:link w:val="Titre"/>
    <w:rsid w:val="000E0FE8"/>
    <w:rPr>
      <w:rFonts w:ascii="Arial" w:hAnsi="Arial" w:cs="Arial"/>
      <w:b/>
      <w:smallCaps/>
      <w:sz w:val="36"/>
      <w:szCs w:val="40"/>
      <w:lang w:eastAsia="en-US"/>
    </w:rPr>
  </w:style>
  <w:style w:type="character" w:customStyle="1" w:styleId="Titre4Car">
    <w:name w:val="Titre 4 Car"/>
    <w:basedOn w:val="Policepardfaut"/>
    <w:link w:val="Titre4"/>
    <w:rsid w:val="009E6053"/>
    <w:rPr>
      <w:rFonts w:ascii="Arial" w:hAnsi="Arial" w:cs="Arial"/>
      <w:i/>
      <w:szCs w:val="22"/>
      <w:lang w:eastAsia="en-US"/>
    </w:rPr>
  </w:style>
  <w:style w:type="character" w:styleId="Accentuationlgre">
    <w:name w:val="Subtle Emphasis"/>
    <w:basedOn w:val="Policepardfaut"/>
    <w:uiPriority w:val="19"/>
    <w:qFormat/>
    <w:rsid w:val="00D26420"/>
    <w:rPr>
      <w:i/>
      <w:iCs/>
      <w:color w:val="404040" w:themeColor="text1" w:themeTint="BF"/>
    </w:rPr>
  </w:style>
  <w:style w:type="character" w:customStyle="1" w:styleId="PieddepageCar">
    <w:name w:val="Pied de page Car"/>
    <w:basedOn w:val="Policepardfaut"/>
    <w:link w:val="Pieddepage"/>
    <w:uiPriority w:val="99"/>
    <w:rsid w:val="00476A2A"/>
    <w:rPr>
      <w:rFonts w:ascii="Arial" w:hAnsi="Arial" w:cs="Arial"/>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963">
      <w:bodyDiv w:val="1"/>
      <w:marLeft w:val="0"/>
      <w:marRight w:val="0"/>
      <w:marTop w:val="0"/>
      <w:marBottom w:val="0"/>
      <w:divBdr>
        <w:top w:val="none" w:sz="0" w:space="0" w:color="auto"/>
        <w:left w:val="none" w:sz="0" w:space="0" w:color="auto"/>
        <w:bottom w:val="none" w:sz="0" w:space="0" w:color="auto"/>
        <w:right w:val="none" w:sz="0" w:space="0" w:color="auto"/>
      </w:divBdr>
      <w:divsChild>
        <w:div w:id="82655051">
          <w:marLeft w:val="0"/>
          <w:marRight w:val="0"/>
          <w:marTop w:val="0"/>
          <w:marBottom w:val="0"/>
          <w:divBdr>
            <w:top w:val="none" w:sz="0" w:space="0" w:color="auto"/>
            <w:left w:val="none" w:sz="0" w:space="0" w:color="auto"/>
            <w:bottom w:val="none" w:sz="0" w:space="0" w:color="auto"/>
            <w:right w:val="none" w:sz="0" w:space="0" w:color="auto"/>
          </w:divBdr>
        </w:div>
        <w:div w:id="1145243038">
          <w:marLeft w:val="0"/>
          <w:marRight w:val="0"/>
          <w:marTop w:val="0"/>
          <w:marBottom w:val="0"/>
          <w:divBdr>
            <w:top w:val="none" w:sz="0" w:space="0" w:color="auto"/>
            <w:left w:val="none" w:sz="0" w:space="0" w:color="auto"/>
            <w:bottom w:val="none" w:sz="0" w:space="0" w:color="auto"/>
            <w:right w:val="none" w:sz="0" w:space="0" w:color="auto"/>
          </w:divBdr>
        </w:div>
        <w:div w:id="1150370784">
          <w:marLeft w:val="0"/>
          <w:marRight w:val="0"/>
          <w:marTop w:val="0"/>
          <w:marBottom w:val="0"/>
          <w:divBdr>
            <w:top w:val="none" w:sz="0" w:space="0" w:color="auto"/>
            <w:left w:val="none" w:sz="0" w:space="0" w:color="auto"/>
            <w:bottom w:val="none" w:sz="0" w:space="0" w:color="auto"/>
            <w:right w:val="none" w:sz="0" w:space="0" w:color="auto"/>
          </w:divBdr>
        </w:div>
        <w:div w:id="2027978684">
          <w:marLeft w:val="0"/>
          <w:marRight w:val="0"/>
          <w:marTop w:val="0"/>
          <w:marBottom w:val="0"/>
          <w:divBdr>
            <w:top w:val="none" w:sz="0" w:space="0" w:color="auto"/>
            <w:left w:val="none" w:sz="0" w:space="0" w:color="auto"/>
            <w:bottom w:val="none" w:sz="0" w:space="0" w:color="auto"/>
            <w:right w:val="none" w:sz="0" w:space="0" w:color="auto"/>
          </w:divBdr>
        </w:div>
      </w:divsChild>
    </w:div>
    <w:div w:id="37359564">
      <w:bodyDiv w:val="1"/>
      <w:marLeft w:val="0"/>
      <w:marRight w:val="0"/>
      <w:marTop w:val="0"/>
      <w:marBottom w:val="0"/>
      <w:divBdr>
        <w:top w:val="none" w:sz="0" w:space="0" w:color="auto"/>
        <w:left w:val="none" w:sz="0" w:space="0" w:color="auto"/>
        <w:bottom w:val="none" w:sz="0" w:space="0" w:color="auto"/>
        <w:right w:val="none" w:sz="0" w:space="0" w:color="auto"/>
      </w:divBdr>
    </w:div>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159395576">
      <w:bodyDiv w:val="1"/>
      <w:marLeft w:val="0"/>
      <w:marRight w:val="0"/>
      <w:marTop w:val="0"/>
      <w:marBottom w:val="0"/>
      <w:divBdr>
        <w:top w:val="none" w:sz="0" w:space="0" w:color="auto"/>
        <w:left w:val="none" w:sz="0" w:space="0" w:color="auto"/>
        <w:bottom w:val="none" w:sz="0" w:space="0" w:color="auto"/>
        <w:right w:val="none" w:sz="0" w:space="0" w:color="auto"/>
      </w:divBdr>
    </w:div>
    <w:div w:id="176622886">
      <w:bodyDiv w:val="1"/>
      <w:marLeft w:val="0"/>
      <w:marRight w:val="0"/>
      <w:marTop w:val="0"/>
      <w:marBottom w:val="0"/>
      <w:divBdr>
        <w:top w:val="none" w:sz="0" w:space="0" w:color="auto"/>
        <w:left w:val="none" w:sz="0" w:space="0" w:color="auto"/>
        <w:bottom w:val="none" w:sz="0" w:space="0" w:color="auto"/>
        <w:right w:val="none" w:sz="0" w:space="0" w:color="auto"/>
      </w:divBdr>
    </w:div>
    <w:div w:id="186724785">
      <w:bodyDiv w:val="1"/>
      <w:marLeft w:val="0"/>
      <w:marRight w:val="0"/>
      <w:marTop w:val="0"/>
      <w:marBottom w:val="0"/>
      <w:divBdr>
        <w:top w:val="none" w:sz="0" w:space="0" w:color="auto"/>
        <w:left w:val="none" w:sz="0" w:space="0" w:color="auto"/>
        <w:bottom w:val="none" w:sz="0" w:space="0" w:color="auto"/>
        <w:right w:val="none" w:sz="0" w:space="0" w:color="auto"/>
      </w:divBdr>
    </w:div>
    <w:div w:id="208541126">
      <w:bodyDiv w:val="1"/>
      <w:marLeft w:val="0"/>
      <w:marRight w:val="0"/>
      <w:marTop w:val="0"/>
      <w:marBottom w:val="0"/>
      <w:divBdr>
        <w:top w:val="none" w:sz="0" w:space="0" w:color="auto"/>
        <w:left w:val="none" w:sz="0" w:space="0" w:color="auto"/>
        <w:bottom w:val="none" w:sz="0" w:space="0" w:color="auto"/>
        <w:right w:val="none" w:sz="0" w:space="0" w:color="auto"/>
      </w:divBdr>
    </w:div>
    <w:div w:id="228804353">
      <w:bodyDiv w:val="1"/>
      <w:marLeft w:val="0"/>
      <w:marRight w:val="0"/>
      <w:marTop w:val="0"/>
      <w:marBottom w:val="0"/>
      <w:divBdr>
        <w:top w:val="none" w:sz="0" w:space="0" w:color="auto"/>
        <w:left w:val="none" w:sz="0" w:space="0" w:color="auto"/>
        <w:bottom w:val="none" w:sz="0" w:space="0" w:color="auto"/>
        <w:right w:val="none" w:sz="0" w:space="0" w:color="auto"/>
      </w:divBdr>
    </w:div>
    <w:div w:id="232204552">
      <w:bodyDiv w:val="1"/>
      <w:marLeft w:val="0"/>
      <w:marRight w:val="0"/>
      <w:marTop w:val="0"/>
      <w:marBottom w:val="0"/>
      <w:divBdr>
        <w:top w:val="none" w:sz="0" w:space="0" w:color="auto"/>
        <w:left w:val="none" w:sz="0" w:space="0" w:color="auto"/>
        <w:bottom w:val="none" w:sz="0" w:space="0" w:color="auto"/>
        <w:right w:val="none" w:sz="0" w:space="0" w:color="auto"/>
      </w:divBdr>
    </w:div>
    <w:div w:id="328097491">
      <w:bodyDiv w:val="1"/>
      <w:marLeft w:val="0"/>
      <w:marRight w:val="0"/>
      <w:marTop w:val="0"/>
      <w:marBottom w:val="0"/>
      <w:divBdr>
        <w:top w:val="none" w:sz="0" w:space="0" w:color="auto"/>
        <w:left w:val="none" w:sz="0" w:space="0" w:color="auto"/>
        <w:bottom w:val="none" w:sz="0" w:space="0" w:color="auto"/>
        <w:right w:val="none" w:sz="0" w:space="0" w:color="auto"/>
      </w:divBdr>
    </w:div>
    <w:div w:id="360741188">
      <w:bodyDiv w:val="1"/>
      <w:marLeft w:val="0"/>
      <w:marRight w:val="0"/>
      <w:marTop w:val="0"/>
      <w:marBottom w:val="0"/>
      <w:divBdr>
        <w:top w:val="none" w:sz="0" w:space="0" w:color="auto"/>
        <w:left w:val="none" w:sz="0" w:space="0" w:color="auto"/>
        <w:bottom w:val="none" w:sz="0" w:space="0" w:color="auto"/>
        <w:right w:val="none" w:sz="0" w:space="0" w:color="auto"/>
      </w:divBdr>
    </w:div>
    <w:div w:id="369258566">
      <w:bodyDiv w:val="1"/>
      <w:marLeft w:val="0"/>
      <w:marRight w:val="0"/>
      <w:marTop w:val="0"/>
      <w:marBottom w:val="0"/>
      <w:divBdr>
        <w:top w:val="none" w:sz="0" w:space="0" w:color="auto"/>
        <w:left w:val="none" w:sz="0" w:space="0" w:color="auto"/>
        <w:bottom w:val="none" w:sz="0" w:space="0" w:color="auto"/>
        <w:right w:val="none" w:sz="0" w:space="0" w:color="auto"/>
      </w:divBdr>
    </w:div>
    <w:div w:id="388504589">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24805543">
      <w:bodyDiv w:val="1"/>
      <w:marLeft w:val="0"/>
      <w:marRight w:val="0"/>
      <w:marTop w:val="0"/>
      <w:marBottom w:val="0"/>
      <w:divBdr>
        <w:top w:val="none" w:sz="0" w:space="0" w:color="auto"/>
        <w:left w:val="none" w:sz="0" w:space="0" w:color="auto"/>
        <w:bottom w:val="none" w:sz="0" w:space="0" w:color="auto"/>
        <w:right w:val="none" w:sz="0" w:space="0" w:color="auto"/>
      </w:divBdr>
      <w:divsChild>
        <w:div w:id="249318247">
          <w:marLeft w:val="1166"/>
          <w:marRight w:val="0"/>
          <w:marTop w:val="120"/>
          <w:marBottom w:val="120"/>
          <w:divBdr>
            <w:top w:val="none" w:sz="0" w:space="0" w:color="auto"/>
            <w:left w:val="none" w:sz="0" w:space="0" w:color="auto"/>
            <w:bottom w:val="none" w:sz="0" w:space="0" w:color="auto"/>
            <w:right w:val="none" w:sz="0" w:space="0" w:color="auto"/>
          </w:divBdr>
        </w:div>
        <w:div w:id="326250069">
          <w:marLeft w:val="1800"/>
          <w:marRight w:val="0"/>
          <w:marTop w:val="120"/>
          <w:marBottom w:val="120"/>
          <w:divBdr>
            <w:top w:val="none" w:sz="0" w:space="0" w:color="auto"/>
            <w:left w:val="none" w:sz="0" w:space="0" w:color="auto"/>
            <w:bottom w:val="none" w:sz="0" w:space="0" w:color="auto"/>
            <w:right w:val="none" w:sz="0" w:space="0" w:color="auto"/>
          </w:divBdr>
        </w:div>
        <w:div w:id="362556902">
          <w:marLeft w:val="1166"/>
          <w:marRight w:val="0"/>
          <w:marTop w:val="120"/>
          <w:marBottom w:val="120"/>
          <w:divBdr>
            <w:top w:val="none" w:sz="0" w:space="0" w:color="auto"/>
            <w:left w:val="none" w:sz="0" w:space="0" w:color="auto"/>
            <w:bottom w:val="none" w:sz="0" w:space="0" w:color="auto"/>
            <w:right w:val="none" w:sz="0" w:space="0" w:color="auto"/>
          </w:divBdr>
        </w:div>
        <w:div w:id="382557488">
          <w:marLeft w:val="1800"/>
          <w:marRight w:val="0"/>
          <w:marTop w:val="120"/>
          <w:marBottom w:val="120"/>
          <w:divBdr>
            <w:top w:val="none" w:sz="0" w:space="0" w:color="auto"/>
            <w:left w:val="none" w:sz="0" w:space="0" w:color="auto"/>
            <w:bottom w:val="none" w:sz="0" w:space="0" w:color="auto"/>
            <w:right w:val="none" w:sz="0" w:space="0" w:color="auto"/>
          </w:divBdr>
        </w:div>
        <w:div w:id="565916036">
          <w:marLeft w:val="1166"/>
          <w:marRight w:val="0"/>
          <w:marTop w:val="120"/>
          <w:marBottom w:val="120"/>
          <w:divBdr>
            <w:top w:val="none" w:sz="0" w:space="0" w:color="auto"/>
            <w:left w:val="none" w:sz="0" w:space="0" w:color="auto"/>
            <w:bottom w:val="none" w:sz="0" w:space="0" w:color="auto"/>
            <w:right w:val="none" w:sz="0" w:space="0" w:color="auto"/>
          </w:divBdr>
        </w:div>
        <w:div w:id="579482003">
          <w:marLeft w:val="1800"/>
          <w:marRight w:val="0"/>
          <w:marTop w:val="120"/>
          <w:marBottom w:val="120"/>
          <w:divBdr>
            <w:top w:val="none" w:sz="0" w:space="0" w:color="auto"/>
            <w:left w:val="none" w:sz="0" w:space="0" w:color="auto"/>
            <w:bottom w:val="none" w:sz="0" w:space="0" w:color="auto"/>
            <w:right w:val="none" w:sz="0" w:space="0" w:color="auto"/>
          </w:divBdr>
        </w:div>
        <w:div w:id="1372340041">
          <w:marLeft w:val="1166"/>
          <w:marRight w:val="0"/>
          <w:marTop w:val="120"/>
          <w:marBottom w:val="120"/>
          <w:divBdr>
            <w:top w:val="none" w:sz="0" w:space="0" w:color="auto"/>
            <w:left w:val="none" w:sz="0" w:space="0" w:color="auto"/>
            <w:bottom w:val="none" w:sz="0" w:space="0" w:color="auto"/>
            <w:right w:val="none" w:sz="0" w:space="0" w:color="auto"/>
          </w:divBdr>
        </w:div>
        <w:div w:id="1876841981">
          <w:marLeft w:val="1800"/>
          <w:marRight w:val="0"/>
          <w:marTop w:val="120"/>
          <w:marBottom w:val="120"/>
          <w:divBdr>
            <w:top w:val="none" w:sz="0" w:space="0" w:color="auto"/>
            <w:left w:val="none" w:sz="0" w:space="0" w:color="auto"/>
            <w:bottom w:val="none" w:sz="0" w:space="0" w:color="auto"/>
            <w:right w:val="none" w:sz="0" w:space="0" w:color="auto"/>
          </w:divBdr>
        </w:div>
        <w:div w:id="1900314502">
          <w:marLeft w:val="1800"/>
          <w:marRight w:val="0"/>
          <w:marTop w:val="120"/>
          <w:marBottom w:val="120"/>
          <w:divBdr>
            <w:top w:val="none" w:sz="0" w:space="0" w:color="auto"/>
            <w:left w:val="none" w:sz="0" w:space="0" w:color="auto"/>
            <w:bottom w:val="none" w:sz="0" w:space="0" w:color="auto"/>
            <w:right w:val="none" w:sz="0" w:space="0" w:color="auto"/>
          </w:divBdr>
        </w:div>
        <w:div w:id="2023513507">
          <w:marLeft w:val="1800"/>
          <w:marRight w:val="0"/>
          <w:marTop w:val="120"/>
          <w:marBottom w:val="120"/>
          <w:divBdr>
            <w:top w:val="none" w:sz="0" w:space="0" w:color="auto"/>
            <w:left w:val="none" w:sz="0" w:space="0" w:color="auto"/>
            <w:bottom w:val="none" w:sz="0" w:space="0" w:color="auto"/>
            <w:right w:val="none" w:sz="0" w:space="0" w:color="auto"/>
          </w:divBdr>
        </w:div>
        <w:div w:id="2032873152">
          <w:marLeft w:val="1166"/>
          <w:marRight w:val="0"/>
          <w:marTop w:val="120"/>
          <w:marBottom w:val="120"/>
          <w:divBdr>
            <w:top w:val="none" w:sz="0" w:space="0" w:color="auto"/>
            <w:left w:val="none" w:sz="0" w:space="0" w:color="auto"/>
            <w:bottom w:val="none" w:sz="0" w:space="0" w:color="auto"/>
            <w:right w:val="none" w:sz="0" w:space="0" w:color="auto"/>
          </w:divBdr>
        </w:div>
      </w:divsChild>
    </w:div>
    <w:div w:id="453445504">
      <w:bodyDiv w:val="1"/>
      <w:marLeft w:val="0"/>
      <w:marRight w:val="0"/>
      <w:marTop w:val="0"/>
      <w:marBottom w:val="0"/>
      <w:divBdr>
        <w:top w:val="none" w:sz="0" w:space="0" w:color="auto"/>
        <w:left w:val="none" w:sz="0" w:space="0" w:color="auto"/>
        <w:bottom w:val="none" w:sz="0" w:space="0" w:color="auto"/>
        <w:right w:val="none" w:sz="0" w:space="0" w:color="auto"/>
      </w:divBdr>
    </w:div>
    <w:div w:id="470221044">
      <w:bodyDiv w:val="1"/>
      <w:marLeft w:val="0"/>
      <w:marRight w:val="0"/>
      <w:marTop w:val="0"/>
      <w:marBottom w:val="0"/>
      <w:divBdr>
        <w:top w:val="none" w:sz="0" w:space="0" w:color="auto"/>
        <w:left w:val="none" w:sz="0" w:space="0" w:color="auto"/>
        <w:bottom w:val="none" w:sz="0" w:space="0" w:color="auto"/>
        <w:right w:val="none" w:sz="0" w:space="0" w:color="auto"/>
      </w:divBdr>
    </w:div>
    <w:div w:id="509830733">
      <w:bodyDiv w:val="1"/>
      <w:marLeft w:val="0"/>
      <w:marRight w:val="0"/>
      <w:marTop w:val="0"/>
      <w:marBottom w:val="0"/>
      <w:divBdr>
        <w:top w:val="none" w:sz="0" w:space="0" w:color="auto"/>
        <w:left w:val="none" w:sz="0" w:space="0" w:color="auto"/>
        <w:bottom w:val="none" w:sz="0" w:space="0" w:color="auto"/>
        <w:right w:val="none" w:sz="0" w:space="0" w:color="auto"/>
      </w:divBdr>
      <w:divsChild>
        <w:div w:id="510532797">
          <w:marLeft w:val="0"/>
          <w:marRight w:val="0"/>
          <w:marTop w:val="0"/>
          <w:marBottom w:val="0"/>
          <w:divBdr>
            <w:top w:val="none" w:sz="0" w:space="0" w:color="auto"/>
            <w:left w:val="none" w:sz="0" w:space="0" w:color="auto"/>
            <w:bottom w:val="none" w:sz="0" w:space="0" w:color="auto"/>
            <w:right w:val="none" w:sz="0" w:space="0" w:color="auto"/>
          </w:divBdr>
        </w:div>
        <w:div w:id="2027369546">
          <w:marLeft w:val="0"/>
          <w:marRight w:val="0"/>
          <w:marTop w:val="0"/>
          <w:marBottom w:val="0"/>
          <w:divBdr>
            <w:top w:val="none" w:sz="0" w:space="0" w:color="auto"/>
            <w:left w:val="none" w:sz="0" w:space="0" w:color="auto"/>
            <w:bottom w:val="none" w:sz="0" w:space="0" w:color="auto"/>
            <w:right w:val="none" w:sz="0" w:space="0" w:color="auto"/>
          </w:divBdr>
          <w:divsChild>
            <w:div w:id="7454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485">
      <w:bodyDiv w:val="1"/>
      <w:marLeft w:val="0"/>
      <w:marRight w:val="0"/>
      <w:marTop w:val="0"/>
      <w:marBottom w:val="0"/>
      <w:divBdr>
        <w:top w:val="none" w:sz="0" w:space="0" w:color="auto"/>
        <w:left w:val="none" w:sz="0" w:space="0" w:color="auto"/>
        <w:bottom w:val="none" w:sz="0" w:space="0" w:color="auto"/>
        <w:right w:val="none" w:sz="0" w:space="0" w:color="auto"/>
      </w:divBdr>
    </w:div>
    <w:div w:id="531383889">
      <w:bodyDiv w:val="1"/>
      <w:marLeft w:val="0"/>
      <w:marRight w:val="0"/>
      <w:marTop w:val="0"/>
      <w:marBottom w:val="0"/>
      <w:divBdr>
        <w:top w:val="none" w:sz="0" w:space="0" w:color="auto"/>
        <w:left w:val="none" w:sz="0" w:space="0" w:color="auto"/>
        <w:bottom w:val="none" w:sz="0" w:space="0" w:color="auto"/>
        <w:right w:val="none" w:sz="0" w:space="0" w:color="auto"/>
      </w:divBdr>
    </w:div>
    <w:div w:id="623926154">
      <w:bodyDiv w:val="1"/>
      <w:marLeft w:val="0"/>
      <w:marRight w:val="0"/>
      <w:marTop w:val="0"/>
      <w:marBottom w:val="0"/>
      <w:divBdr>
        <w:top w:val="none" w:sz="0" w:space="0" w:color="auto"/>
        <w:left w:val="none" w:sz="0" w:space="0" w:color="auto"/>
        <w:bottom w:val="none" w:sz="0" w:space="0" w:color="auto"/>
        <w:right w:val="none" w:sz="0" w:space="0" w:color="auto"/>
      </w:divBdr>
    </w:div>
    <w:div w:id="653143454">
      <w:bodyDiv w:val="1"/>
      <w:marLeft w:val="0"/>
      <w:marRight w:val="0"/>
      <w:marTop w:val="0"/>
      <w:marBottom w:val="0"/>
      <w:divBdr>
        <w:top w:val="none" w:sz="0" w:space="0" w:color="auto"/>
        <w:left w:val="none" w:sz="0" w:space="0" w:color="auto"/>
        <w:bottom w:val="none" w:sz="0" w:space="0" w:color="auto"/>
        <w:right w:val="none" w:sz="0" w:space="0" w:color="auto"/>
      </w:divBdr>
    </w:div>
    <w:div w:id="763576352">
      <w:bodyDiv w:val="1"/>
      <w:marLeft w:val="0"/>
      <w:marRight w:val="0"/>
      <w:marTop w:val="0"/>
      <w:marBottom w:val="0"/>
      <w:divBdr>
        <w:top w:val="none" w:sz="0" w:space="0" w:color="auto"/>
        <w:left w:val="none" w:sz="0" w:space="0" w:color="auto"/>
        <w:bottom w:val="none" w:sz="0" w:space="0" w:color="auto"/>
        <w:right w:val="none" w:sz="0" w:space="0" w:color="auto"/>
      </w:divBdr>
      <w:divsChild>
        <w:div w:id="1414665579">
          <w:marLeft w:val="1166"/>
          <w:marRight w:val="0"/>
          <w:marTop w:val="67"/>
          <w:marBottom w:val="0"/>
          <w:divBdr>
            <w:top w:val="none" w:sz="0" w:space="0" w:color="auto"/>
            <w:left w:val="none" w:sz="0" w:space="0" w:color="auto"/>
            <w:bottom w:val="none" w:sz="0" w:space="0" w:color="auto"/>
            <w:right w:val="none" w:sz="0" w:space="0" w:color="auto"/>
          </w:divBdr>
        </w:div>
      </w:divsChild>
    </w:div>
    <w:div w:id="830561866">
      <w:bodyDiv w:val="1"/>
      <w:marLeft w:val="0"/>
      <w:marRight w:val="0"/>
      <w:marTop w:val="0"/>
      <w:marBottom w:val="0"/>
      <w:divBdr>
        <w:top w:val="none" w:sz="0" w:space="0" w:color="auto"/>
        <w:left w:val="none" w:sz="0" w:space="0" w:color="auto"/>
        <w:bottom w:val="none" w:sz="0" w:space="0" w:color="auto"/>
        <w:right w:val="none" w:sz="0" w:space="0" w:color="auto"/>
      </w:divBdr>
      <w:divsChild>
        <w:div w:id="478110732">
          <w:marLeft w:val="0"/>
          <w:marRight w:val="0"/>
          <w:marTop w:val="0"/>
          <w:marBottom w:val="0"/>
          <w:divBdr>
            <w:top w:val="none" w:sz="0" w:space="0" w:color="auto"/>
            <w:left w:val="none" w:sz="0" w:space="0" w:color="auto"/>
            <w:bottom w:val="none" w:sz="0" w:space="0" w:color="auto"/>
            <w:right w:val="none" w:sz="0" w:space="0" w:color="auto"/>
          </w:divBdr>
        </w:div>
        <w:div w:id="481584136">
          <w:marLeft w:val="0"/>
          <w:marRight w:val="0"/>
          <w:marTop w:val="0"/>
          <w:marBottom w:val="0"/>
          <w:divBdr>
            <w:top w:val="none" w:sz="0" w:space="0" w:color="auto"/>
            <w:left w:val="none" w:sz="0" w:space="0" w:color="auto"/>
            <w:bottom w:val="none" w:sz="0" w:space="0" w:color="auto"/>
            <w:right w:val="none" w:sz="0" w:space="0" w:color="auto"/>
          </w:divBdr>
          <w:divsChild>
            <w:div w:id="15300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7343">
      <w:bodyDiv w:val="1"/>
      <w:marLeft w:val="0"/>
      <w:marRight w:val="0"/>
      <w:marTop w:val="0"/>
      <w:marBottom w:val="0"/>
      <w:divBdr>
        <w:top w:val="none" w:sz="0" w:space="0" w:color="auto"/>
        <w:left w:val="none" w:sz="0" w:space="0" w:color="auto"/>
        <w:bottom w:val="none" w:sz="0" w:space="0" w:color="auto"/>
        <w:right w:val="none" w:sz="0" w:space="0" w:color="auto"/>
      </w:divBdr>
    </w:div>
    <w:div w:id="911544273">
      <w:bodyDiv w:val="1"/>
      <w:marLeft w:val="0"/>
      <w:marRight w:val="0"/>
      <w:marTop w:val="0"/>
      <w:marBottom w:val="0"/>
      <w:divBdr>
        <w:top w:val="none" w:sz="0" w:space="0" w:color="auto"/>
        <w:left w:val="none" w:sz="0" w:space="0" w:color="auto"/>
        <w:bottom w:val="none" w:sz="0" w:space="0" w:color="auto"/>
        <w:right w:val="none" w:sz="0" w:space="0" w:color="auto"/>
      </w:divBdr>
    </w:div>
    <w:div w:id="915283449">
      <w:bodyDiv w:val="1"/>
      <w:marLeft w:val="0"/>
      <w:marRight w:val="0"/>
      <w:marTop w:val="0"/>
      <w:marBottom w:val="0"/>
      <w:divBdr>
        <w:top w:val="none" w:sz="0" w:space="0" w:color="auto"/>
        <w:left w:val="none" w:sz="0" w:space="0" w:color="auto"/>
        <w:bottom w:val="none" w:sz="0" w:space="0" w:color="auto"/>
        <w:right w:val="none" w:sz="0" w:space="0" w:color="auto"/>
      </w:divBdr>
      <w:divsChild>
        <w:div w:id="1324511768">
          <w:marLeft w:val="1166"/>
          <w:marRight w:val="0"/>
          <w:marTop w:val="67"/>
          <w:marBottom w:val="0"/>
          <w:divBdr>
            <w:top w:val="none" w:sz="0" w:space="0" w:color="auto"/>
            <w:left w:val="none" w:sz="0" w:space="0" w:color="auto"/>
            <w:bottom w:val="none" w:sz="0" w:space="0" w:color="auto"/>
            <w:right w:val="none" w:sz="0" w:space="0" w:color="auto"/>
          </w:divBdr>
        </w:div>
        <w:div w:id="1359500836">
          <w:marLeft w:val="547"/>
          <w:marRight w:val="0"/>
          <w:marTop w:val="96"/>
          <w:marBottom w:val="0"/>
          <w:divBdr>
            <w:top w:val="none" w:sz="0" w:space="0" w:color="auto"/>
            <w:left w:val="none" w:sz="0" w:space="0" w:color="auto"/>
            <w:bottom w:val="none" w:sz="0" w:space="0" w:color="auto"/>
            <w:right w:val="none" w:sz="0" w:space="0" w:color="auto"/>
          </w:divBdr>
        </w:div>
        <w:div w:id="1549611053">
          <w:marLeft w:val="1166"/>
          <w:marRight w:val="0"/>
          <w:marTop w:val="67"/>
          <w:marBottom w:val="0"/>
          <w:divBdr>
            <w:top w:val="none" w:sz="0" w:space="0" w:color="auto"/>
            <w:left w:val="none" w:sz="0" w:space="0" w:color="auto"/>
            <w:bottom w:val="none" w:sz="0" w:space="0" w:color="auto"/>
            <w:right w:val="none" w:sz="0" w:space="0" w:color="auto"/>
          </w:divBdr>
        </w:div>
        <w:div w:id="1610819832">
          <w:marLeft w:val="1166"/>
          <w:marRight w:val="0"/>
          <w:marTop w:val="67"/>
          <w:marBottom w:val="0"/>
          <w:divBdr>
            <w:top w:val="none" w:sz="0" w:space="0" w:color="auto"/>
            <w:left w:val="none" w:sz="0" w:space="0" w:color="auto"/>
            <w:bottom w:val="none" w:sz="0" w:space="0" w:color="auto"/>
            <w:right w:val="none" w:sz="0" w:space="0" w:color="auto"/>
          </w:divBdr>
        </w:div>
      </w:divsChild>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35482560">
      <w:bodyDiv w:val="1"/>
      <w:marLeft w:val="0"/>
      <w:marRight w:val="0"/>
      <w:marTop w:val="0"/>
      <w:marBottom w:val="0"/>
      <w:divBdr>
        <w:top w:val="none" w:sz="0" w:space="0" w:color="auto"/>
        <w:left w:val="none" w:sz="0" w:space="0" w:color="auto"/>
        <w:bottom w:val="none" w:sz="0" w:space="0" w:color="auto"/>
        <w:right w:val="none" w:sz="0" w:space="0" w:color="auto"/>
      </w:divBdr>
    </w:div>
    <w:div w:id="980692909">
      <w:bodyDiv w:val="1"/>
      <w:marLeft w:val="0"/>
      <w:marRight w:val="0"/>
      <w:marTop w:val="0"/>
      <w:marBottom w:val="0"/>
      <w:divBdr>
        <w:top w:val="none" w:sz="0" w:space="0" w:color="auto"/>
        <w:left w:val="none" w:sz="0" w:space="0" w:color="auto"/>
        <w:bottom w:val="none" w:sz="0" w:space="0" w:color="auto"/>
        <w:right w:val="none" w:sz="0" w:space="0" w:color="auto"/>
      </w:divBdr>
    </w:div>
    <w:div w:id="1002009689">
      <w:bodyDiv w:val="1"/>
      <w:marLeft w:val="0"/>
      <w:marRight w:val="0"/>
      <w:marTop w:val="0"/>
      <w:marBottom w:val="0"/>
      <w:divBdr>
        <w:top w:val="none" w:sz="0" w:space="0" w:color="auto"/>
        <w:left w:val="none" w:sz="0" w:space="0" w:color="auto"/>
        <w:bottom w:val="none" w:sz="0" w:space="0" w:color="auto"/>
        <w:right w:val="none" w:sz="0" w:space="0" w:color="auto"/>
      </w:divBdr>
    </w:div>
    <w:div w:id="1011882953">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33910271">
      <w:bodyDiv w:val="1"/>
      <w:marLeft w:val="0"/>
      <w:marRight w:val="0"/>
      <w:marTop w:val="0"/>
      <w:marBottom w:val="0"/>
      <w:divBdr>
        <w:top w:val="none" w:sz="0" w:space="0" w:color="auto"/>
        <w:left w:val="none" w:sz="0" w:space="0" w:color="auto"/>
        <w:bottom w:val="none" w:sz="0" w:space="0" w:color="auto"/>
        <w:right w:val="none" w:sz="0" w:space="0" w:color="auto"/>
      </w:divBdr>
      <w:divsChild>
        <w:div w:id="354043680">
          <w:marLeft w:val="1166"/>
          <w:marRight w:val="0"/>
          <w:marTop w:val="67"/>
          <w:marBottom w:val="0"/>
          <w:divBdr>
            <w:top w:val="none" w:sz="0" w:space="0" w:color="auto"/>
            <w:left w:val="none" w:sz="0" w:space="0" w:color="auto"/>
            <w:bottom w:val="none" w:sz="0" w:space="0" w:color="auto"/>
            <w:right w:val="none" w:sz="0" w:space="0" w:color="auto"/>
          </w:divBdr>
        </w:div>
        <w:div w:id="1694644680">
          <w:marLeft w:val="1166"/>
          <w:marRight w:val="0"/>
          <w:marTop w:val="67"/>
          <w:marBottom w:val="0"/>
          <w:divBdr>
            <w:top w:val="none" w:sz="0" w:space="0" w:color="auto"/>
            <w:left w:val="none" w:sz="0" w:space="0" w:color="auto"/>
            <w:bottom w:val="none" w:sz="0" w:space="0" w:color="auto"/>
            <w:right w:val="none" w:sz="0" w:space="0" w:color="auto"/>
          </w:divBdr>
        </w:div>
      </w:divsChild>
    </w:div>
    <w:div w:id="1153521951">
      <w:bodyDiv w:val="1"/>
      <w:marLeft w:val="0"/>
      <w:marRight w:val="0"/>
      <w:marTop w:val="0"/>
      <w:marBottom w:val="0"/>
      <w:divBdr>
        <w:top w:val="none" w:sz="0" w:space="0" w:color="auto"/>
        <w:left w:val="none" w:sz="0" w:space="0" w:color="auto"/>
        <w:bottom w:val="none" w:sz="0" w:space="0" w:color="auto"/>
        <w:right w:val="none" w:sz="0" w:space="0" w:color="auto"/>
      </w:divBdr>
    </w:div>
    <w:div w:id="1177690815">
      <w:bodyDiv w:val="1"/>
      <w:marLeft w:val="0"/>
      <w:marRight w:val="0"/>
      <w:marTop w:val="0"/>
      <w:marBottom w:val="0"/>
      <w:divBdr>
        <w:top w:val="none" w:sz="0" w:space="0" w:color="auto"/>
        <w:left w:val="none" w:sz="0" w:space="0" w:color="auto"/>
        <w:bottom w:val="none" w:sz="0" w:space="0" w:color="auto"/>
        <w:right w:val="none" w:sz="0" w:space="0" w:color="auto"/>
      </w:divBdr>
    </w:div>
    <w:div w:id="1194265035">
      <w:bodyDiv w:val="1"/>
      <w:marLeft w:val="0"/>
      <w:marRight w:val="0"/>
      <w:marTop w:val="0"/>
      <w:marBottom w:val="0"/>
      <w:divBdr>
        <w:top w:val="none" w:sz="0" w:space="0" w:color="auto"/>
        <w:left w:val="none" w:sz="0" w:space="0" w:color="auto"/>
        <w:bottom w:val="none" w:sz="0" w:space="0" w:color="auto"/>
        <w:right w:val="none" w:sz="0" w:space="0" w:color="auto"/>
      </w:divBdr>
    </w:div>
    <w:div w:id="1198931485">
      <w:bodyDiv w:val="1"/>
      <w:marLeft w:val="0"/>
      <w:marRight w:val="0"/>
      <w:marTop w:val="0"/>
      <w:marBottom w:val="0"/>
      <w:divBdr>
        <w:top w:val="none" w:sz="0" w:space="0" w:color="auto"/>
        <w:left w:val="none" w:sz="0" w:space="0" w:color="auto"/>
        <w:bottom w:val="none" w:sz="0" w:space="0" w:color="auto"/>
        <w:right w:val="none" w:sz="0" w:space="0" w:color="auto"/>
      </w:divBdr>
    </w:div>
    <w:div w:id="1204055027">
      <w:bodyDiv w:val="1"/>
      <w:marLeft w:val="0"/>
      <w:marRight w:val="0"/>
      <w:marTop w:val="0"/>
      <w:marBottom w:val="0"/>
      <w:divBdr>
        <w:top w:val="none" w:sz="0" w:space="0" w:color="auto"/>
        <w:left w:val="none" w:sz="0" w:space="0" w:color="auto"/>
        <w:bottom w:val="none" w:sz="0" w:space="0" w:color="auto"/>
        <w:right w:val="none" w:sz="0" w:space="0" w:color="auto"/>
      </w:divBdr>
    </w:div>
    <w:div w:id="1272470485">
      <w:bodyDiv w:val="1"/>
      <w:marLeft w:val="0"/>
      <w:marRight w:val="0"/>
      <w:marTop w:val="0"/>
      <w:marBottom w:val="0"/>
      <w:divBdr>
        <w:top w:val="none" w:sz="0" w:space="0" w:color="auto"/>
        <w:left w:val="none" w:sz="0" w:space="0" w:color="auto"/>
        <w:bottom w:val="none" w:sz="0" w:space="0" w:color="auto"/>
        <w:right w:val="none" w:sz="0" w:space="0" w:color="auto"/>
      </w:divBdr>
    </w:div>
    <w:div w:id="1291127488">
      <w:bodyDiv w:val="1"/>
      <w:marLeft w:val="0"/>
      <w:marRight w:val="0"/>
      <w:marTop w:val="0"/>
      <w:marBottom w:val="0"/>
      <w:divBdr>
        <w:top w:val="none" w:sz="0" w:space="0" w:color="auto"/>
        <w:left w:val="none" w:sz="0" w:space="0" w:color="auto"/>
        <w:bottom w:val="none" w:sz="0" w:space="0" w:color="auto"/>
        <w:right w:val="none" w:sz="0" w:space="0" w:color="auto"/>
      </w:divBdr>
    </w:div>
    <w:div w:id="1300266266">
      <w:bodyDiv w:val="1"/>
      <w:marLeft w:val="0"/>
      <w:marRight w:val="0"/>
      <w:marTop w:val="0"/>
      <w:marBottom w:val="0"/>
      <w:divBdr>
        <w:top w:val="none" w:sz="0" w:space="0" w:color="auto"/>
        <w:left w:val="none" w:sz="0" w:space="0" w:color="auto"/>
        <w:bottom w:val="none" w:sz="0" w:space="0" w:color="auto"/>
        <w:right w:val="none" w:sz="0" w:space="0" w:color="auto"/>
      </w:divBdr>
      <w:divsChild>
        <w:div w:id="201790839">
          <w:marLeft w:val="0"/>
          <w:marRight w:val="0"/>
          <w:marTop w:val="0"/>
          <w:marBottom w:val="0"/>
          <w:divBdr>
            <w:top w:val="none" w:sz="0" w:space="0" w:color="auto"/>
            <w:left w:val="none" w:sz="0" w:space="0" w:color="auto"/>
            <w:bottom w:val="none" w:sz="0" w:space="0" w:color="auto"/>
            <w:right w:val="none" w:sz="0" w:space="0" w:color="auto"/>
          </w:divBdr>
        </w:div>
        <w:div w:id="452599595">
          <w:marLeft w:val="0"/>
          <w:marRight w:val="0"/>
          <w:marTop w:val="0"/>
          <w:marBottom w:val="0"/>
          <w:divBdr>
            <w:top w:val="none" w:sz="0" w:space="0" w:color="auto"/>
            <w:left w:val="none" w:sz="0" w:space="0" w:color="auto"/>
            <w:bottom w:val="none" w:sz="0" w:space="0" w:color="auto"/>
            <w:right w:val="none" w:sz="0" w:space="0" w:color="auto"/>
          </w:divBdr>
          <w:divsChild>
            <w:div w:id="1397243772">
              <w:marLeft w:val="0"/>
              <w:marRight w:val="0"/>
              <w:marTop w:val="0"/>
              <w:marBottom w:val="0"/>
              <w:divBdr>
                <w:top w:val="none" w:sz="0" w:space="0" w:color="auto"/>
                <w:left w:val="none" w:sz="0" w:space="0" w:color="auto"/>
                <w:bottom w:val="none" w:sz="0" w:space="0" w:color="auto"/>
                <w:right w:val="none" w:sz="0" w:space="0" w:color="auto"/>
              </w:divBdr>
            </w:div>
            <w:div w:id="1500150400">
              <w:marLeft w:val="0"/>
              <w:marRight w:val="0"/>
              <w:marTop w:val="0"/>
              <w:marBottom w:val="0"/>
              <w:divBdr>
                <w:top w:val="none" w:sz="0" w:space="0" w:color="auto"/>
                <w:left w:val="none" w:sz="0" w:space="0" w:color="auto"/>
                <w:bottom w:val="none" w:sz="0" w:space="0" w:color="auto"/>
                <w:right w:val="none" w:sz="0" w:space="0" w:color="auto"/>
              </w:divBdr>
            </w:div>
          </w:divsChild>
        </w:div>
        <w:div w:id="1521090805">
          <w:marLeft w:val="0"/>
          <w:marRight w:val="0"/>
          <w:marTop w:val="0"/>
          <w:marBottom w:val="0"/>
          <w:divBdr>
            <w:top w:val="none" w:sz="0" w:space="0" w:color="auto"/>
            <w:left w:val="none" w:sz="0" w:space="0" w:color="auto"/>
            <w:bottom w:val="none" w:sz="0" w:space="0" w:color="auto"/>
            <w:right w:val="none" w:sz="0" w:space="0" w:color="auto"/>
          </w:divBdr>
          <w:divsChild>
            <w:div w:id="1650936756">
              <w:marLeft w:val="0"/>
              <w:marRight w:val="0"/>
              <w:marTop w:val="0"/>
              <w:marBottom w:val="0"/>
              <w:divBdr>
                <w:top w:val="none" w:sz="0" w:space="0" w:color="auto"/>
                <w:left w:val="none" w:sz="0" w:space="0" w:color="auto"/>
                <w:bottom w:val="none" w:sz="0" w:space="0" w:color="auto"/>
                <w:right w:val="none" w:sz="0" w:space="0" w:color="auto"/>
              </w:divBdr>
            </w:div>
          </w:divsChild>
        </w:div>
        <w:div w:id="1813983464">
          <w:marLeft w:val="0"/>
          <w:marRight w:val="0"/>
          <w:marTop w:val="0"/>
          <w:marBottom w:val="0"/>
          <w:divBdr>
            <w:top w:val="none" w:sz="0" w:space="0" w:color="auto"/>
            <w:left w:val="none" w:sz="0" w:space="0" w:color="auto"/>
            <w:bottom w:val="none" w:sz="0" w:space="0" w:color="auto"/>
            <w:right w:val="none" w:sz="0" w:space="0" w:color="auto"/>
          </w:divBdr>
          <w:divsChild>
            <w:div w:id="332346024">
              <w:marLeft w:val="0"/>
              <w:marRight w:val="0"/>
              <w:marTop w:val="0"/>
              <w:marBottom w:val="0"/>
              <w:divBdr>
                <w:top w:val="none" w:sz="0" w:space="0" w:color="auto"/>
                <w:left w:val="none" w:sz="0" w:space="0" w:color="auto"/>
                <w:bottom w:val="none" w:sz="0" w:space="0" w:color="auto"/>
                <w:right w:val="none" w:sz="0" w:space="0" w:color="auto"/>
              </w:divBdr>
            </w:div>
            <w:div w:id="19274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105">
      <w:bodyDiv w:val="1"/>
      <w:marLeft w:val="0"/>
      <w:marRight w:val="0"/>
      <w:marTop w:val="0"/>
      <w:marBottom w:val="0"/>
      <w:divBdr>
        <w:top w:val="none" w:sz="0" w:space="0" w:color="auto"/>
        <w:left w:val="none" w:sz="0" w:space="0" w:color="auto"/>
        <w:bottom w:val="none" w:sz="0" w:space="0" w:color="auto"/>
        <w:right w:val="none" w:sz="0" w:space="0" w:color="auto"/>
      </w:divBdr>
      <w:divsChild>
        <w:div w:id="347680566">
          <w:marLeft w:val="0"/>
          <w:marRight w:val="0"/>
          <w:marTop w:val="0"/>
          <w:marBottom w:val="0"/>
          <w:divBdr>
            <w:top w:val="none" w:sz="0" w:space="0" w:color="auto"/>
            <w:left w:val="none" w:sz="0" w:space="0" w:color="auto"/>
            <w:bottom w:val="none" w:sz="0" w:space="0" w:color="auto"/>
            <w:right w:val="none" w:sz="0" w:space="0" w:color="auto"/>
          </w:divBdr>
          <w:divsChild>
            <w:div w:id="1629628820">
              <w:marLeft w:val="0"/>
              <w:marRight w:val="0"/>
              <w:marTop w:val="0"/>
              <w:marBottom w:val="0"/>
              <w:divBdr>
                <w:top w:val="none" w:sz="0" w:space="0" w:color="auto"/>
                <w:left w:val="none" w:sz="0" w:space="0" w:color="auto"/>
                <w:bottom w:val="none" w:sz="0" w:space="0" w:color="auto"/>
                <w:right w:val="none" w:sz="0" w:space="0" w:color="auto"/>
              </w:divBdr>
            </w:div>
          </w:divsChild>
        </w:div>
        <w:div w:id="378238173">
          <w:marLeft w:val="0"/>
          <w:marRight w:val="0"/>
          <w:marTop w:val="0"/>
          <w:marBottom w:val="0"/>
          <w:divBdr>
            <w:top w:val="none" w:sz="0" w:space="0" w:color="auto"/>
            <w:left w:val="none" w:sz="0" w:space="0" w:color="auto"/>
            <w:bottom w:val="none" w:sz="0" w:space="0" w:color="auto"/>
            <w:right w:val="none" w:sz="0" w:space="0" w:color="auto"/>
          </w:divBdr>
        </w:div>
        <w:div w:id="1737506469">
          <w:marLeft w:val="0"/>
          <w:marRight w:val="0"/>
          <w:marTop w:val="0"/>
          <w:marBottom w:val="0"/>
          <w:divBdr>
            <w:top w:val="none" w:sz="0" w:space="0" w:color="auto"/>
            <w:left w:val="none" w:sz="0" w:space="0" w:color="auto"/>
            <w:bottom w:val="none" w:sz="0" w:space="0" w:color="auto"/>
            <w:right w:val="none" w:sz="0" w:space="0" w:color="auto"/>
          </w:divBdr>
          <w:divsChild>
            <w:div w:id="726537597">
              <w:marLeft w:val="0"/>
              <w:marRight w:val="0"/>
              <w:marTop w:val="0"/>
              <w:marBottom w:val="0"/>
              <w:divBdr>
                <w:top w:val="none" w:sz="0" w:space="0" w:color="auto"/>
                <w:left w:val="none" w:sz="0" w:space="0" w:color="auto"/>
                <w:bottom w:val="none" w:sz="0" w:space="0" w:color="auto"/>
                <w:right w:val="none" w:sz="0" w:space="0" w:color="auto"/>
              </w:divBdr>
            </w:div>
            <w:div w:id="1001470259">
              <w:marLeft w:val="0"/>
              <w:marRight w:val="0"/>
              <w:marTop w:val="0"/>
              <w:marBottom w:val="0"/>
              <w:divBdr>
                <w:top w:val="none" w:sz="0" w:space="0" w:color="auto"/>
                <w:left w:val="none" w:sz="0" w:space="0" w:color="auto"/>
                <w:bottom w:val="none" w:sz="0" w:space="0" w:color="auto"/>
                <w:right w:val="none" w:sz="0" w:space="0" w:color="auto"/>
              </w:divBdr>
            </w:div>
          </w:divsChild>
        </w:div>
        <w:div w:id="1986012456">
          <w:marLeft w:val="0"/>
          <w:marRight w:val="0"/>
          <w:marTop w:val="0"/>
          <w:marBottom w:val="0"/>
          <w:divBdr>
            <w:top w:val="none" w:sz="0" w:space="0" w:color="auto"/>
            <w:left w:val="none" w:sz="0" w:space="0" w:color="auto"/>
            <w:bottom w:val="none" w:sz="0" w:space="0" w:color="auto"/>
            <w:right w:val="none" w:sz="0" w:space="0" w:color="auto"/>
          </w:divBdr>
          <w:divsChild>
            <w:div w:id="1515651351">
              <w:marLeft w:val="0"/>
              <w:marRight w:val="0"/>
              <w:marTop w:val="0"/>
              <w:marBottom w:val="0"/>
              <w:divBdr>
                <w:top w:val="none" w:sz="0" w:space="0" w:color="auto"/>
                <w:left w:val="none" w:sz="0" w:space="0" w:color="auto"/>
                <w:bottom w:val="none" w:sz="0" w:space="0" w:color="auto"/>
                <w:right w:val="none" w:sz="0" w:space="0" w:color="auto"/>
              </w:divBdr>
            </w:div>
            <w:div w:id="15323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9446">
      <w:bodyDiv w:val="1"/>
      <w:marLeft w:val="0"/>
      <w:marRight w:val="0"/>
      <w:marTop w:val="0"/>
      <w:marBottom w:val="0"/>
      <w:divBdr>
        <w:top w:val="none" w:sz="0" w:space="0" w:color="auto"/>
        <w:left w:val="none" w:sz="0" w:space="0" w:color="auto"/>
        <w:bottom w:val="none" w:sz="0" w:space="0" w:color="auto"/>
        <w:right w:val="none" w:sz="0" w:space="0" w:color="auto"/>
      </w:divBdr>
      <w:divsChild>
        <w:div w:id="256594357">
          <w:marLeft w:val="144"/>
          <w:marRight w:val="0"/>
          <w:marTop w:val="0"/>
          <w:marBottom w:val="0"/>
          <w:divBdr>
            <w:top w:val="none" w:sz="0" w:space="0" w:color="auto"/>
            <w:left w:val="none" w:sz="0" w:space="0" w:color="auto"/>
            <w:bottom w:val="none" w:sz="0" w:space="0" w:color="auto"/>
            <w:right w:val="none" w:sz="0" w:space="0" w:color="auto"/>
          </w:divBdr>
        </w:div>
        <w:div w:id="311103033">
          <w:marLeft w:val="144"/>
          <w:marRight w:val="0"/>
          <w:marTop w:val="0"/>
          <w:marBottom w:val="0"/>
          <w:divBdr>
            <w:top w:val="none" w:sz="0" w:space="0" w:color="auto"/>
            <w:left w:val="none" w:sz="0" w:space="0" w:color="auto"/>
            <w:bottom w:val="none" w:sz="0" w:space="0" w:color="auto"/>
            <w:right w:val="none" w:sz="0" w:space="0" w:color="auto"/>
          </w:divBdr>
        </w:div>
        <w:div w:id="455488534">
          <w:marLeft w:val="144"/>
          <w:marRight w:val="0"/>
          <w:marTop w:val="0"/>
          <w:marBottom w:val="0"/>
          <w:divBdr>
            <w:top w:val="none" w:sz="0" w:space="0" w:color="auto"/>
            <w:left w:val="none" w:sz="0" w:space="0" w:color="auto"/>
            <w:bottom w:val="none" w:sz="0" w:space="0" w:color="auto"/>
            <w:right w:val="none" w:sz="0" w:space="0" w:color="auto"/>
          </w:divBdr>
        </w:div>
        <w:div w:id="748965135">
          <w:marLeft w:val="144"/>
          <w:marRight w:val="0"/>
          <w:marTop w:val="0"/>
          <w:marBottom w:val="0"/>
          <w:divBdr>
            <w:top w:val="none" w:sz="0" w:space="0" w:color="auto"/>
            <w:left w:val="none" w:sz="0" w:space="0" w:color="auto"/>
            <w:bottom w:val="none" w:sz="0" w:space="0" w:color="auto"/>
            <w:right w:val="none" w:sz="0" w:space="0" w:color="auto"/>
          </w:divBdr>
        </w:div>
        <w:div w:id="899822628">
          <w:marLeft w:val="144"/>
          <w:marRight w:val="0"/>
          <w:marTop w:val="0"/>
          <w:marBottom w:val="0"/>
          <w:divBdr>
            <w:top w:val="none" w:sz="0" w:space="0" w:color="auto"/>
            <w:left w:val="none" w:sz="0" w:space="0" w:color="auto"/>
            <w:bottom w:val="none" w:sz="0" w:space="0" w:color="auto"/>
            <w:right w:val="none" w:sz="0" w:space="0" w:color="auto"/>
          </w:divBdr>
        </w:div>
        <w:div w:id="911356296">
          <w:marLeft w:val="144"/>
          <w:marRight w:val="0"/>
          <w:marTop w:val="0"/>
          <w:marBottom w:val="0"/>
          <w:divBdr>
            <w:top w:val="none" w:sz="0" w:space="0" w:color="auto"/>
            <w:left w:val="none" w:sz="0" w:space="0" w:color="auto"/>
            <w:bottom w:val="none" w:sz="0" w:space="0" w:color="auto"/>
            <w:right w:val="none" w:sz="0" w:space="0" w:color="auto"/>
          </w:divBdr>
        </w:div>
        <w:div w:id="958953299">
          <w:marLeft w:val="144"/>
          <w:marRight w:val="0"/>
          <w:marTop w:val="0"/>
          <w:marBottom w:val="0"/>
          <w:divBdr>
            <w:top w:val="none" w:sz="0" w:space="0" w:color="auto"/>
            <w:left w:val="none" w:sz="0" w:space="0" w:color="auto"/>
            <w:bottom w:val="none" w:sz="0" w:space="0" w:color="auto"/>
            <w:right w:val="none" w:sz="0" w:space="0" w:color="auto"/>
          </w:divBdr>
        </w:div>
        <w:div w:id="988826864">
          <w:marLeft w:val="144"/>
          <w:marRight w:val="0"/>
          <w:marTop w:val="0"/>
          <w:marBottom w:val="0"/>
          <w:divBdr>
            <w:top w:val="none" w:sz="0" w:space="0" w:color="auto"/>
            <w:left w:val="none" w:sz="0" w:space="0" w:color="auto"/>
            <w:bottom w:val="none" w:sz="0" w:space="0" w:color="auto"/>
            <w:right w:val="none" w:sz="0" w:space="0" w:color="auto"/>
          </w:divBdr>
        </w:div>
        <w:div w:id="1051804280">
          <w:marLeft w:val="144"/>
          <w:marRight w:val="0"/>
          <w:marTop w:val="0"/>
          <w:marBottom w:val="0"/>
          <w:divBdr>
            <w:top w:val="none" w:sz="0" w:space="0" w:color="auto"/>
            <w:left w:val="none" w:sz="0" w:space="0" w:color="auto"/>
            <w:bottom w:val="none" w:sz="0" w:space="0" w:color="auto"/>
            <w:right w:val="none" w:sz="0" w:space="0" w:color="auto"/>
          </w:divBdr>
        </w:div>
        <w:div w:id="1140197812">
          <w:marLeft w:val="144"/>
          <w:marRight w:val="0"/>
          <w:marTop w:val="0"/>
          <w:marBottom w:val="0"/>
          <w:divBdr>
            <w:top w:val="none" w:sz="0" w:space="0" w:color="auto"/>
            <w:left w:val="none" w:sz="0" w:space="0" w:color="auto"/>
            <w:bottom w:val="none" w:sz="0" w:space="0" w:color="auto"/>
            <w:right w:val="none" w:sz="0" w:space="0" w:color="auto"/>
          </w:divBdr>
        </w:div>
        <w:div w:id="1344865511">
          <w:marLeft w:val="144"/>
          <w:marRight w:val="0"/>
          <w:marTop w:val="0"/>
          <w:marBottom w:val="0"/>
          <w:divBdr>
            <w:top w:val="none" w:sz="0" w:space="0" w:color="auto"/>
            <w:left w:val="none" w:sz="0" w:space="0" w:color="auto"/>
            <w:bottom w:val="none" w:sz="0" w:space="0" w:color="auto"/>
            <w:right w:val="none" w:sz="0" w:space="0" w:color="auto"/>
          </w:divBdr>
        </w:div>
        <w:div w:id="1651131734">
          <w:marLeft w:val="144"/>
          <w:marRight w:val="0"/>
          <w:marTop w:val="0"/>
          <w:marBottom w:val="0"/>
          <w:divBdr>
            <w:top w:val="none" w:sz="0" w:space="0" w:color="auto"/>
            <w:left w:val="none" w:sz="0" w:space="0" w:color="auto"/>
            <w:bottom w:val="none" w:sz="0" w:space="0" w:color="auto"/>
            <w:right w:val="none" w:sz="0" w:space="0" w:color="auto"/>
          </w:divBdr>
        </w:div>
        <w:div w:id="1870491409">
          <w:marLeft w:val="144"/>
          <w:marRight w:val="0"/>
          <w:marTop w:val="0"/>
          <w:marBottom w:val="0"/>
          <w:divBdr>
            <w:top w:val="none" w:sz="0" w:space="0" w:color="auto"/>
            <w:left w:val="none" w:sz="0" w:space="0" w:color="auto"/>
            <w:bottom w:val="none" w:sz="0" w:space="0" w:color="auto"/>
            <w:right w:val="none" w:sz="0" w:space="0" w:color="auto"/>
          </w:divBdr>
        </w:div>
        <w:div w:id="2052416838">
          <w:marLeft w:val="144"/>
          <w:marRight w:val="0"/>
          <w:marTop w:val="0"/>
          <w:marBottom w:val="0"/>
          <w:divBdr>
            <w:top w:val="none" w:sz="0" w:space="0" w:color="auto"/>
            <w:left w:val="none" w:sz="0" w:space="0" w:color="auto"/>
            <w:bottom w:val="none" w:sz="0" w:space="0" w:color="auto"/>
            <w:right w:val="none" w:sz="0" w:space="0" w:color="auto"/>
          </w:divBdr>
        </w:div>
      </w:divsChild>
    </w:div>
    <w:div w:id="1375497833">
      <w:bodyDiv w:val="1"/>
      <w:marLeft w:val="0"/>
      <w:marRight w:val="0"/>
      <w:marTop w:val="0"/>
      <w:marBottom w:val="0"/>
      <w:divBdr>
        <w:top w:val="none" w:sz="0" w:space="0" w:color="auto"/>
        <w:left w:val="none" w:sz="0" w:space="0" w:color="auto"/>
        <w:bottom w:val="none" w:sz="0" w:space="0" w:color="auto"/>
        <w:right w:val="none" w:sz="0" w:space="0" w:color="auto"/>
      </w:divBdr>
    </w:div>
    <w:div w:id="1381130113">
      <w:bodyDiv w:val="1"/>
      <w:marLeft w:val="0"/>
      <w:marRight w:val="0"/>
      <w:marTop w:val="0"/>
      <w:marBottom w:val="0"/>
      <w:divBdr>
        <w:top w:val="none" w:sz="0" w:space="0" w:color="auto"/>
        <w:left w:val="none" w:sz="0" w:space="0" w:color="auto"/>
        <w:bottom w:val="none" w:sz="0" w:space="0" w:color="auto"/>
        <w:right w:val="none" w:sz="0" w:space="0" w:color="auto"/>
      </w:divBdr>
    </w:div>
    <w:div w:id="1408963149">
      <w:bodyDiv w:val="1"/>
      <w:marLeft w:val="0"/>
      <w:marRight w:val="0"/>
      <w:marTop w:val="0"/>
      <w:marBottom w:val="0"/>
      <w:divBdr>
        <w:top w:val="none" w:sz="0" w:space="0" w:color="auto"/>
        <w:left w:val="none" w:sz="0" w:space="0" w:color="auto"/>
        <w:bottom w:val="none" w:sz="0" w:space="0" w:color="auto"/>
        <w:right w:val="none" w:sz="0" w:space="0" w:color="auto"/>
      </w:divBdr>
    </w:div>
    <w:div w:id="1416322627">
      <w:bodyDiv w:val="1"/>
      <w:marLeft w:val="0"/>
      <w:marRight w:val="0"/>
      <w:marTop w:val="0"/>
      <w:marBottom w:val="0"/>
      <w:divBdr>
        <w:top w:val="none" w:sz="0" w:space="0" w:color="auto"/>
        <w:left w:val="none" w:sz="0" w:space="0" w:color="auto"/>
        <w:bottom w:val="none" w:sz="0" w:space="0" w:color="auto"/>
        <w:right w:val="none" w:sz="0" w:space="0" w:color="auto"/>
      </w:divBdr>
    </w:div>
    <w:div w:id="1462111917">
      <w:bodyDiv w:val="1"/>
      <w:marLeft w:val="0"/>
      <w:marRight w:val="0"/>
      <w:marTop w:val="0"/>
      <w:marBottom w:val="0"/>
      <w:divBdr>
        <w:top w:val="none" w:sz="0" w:space="0" w:color="auto"/>
        <w:left w:val="none" w:sz="0" w:space="0" w:color="auto"/>
        <w:bottom w:val="none" w:sz="0" w:space="0" w:color="auto"/>
        <w:right w:val="none" w:sz="0" w:space="0" w:color="auto"/>
      </w:divBdr>
    </w:div>
    <w:div w:id="1464542424">
      <w:bodyDiv w:val="1"/>
      <w:marLeft w:val="0"/>
      <w:marRight w:val="0"/>
      <w:marTop w:val="0"/>
      <w:marBottom w:val="0"/>
      <w:divBdr>
        <w:top w:val="none" w:sz="0" w:space="0" w:color="auto"/>
        <w:left w:val="none" w:sz="0" w:space="0" w:color="auto"/>
        <w:bottom w:val="none" w:sz="0" w:space="0" w:color="auto"/>
        <w:right w:val="none" w:sz="0" w:space="0" w:color="auto"/>
      </w:divBdr>
    </w:div>
    <w:div w:id="1472676560">
      <w:bodyDiv w:val="1"/>
      <w:marLeft w:val="0"/>
      <w:marRight w:val="0"/>
      <w:marTop w:val="0"/>
      <w:marBottom w:val="0"/>
      <w:divBdr>
        <w:top w:val="none" w:sz="0" w:space="0" w:color="auto"/>
        <w:left w:val="none" w:sz="0" w:space="0" w:color="auto"/>
        <w:bottom w:val="none" w:sz="0" w:space="0" w:color="auto"/>
        <w:right w:val="none" w:sz="0" w:space="0" w:color="auto"/>
      </w:divBdr>
    </w:div>
    <w:div w:id="1557743007">
      <w:bodyDiv w:val="1"/>
      <w:marLeft w:val="0"/>
      <w:marRight w:val="0"/>
      <w:marTop w:val="0"/>
      <w:marBottom w:val="0"/>
      <w:divBdr>
        <w:top w:val="none" w:sz="0" w:space="0" w:color="auto"/>
        <w:left w:val="none" w:sz="0" w:space="0" w:color="auto"/>
        <w:bottom w:val="none" w:sz="0" w:space="0" w:color="auto"/>
        <w:right w:val="none" w:sz="0" w:space="0" w:color="auto"/>
      </w:divBdr>
    </w:div>
    <w:div w:id="1584605254">
      <w:bodyDiv w:val="1"/>
      <w:marLeft w:val="0"/>
      <w:marRight w:val="0"/>
      <w:marTop w:val="0"/>
      <w:marBottom w:val="0"/>
      <w:divBdr>
        <w:top w:val="none" w:sz="0" w:space="0" w:color="auto"/>
        <w:left w:val="none" w:sz="0" w:space="0" w:color="auto"/>
        <w:bottom w:val="none" w:sz="0" w:space="0" w:color="auto"/>
        <w:right w:val="none" w:sz="0" w:space="0" w:color="auto"/>
      </w:divBdr>
    </w:div>
    <w:div w:id="1667511909">
      <w:bodyDiv w:val="1"/>
      <w:marLeft w:val="0"/>
      <w:marRight w:val="0"/>
      <w:marTop w:val="0"/>
      <w:marBottom w:val="0"/>
      <w:divBdr>
        <w:top w:val="none" w:sz="0" w:space="0" w:color="auto"/>
        <w:left w:val="none" w:sz="0" w:space="0" w:color="auto"/>
        <w:bottom w:val="none" w:sz="0" w:space="0" w:color="auto"/>
        <w:right w:val="none" w:sz="0" w:space="0" w:color="auto"/>
      </w:divBdr>
    </w:div>
    <w:div w:id="1687556490">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801916824">
      <w:bodyDiv w:val="1"/>
      <w:marLeft w:val="0"/>
      <w:marRight w:val="0"/>
      <w:marTop w:val="0"/>
      <w:marBottom w:val="0"/>
      <w:divBdr>
        <w:top w:val="none" w:sz="0" w:space="0" w:color="auto"/>
        <w:left w:val="none" w:sz="0" w:space="0" w:color="auto"/>
        <w:bottom w:val="none" w:sz="0" w:space="0" w:color="auto"/>
        <w:right w:val="none" w:sz="0" w:space="0" w:color="auto"/>
      </w:divBdr>
    </w:div>
    <w:div w:id="1815755657">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1952937824">
      <w:bodyDiv w:val="1"/>
      <w:marLeft w:val="0"/>
      <w:marRight w:val="0"/>
      <w:marTop w:val="0"/>
      <w:marBottom w:val="0"/>
      <w:divBdr>
        <w:top w:val="none" w:sz="0" w:space="0" w:color="auto"/>
        <w:left w:val="none" w:sz="0" w:space="0" w:color="auto"/>
        <w:bottom w:val="none" w:sz="0" w:space="0" w:color="auto"/>
        <w:right w:val="none" w:sz="0" w:space="0" w:color="auto"/>
      </w:divBdr>
    </w:div>
    <w:div w:id="1966739212">
      <w:bodyDiv w:val="1"/>
      <w:marLeft w:val="0"/>
      <w:marRight w:val="0"/>
      <w:marTop w:val="0"/>
      <w:marBottom w:val="0"/>
      <w:divBdr>
        <w:top w:val="none" w:sz="0" w:space="0" w:color="auto"/>
        <w:left w:val="none" w:sz="0" w:space="0" w:color="auto"/>
        <w:bottom w:val="none" w:sz="0" w:space="0" w:color="auto"/>
        <w:right w:val="none" w:sz="0" w:space="0" w:color="auto"/>
      </w:divBdr>
    </w:div>
    <w:div w:id="1982803569">
      <w:bodyDiv w:val="1"/>
      <w:marLeft w:val="0"/>
      <w:marRight w:val="0"/>
      <w:marTop w:val="0"/>
      <w:marBottom w:val="0"/>
      <w:divBdr>
        <w:top w:val="none" w:sz="0" w:space="0" w:color="auto"/>
        <w:left w:val="none" w:sz="0" w:space="0" w:color="auto"/>
        <w:bottom w:val="none" w:sz="0" w:space="0" w:color="auto"/>
        <w:right w:val="none" w:sz="0" w:space="0" w:color="auto"/>
      </w:divBdr>
    </w:div>
    <w:div w:id="2035422502">
      <w:bodyDiv w:val="1"/>
      <w:marLeft w:val="0"/>
      <w:marRight w:val="0"/>
      <w:marTop w:val="0"/>
      <w:marBottom w:val="0"/>
      <w:divBdr>
        <w:top w:val="none" w:sz="0" w:space="0" w:color="auto"/>
        <w:left w:val="none" w:sz="0" w:space="0" w:color="auto"/>
        <w:bottom w:val="none" w:sz="0" w:space="0" w:color="auto"/>
        <w:right w:val="none" w:sz="0" w:space="0" w:color="auto"/>
      </w:divBdr>
    </w:div>
    <w:div w:id="2061898647">
      <w:bodyDiv w:val="1"/>
      <w:marLeft w:val="0"/>
      <w:marRight w:val="0"/>
      <w:marTop w:val="0"/>
      <w:marBottom w:val="0"/>
      <w:divBdr>
        <w:top w:val="none" w:sz="0" w:space="0" w:color="auto"/>
        <w:left w:val="none" w:sz="0" w:space="0" w:color="auto"/>
        <w:bottom w:val="none" w:sz="0" w:space="0" w:color="auto"/>
        <w:right w:val="none" w:sz="0" w:space="0" w:color="auto"/>
      </w:divBdr>
    </w:div>
    <w:div w:id="2062553319">
      <w:bodyDiv w:val="1"/>
      <w:marLeft w:val="0"/>
      <w:marRight w:val="0"/>
      <w:marTop w:val="0"/>
      <w:marBottom w:val="0"/>
      <w:divBdr>
        <w:top w:val="none" w:sz="0" w:space="0" w:color="auto"/>
        <w:left w:val="none" w:sz="0" w:space="0" w:color="auto"/>
        <w:bottom w:val="none" w:sz="0" w:space="0" w:color="auto"/>
        <w:right w:val="none" w:sz="0" w:space="0" w:color="auto"/>
      </w:divBdr>
    </w:div>
    <w:div w:id="2111117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3.png@01D8692C.034E4B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2018-05-01T00:00:00</PublishDate>
  <Abstract>PM² Template V.2.0.1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57153-14F8-44CD-A558-0F9C7B7CF69C}">
  <ds:schemaRefs>
    <ds:schemaRef ds:uri="http://schemas.microsoft.com/office/2006/metadata/properties"/>
    <ds:schemaRef ds:uri="http://schemas.microsoft.com/office/infopath/2007/PartnerControls"/>
    <ds:schemaRef ds:uri="97be329e-975a-410c-9b1d-a6bbeb5840a2"/>
    <ds:schemaRef ds:uri="95ae2bc6-be5d-47b6-8ad0-dd004529a787"/>
  </ds:schemaRefs>
</ds:datastoreItem>
</file>

<file path=customXml/itemProps3.xml><?xml version="1.0" encoding="utf-8"?>
<ds:datastoreItem xmlns:ds="http://schemas.openxmlformats.org/officeDocument/2006/customXml" ds:itemID="{FB028B16-0D8C-4110-9933-1FDD15A8D89E}">
  <ds:schemaRefs>
    <ds:schemaRef ds:uri="http://schemas.openxmlformats.org/officeDocument/2006/bibliography"/>
  </ds:schemaRefs>
</ds:datastoreItem>
</file>

<file path=customXml/itemProps4.xml><?xml version="1.0" encoding="utf-8"?>
<ds:datastoreItem xmlns:ds="http://schemas.openxmlformats.org/officeDocument/2006/customXml" ds:itemID="{9F0A8DC6-F336-406C-AF06-E6A21513DE0F}">
  <ds:schemaRefs>
    <ds:schemaRef ds:uri="http://schemas.microsoft.com/sharepoint/v3/contenttype/forms"/>
  </ds:schemaRefs>
</ds:datastoreItem>
</file>

<file path=customXml/itemProps5.xml><?xml version="1.0" encoding="utf-8"?>
<ds:datastoreItem xmlns:ds="http://schemas.openxmlformats.org/officeDocument/2006/customXml" ds:itemID="{FC271C27-15B3-4D1D-A4A7-B24DE21A2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Template>
  <TotalTime>0</TotalTime>
  <Pages>3</Pages>
  <Words>715</Words>
  <Characters>3934</Characters>
  <Application>Microsoft Office Word</Application>
  <DocSecurity>0</DocSecurity>
  <PresentationFormat>Microsoft Word 11.0</PresentationFormat>
  <Lines>32</Lines>
  <Paragraphs>9</Paragraphs>
  <ScaleCrop>false</ScaleCrop>
  <Manager>&lt;Project Manager (PM)&gt;</Manager>
  <Company>European Commission</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&lt;Project Name&gt;</dc:subject>
  <dc:creator>DIGIT METHODO</dc:creator>
  <cp:keywords>EL4</cp:keywords>
  <dc:description/>
  <cp:lastModifiedBy>Viviane Boussou</cp:lastModifiedBy>
  <cp:revision>41</cp:revision>
  <cp:lastPrinted>2018-11-15T08:48:00Z</cp:lastPrinted>
  <dcterms:created xsi:type="dcterms:W3CDTF">2021-07-26T09:23:00Z</dcterms:created>
  <dcterms:modified xsi:type="dcterms:W3CDTF">2022-10-12T07:03:00Z</dcterms:modified>
  <cp:category>&lt;Public, Basic, High&gt;</cp:category>
  <cp:contentStatus>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Id">
    <vt:lpwstr>0x01010037F6D6D48F6E1C419E1AE9B18CC3E0A3</vt:lpwstr>
  </property>
  <property fmtid="{D5CDD505-2E9C-101B-9397-08002B2CF9AE}" pid="27" name="MediaServiceImageTags">
    <vt:lpwstr/>
  </property>
</Properties>
</file>