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AA88" w14:textId="77777777" w:rsidR="008F52B7" w:rsidRPr="002D32F1" w:rsidRDefault="008F52B7" w:rsidP="008F52B7">
      <w:pPr>
        <w:jc w:val="center"/>
        <w:rPr>
          <w:rFonts w:cs="Arial"/>
          <w:b/>
          <w:smallCaps/>
          <w:sz w:val="32"/>
          <w:szCs w:val="36"/>
        </w:rPr>
      </w:pPr>
      <w:bookmarkStart w:id="0" w:name="_Toc72929634"/>
      <w:r w:rsidRPr="002D32F1">
        <w:rPr>
          <w:rFonts w:cs="Arial"/>
          <w:noProof/>
          <w:lang w:val="fr-FR" w:eastAsia="fr-FR"/>
        </w:rPr>
        <w:drawing>
          <wp:inline distT="0" distB="0" distL="0" distR="0" wp14:anchorId="5D31D6B0" wp14:editId="5C0606FC">
            <wp:extent cx="3054985" cy="1350645"/>
            <wp:effectExtent l="19050" t="0" r="0" b="0"/>
            <wp:docPr id="24" name="Image 24" descr="Logo 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O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B8612" w14:textId="77777777" w:rsidR="0061775F" w:rsidRPr="003B54E5" w:rsidRDefault="0061775F" w:rsidP="0061775F">
      <w:r>
        <w:t>DTIS/CFT2021/1</w:t>
      </w:r>
    </w:p>
    <w:p w14:paraId="25A31524" w14:textId="77777777" w:rsidR="0061775F" w:rsidRPr="003B54E5" w:rsidRDefault="0061775F" w:rsidP="0061775F"/>
    <w:p w14:paraId="41C26C60" w14:textId="58BE3E3E" w:rsidR="0061775F" w:rsidRDefault="00726C20" w:rsidP="0061775F">
      <w:pPr>
        <w:pStyle w:val="Titre"/>
      </w:pPr>
      <w:r>
        <w:t>D. Financial</w:t>
      </w:r>
      <w:r w:rsidR="000F425F">
        <w:t xml:space="preserve"> </w:t>
      </w:r>
      <w:r w:rsidR="009B141F">
        <w:t>Offer</w:t>
      </w:r>
    </w:p>
    <w:p w14:paraId="7FD48FDF" w14:textId="77777777" w:rsidR="009B141F" w:rsidRPr="009B141F" w:rsidRDefault="009B141F" w:rsidP="009B141F">
      <w:pPr>
        <w:pStyle w:val="SubTitle1"/>
      </w:pPr>
    </w:p>
    <w:p w14:paraId="5AC472B8" w14:textId="77777777" w:rsidR="0061775F" w:rsidRPr="0061775F" w:rsidRDefault="0061775F" w:rsidP="0061775F">
      <w:pPr>
        <w:pStyle w:val="Titre"/>
      </w:pPr>
      <w:r w:rsidRPr="0061775F">
        <w:t>PVS Pathway Information System</w:t>
      </w:r>
    </w:p>
    <w:p w14:paraId="3D71E080" w14:textId="77777777" w:rsidR="0061775F" w:rsidRPr="003B54E5" w:rsidRDefault="0061775F" w:rsidP="0061775F">
      <w:pPr>
        <w:pStyle w:val="Titre"/>
      </w:pPr>
    </w:p>
    <w:p w14:paraId="54BE584E" w14:textId="77777777" w:rsidR="0061775F" w:rsidRPr="003B54E5" w:rsidRDefault="0061775F" w:rsidP="0061775F">
      <w:pPr>
        <w:pStyle w:val="Titre"/>
      </w:pPr>
      <w:r w:rsidRPr="003B54E5">
        <w:t>World Organisation for Animal Health (OIE)</w:t>
      </w:r>
    </w:p>
    <w:p w14:paraId="254E7EF4" w14:textId="77777777" w:rsidR="0061775F" w:rsidRPr="003B54E5" w:rsidRDefault="0061775F" w:rsidP="0061775F">
      <w:pPr>
        <w:pStyle w:val="Titre"/>
      </w:pPr>
    </w:p>
    <w:p w14:paraId="4F692F94" w14:textId="77777777" w:rsidR="0061775F" w:rsidRPr="003B54E5" w:rsidRDefault="0061775F" w:rsidP="0061775F">
      <w:pPr>
        <w:pStyle w:val="Titre"/>
      </w:pPr>
    </w:p>
    <w:p w14:paraId="115331E9" w14:textId="77777777" w:rsidR="0061775F" w:rsidRPr="003B54E5" w:rsidRDefault="0061775F" w:rsidP="0061775F">
      <w:pPr>
        <w:pStyle w:val="Titre"/>
      </w:pPr>
    </w:p>
    <w:p w14:paraId="3FAE75C3" w14:textId="77777777" w:rsidR="0061775F" w:rsidRPr="0061775F" w:rsidRDefault="0061775F" w:rsidP="0061775F">
      <w:pPr>
        <w:pStyle w:val="Titre"/>
      </w:pPr>
    </w:p>
    <w:p w14:paraId="59FE012C" w14:textId="77777777" w:rsidR="0061775F" w:rsidRPr="0061775F" w:rsidRDefault="0061775F" w:rsidP="0061775F">
      <w:pPr>
        <w:pStyle w:val="Titre"/>
      </w:pPr>
      <w:r w:rsidRPr="0061775F">
        <w:t>deadline to submit :</w:t>
      </w:r>
    </w:p>
    <w:p w14:paraId="12B6BFC2" w14:textId="4F04AEEC" w:rsidR="00BD4D31" w:rsidRPr="00922330" w:rsidRDefault="00BD4D31" w:rsidP="00BD4D31">
      <w:pPr>
        <w:pStyle w:val="Titre"/>
        <w:rPr>
          <w:sz w:val="24"/>
          <w:szCs w:val="28"/>
        </w:rPr>
      </w:pPr>
      <w:r w:rsidRPr="00352C5E">
        <w:rPr>
          <w:sz w:val="24"/>
          <w:szCs w:val="28"/>
        </w:rPr>
        <w:t xml:space="preserve">1. Declaration of interest and integrity :20/01/2022  - 18 :00 (Paris local time) </w:t>
      </w:r>
      <w:r w:rsidRPr="00352C5E">
        <w:rPr>
          <w:sz w:val="24"/>
          <w:szCs w:val="28"/>
        </w:rPr>
        <w:br/>
      </w:r>
      <w:r w:rsidRPr="00A23799">
        <w:rPr>
          <w:color w:val="FF0000"/>
          <w:sz w:val="24"/>
          <w:szCs w:val="28"/>
          <w:highlight w:val="yellow"/>
          <w:u w:val="single"/>
        </w:rPr>
        <w:t>2. Tenders :</w:t>
      </w:r>
      <w:r w:rsidR="00A23799" w:rsidRPr="00A23799">
        <w:rPr>
          <w:color w:val="FF0000"/>
          <w:sz w:val="24"/>
          <w:szCs w:val="28"/>
          <w:highlight w:val="yellow"/>
          <w:u w:val="single"/>
        </w:rPr>
        <w:t>16</w:t>
      </w:r>
      <w:r w:rsidRPr="00A23799">
        <w:rPr>
          <w:color w:val="FF0000"/>
          <w:sz w:val="24"/>
          <w:szCs w:val="28"/>
          <w:highlight w:val="yellow"/>
          <w:u w:val="single"/>
        </w:rPr>
        <w:t>/02/2022 - 18:00 (Paris local time)</w:t>
      </w:r>
    </w:p>
    <w:p w14:paraId="6B2707FF" w14:textId="77777777" w:rsidR="0061775F" w:rsidRDefault="0061775F" w:rsidP="0061775F"/>
    <w:p w14:paraId="536AB267" w14:textId="77777777" w:rsidR="0061775F" w:rsidRDefault="0061775F" w:rsidP="0061775F"/>
    <w:p w14:paraId="3F4B017E" w14:textId="77777777" w:rsidR="0061775F" w:rsidRDefault="0061775F" w:rsidP="0061775F"/>
    <w:p w14:paraId="3B852414" w14:textId="77777777" w:rsidR="0061775F" w:rsidRDefault="0061775F" w:rsidP="0061775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1775F" w:rsidRPr="0061775F" w14:paraId="19044DD8" w14:textId="77777777" w:rsidTr="00200CC1">
        <w:tc>
          <w:tcPr>
            <w:tcW w:w="4820" w:type="dxa"/>
          </w:tcPr>
          <w:p w14:paraId="7DC5DCEB" w14:textId="77777777" w:rsidR="0061775F" w:rsidRPr="0061775F" w:rsidRDefault="0061775F" w:rsidP="00200CC1">
            <w:pPr>
              <w:rPr>
                <w:b/>
              </w:rPr>
            </w:pPr>
            <w:r w:rsidRPr="0061775F">
              <w:rPr>
                <w:b/>
              </w:rPr>
              <w:t>Contracting authority</w:t>
            </w:r>
          </w:p>
        </w:tc>
        <w:tc>
          <w:tcPr>
            <w:tcW w:w="4242" w:type="dxa"/>
          </w:tcPr>
          <w:p w14:paraId="2AB9126B" w14:textId="77777777" w:rsidR="0061775F" w:rsidRPr="0061775F" w:rsidRDefault="0061775F" w:rsidP="00200CC1">
            <w:pPr>
              <w:rPr>
                <w:b/>
              </w:rPr>
            </w:pPr>
            <w:r w:rsidRPr="0061775F">
              <w:rPr>
                <w:b/>
              </w:rPr>
              <w:t>Contact Point</w:t>
            </w:r>
          </w:p>
        </w:tc>
      </w:tr>
      <w:tr w:rsidR="0061775F" w:rsidRPr="00C96702" w14:paraId="0A6865C1" w14:textId="77777777" w:rsidTr="00200CC1">
        <w:tc>
          <w:tcPr>
            <w:tcW w:w="4820" w:type="dxa"/>
          </w:tcPr>
          <w:p w14:paraId="552B0912" w14:textId="77777777" w:rsidR="0061775F" w:rsidRPr="0061775F" w:rsidRDefault="0061775F" w:rsidP="00200CC1">
            <w:r w:rsidRPr="0061775F">
              <w:t>World Organisation for Animal Health (OIE)</w:t>
            </w:r>
          </w:p>
          <w:p w14:paraId="6F07DAD1" w14:textId="77777777" w:rsidR="0061775F" w:rsidRPr="0061775F" w:rsidRDefault="0061775F" w:rsidP="00200CC1">
            <w:pPr>
              <w:rPr>
                <w:lang w:val="fr-FR"/>
              </w:rPr>
            </w:pPr>
            <w:r w:rsidRPr="0061775F">
              <w:rPr>
                <w:lang w:val="fr-FR"/>
              </w:rPr>
              <w:t>12 Rue de Prony</w:t>
            </w:r>
          </w:p>
          <w:p w14:paraId="1B62779E" w14:textId="77777777" w:rsidR="0061775F" w:rsidRPr="0061775F" w:rsidRDefault="0061775F" w:rsidP="00200CC1">
            <w:pPr>
              <w:rPr>
                <w:lang w:val="fr-FR"/>
              </w:rPr>
            </w:pPr>
            <w:r w:rsidRPr="0061775F">
              <w:rPr>
                <w:lang w:val="fr-FR"/>
              </w:rPr>
              <w:t>F-75017 Paris</w:t>
            </w:r>
          </w:p>
          <w:p w14:paraId="2B93AD42" w14:textId="77777777" w:rsidR="0061775F" w:rsidRPr="0061775F" w:rsidRDefault="0061775F" w:rsidP="00200CC1">
            <w:pPr>
              <w:rPr>
                <w:lang w:val="fr-FR"/>
              </w:rPr>
            </w:pPr>
            <w:r w:rsidRPr="0061775F">
              <w:rPr>
                <w:lang w:val="fr-FR"/>
              </w:rPr>
              <w:t>France</w:t>
            </w:r>
          </w:p>
        </w:tc>
        <w:tc>
          <w:tcPr>
            <w:tcW w:w="4242" w:type="dxa"/>
          </w:tcPr>
          <w:p w14:paraId="5B6A940B" w14:textId="6CE89BA8" w:rsidR="0061775F" w:rsidRPr="00C9407A" w:rsidRDefault="00C96702" w:rsidP="00200CC1">
            <w:r w:rsidRPr="00C9407A">
              <w:t>Dr Maud Carron</w:t>
            </w:r>
          </w:p>
          <w:p w14:paraId="22BE4663" w14:textId="32A86754" w:rsidR="0061775F" w:rsidRPr="00C9407A" w:rsidRDefault="00C96702" w:rsidP="00200CC1">
            <w:r w:rsidRPr="00C9407A">
              <w:t>Capacity-Building Department</w:t>
            </w:r>
          </w:p>
          <w:p w14:paraId="0550DE2F" w14:textId="0190DF8E" w:rsidR="0061775F" w:rsidRPr="00C9407A" w:rsidRDefault="0061775F" w:rsidP="00200CC1">
            <w:pPr>
              <w:rPr>
                <w:lang w:val="fr-FR"/>
              </w:rPr>
            </w:pPr>
            <w:r w:rsidRPr="00C9407A">
              <w:rPr>
                <w:lang w:val="fr-FR"/>
              </w:rPr>
              <w:t xml:space="preserve">Email: </w:t>
            </w:r>
            <w:r w:rsidR="00C96702" w:rsidRPr="00C9407A">
              <w:rPr>
                <w:lang w:val="fr-FR"/>
              </w:rPr>
              <w:t>m.carron</w:t>
            </w:r>
            <w:r w:rsidRPr="00C9407A">
              <w:rPr>
                <w:lang w:val="fr-FR"/>
              </w:rPr>
              <w:t>@oie.int</w:t>
            </w:r>
          </w:p>
        </w:tc>
      </w:tr>
    </w:tbl>
    <w:p w14:paraId="7F2794CA" w14:textId="77777777" w:rsidR="008F52B7" w:rsidRPr="00C9407A" w:rsidRDefault="008F52B7" w:rsidP="008F52B7">
      <w:pPr>
        <w:rPr>
          <w:lang w:val="fr-FR"/>
        </w:rPr>
      </w:pPr>
    </w:p>
    <w:p w14:paraId="2C83F3EF" w14:textId="77777777" w:rsidR="008F52B7" w:rsidRPr="0063217D" w:rsidRDefault="008F52B7" w:rsidP="008F52B7">
      <w:pPr>
        <w:spacing w:after="160" w:line="259" w:lineRule="auto"/>
        <w:jc w:val="left"/>
        <w:rPr>
          <w:lang w:val="fr-FR"/>
        </w:rPr>
      </w:pPr>
      <w:r w:rsidRPr="0063217D">
        <w:rPr>
          <w:lang w:val="fr-FR"/>
        </w:rPr>
        <w:br w:type="page"/>
      </w:r>
    </w:p>
    <w:p w14:paraId="5A6DD791" w14:textId="77777777" w:rsidR="00855A58" w:rsidRPr="002D32F1" w:rsidRDefault="00855A58" w:rsidP="009C352F">
      <w:pPr>
        <w:pStyle w:val="Titre1"/>
        <w:numPr>
          <w:ilvl w:val="0"/>
          <w:numId w:val="0"/>
        </w:numPr>
        <w:ind w:left="357" w:hanging="357"/>
      </w:pPr>
      <w:r w:rsidRPr="002D32F1">
        <w:lastRenderedPageBreak/>
        <w:t>RESPONSE STRUCTURE</w:t>
      </w:r>
      <w:bookmarkEnd w:id="0"/>
    </w:p>
    <w:p w14:paraId="6AF45F5A" w14:textId="77777777" w:rsidR="00B2505C" w:rsidRPr="002D32F1" w:rsidRDefault="009721F9" w:rsidP="00B2505C">
      <w:pPr>
        <w:pStyle w:val="Texte"/>
      </w:pPr>
      <w:r>
        <w:rPr>
          <w:szCs w:val="20"/>
        </w:rPr>
        <w:t xml:space="preserve">The tender response must be filled in this document. It </w:t>
      </w:r>
      <w:r>
        <w:t xml:space="preserve">should be provided in a </w:t>
      </w:r>
      <w:r w:rsidRPr="0035018D">
        <w:t>Word/PDF document</w:t>
      </w:r>
      <w:r>
        <w:t xml:space="preserve">, </w:t>
      </w:r>
      <w:r w:rsidR="00B2505C" w:rsidRPr="002D32F1">
        <w:t xml:space="preserve">The financial offer should be provided in EURO and quoted free of all duties, taxes and other charges, excluding VAT. </w:t>
      </w:r>
    </w:p>
    <w:p w14:paraId="1BB624E8" w14:textId="3BFAF183" w:rsidR="009721F9" w:rsidRDefault="009721F9" w:rsidP="009721F9">
      <w:pPr>
        <w:pStyle w:val="Texte"/>
      </w:pPr>
    </w:p>
    <w:p w14:paraId="146BA473" w14:textId="7999000A" w:rsidR="00E9551F" w:rsidRPr="00D331E6" w:rsidRDefault="00E9551F" w:rsidP="00E9551F">
      <w:pPr>
        <w:pStyle w:val="Texte"/>
        <w:rPr>
          <w:b/>
          <w:bCs/>
          <w:color w:val="FF0000"/>
        </w:rPr>
      </w:pPr>
      <w:r w:rsidRPr="00D331E6">
        <w:rPr>
          <w:b/>
          <w:bCs/>
          <w:color w:val="FF0000"/>
        </w:rPr>
        <w:t>The scanned documents will not be authorized and will not be analysed.</w:t>
      </w:r>
    </w:p>
    <w:p w14:paraId="41C096F2" w14:textId="09DD37C3" w:rsidR="00E9551F" w:rsidRDefault="00741AC0" w:rsidP="009721F9">
      <w:pPr>
        <w:pStyle w:val="Texte"/>
      </w:pPr>
      <w:r>
        <w:t xml:space="preserve">This document will be used to assess the </w:t>
      </w:r>
      <w:r w:rsidR="002E15E6">
        <w:t>financial</w:t>
      </w:r>
      <w:r>
        <w:t xml:space="preserve"> criteria</w:t>
      </w:r>
      <w:r w:rsidR="00D87EB9">
        <w:t xml:space="preserve"> (section 4.7. of the Document A)</w:t>
      </w:r>
      <w:r w:rsidR="00CB6D3D">
        <w:t>.</w:t>
      </w:r>
    </w:p>
    <w:p w14:paraId="4F3B4D7D" w14:textId="6C963B4E" w:rsidR="00B226DB" w:rsidRPr="007D76EA" w:rsidRDefault="00B226DB" w:rsidP="00B226DB">
      <w:pPr>
        <w:pStyle w:val="Text2"/>
        <w:numPr>
          <w:ilvl w:val="0"/>
          <w:numId w:val="10"/>
        </w:numPr>
        <w:ind w:left="567" w:hanging="567"/>
        <w:rPr>
          <w:rFonts w:ascii="Arial" w:hAnsi="Arial" w:cs="Arial"/>
          <w:sz w:val="20"/>
        </w:rPr>
      </w:pPr>
      <w:r w:rsidRPr="11F55772">
        <w:rPr>
          <w:rFonts w:ascii="Arial" w:hAnsi="Arial" w:cs="Arial"/>
          <w:b/>
          <w:bCs/>
          <w:sz w:val="20"/>
        </w:rPr>
        <w:t>Criteria 3 Financial (30%)</w:t>
      </w:r>
      <w:r w:rsidRPr="11F55772">
        <w:rPr>
          <w:rFonts w:ascii="Arial" w:hAnsi="Arial" w:cs="Arial"/>
          <w:sz w:val="20"/>
        </w:rPr>
        <w:t xml:space="preserve"> will be assess</w:t>
      </w:r>
      <w:r w:rsidR="7A0AEE4A" w:rsidRPr="11F55772">
        <w:rPr>
          <w:rFonts w:ascii="Arial" w:hAnsi="Arial" w:cs="Arial"/>
          <w:sz w:val="20"/>
        </w:rPr>
        <w:t>ed</w:t>
      </w:r>
      <w:r w:rsidRPr="11F55772">
        <w:rPr>
          <w:rFonts w:ascii="Arial" w:hAnsi="Arial" w:cs="Arial"/>
          <w:sz w:val="20"/>
        </w:rPr>
        <w:t xml:space="preserve"> according to the </w:t>
      </w:r>
      <w:r w:rsidR="00045811" w:rsidRPr="11F55772">
        <w:rPr>
          <w:rFonts w:ascii="Arial" w:hAnsi="Arial" w:cs="Arial"/>
          <w:sz w:val="20"/>
        </w:rPr>
        <w:t>following information</w:t>
      </w:r>
      <w:r w:rsidRPr="11F55772">
        <w:rPr>
          <w:rFonts w:ascii="Arial" w:hAnsi="Arial" w:cs="Arial"/>
          <w:sz w:val="20"/>
        </w:rPr>
        <w:t xml:space="preserve"> </w:t>
      </w:r>
      <w:r w:rsidR="442BB20A" w:rsidRPr="11F55772">
        <w:rPr>
          <w:rFonts w:ascii="Arial" w:hAnsi="Arial" w:cs="Arial"/>
          <w:sz w:val="20"/>
        </w:rPr>
        <w:t xml:space="preserve">provided </w:t>
      </w:r>
      <w:r w:rsidRPr="11F55772">
        <w:rPr>
          <w:rFonts w:ascii="Arial" w:hAnsi="Arial" w:cs="Arial"/>
          <w:sz w:val="20"/>
        </w:rPr>
        <w:t>by the tenderer in the financial annex</w:t>
      </w:r>
      <w:r w:rsidR="6E1B9B65" w:rsidRPr="11F55772">
        <w:rPr>
          <w:rFonts w:ascii="Arial" w:hAnsi="Arial" w:cs="Arial"/>
          <w:sz w:val="20"/>
        </w:rPr>
        <w:t xml:space="preserve"> (Document D)</w:t>
      </w:r>
      <w:r w:rsidRPr="11F55772">
        <w:rPr>
          <w:rFonts w:ascii="Arial" w:hAnsi="Arial" w:cs="Arial"/>
          <w:sz w:val="20"/>
        </w:rPr>
        <w:t>.</w:t>
      </w:r>
    </w:p>
    <w:p w14:paraId="4A4D5A58" w14:textId="50471006" w:rsidR="00F97478" w:rsidRDefault="00F97478" w:rsidP="0080304B">
      <w:pPr>
        <w:pStyle w:val="Texte"/>
        <w:numPr>
          <w:ilvl w:val="0"/>
          <w:numId w:val="15"/>
        </w:numPr>
        <w:ind w:left="0" w:firstLine="0"/>
      </w:pPr>
      <w:r>
        <w:t>Maximum cost by products</w:t>
      </w:r>
      <w:r w:rsidR="007D76EA">
        <w:t>;</w:t>
      </w:r>
    </w:p>
    <w:p w14:paraId="5679D654" w14:textId="01E64B94" w:rsidR="0080304B" w:rsidRDefault="0080304B" w:rsidP="0080304B">
      <w:pPr>
        <w:pStyle w:val="Texte"/>
        <w:numPr>
          <w:ilvl w:val="0"/>
          <w:numId w:val="15"/>
        </w:numPr>
        <w:ind w:left="0" w:firstLine="0"/>
      </w:pPr>
      <w:r>
        <w:t>An overall cost</w:t>
      </w:r>
      <w:r w:rsidR="00F97478">
        <w:t xml:space="preserve"> (maximum global cost)</w:t>
      </w:r>
      <w:r>
        <w:t>;</w:t>
      </w:r>
    </w:p>
    <w:p w14:paraId="3E5CB6AF" w14:textId="1FCB3BE5" w:rsidR="0080304B" w:rsidRDefault="0080304B" w:rsidP="00B87FA9">
      <w:pPr>
        <w:pStyle w:val="Texte"/>
        <w:numPr>
          <w:ilvl w:val="0"/>
          <w:numId w:val="15"/>
        </w:numPr>
        <w:ind w:left="0" w:firstLine="0"/>
      </w:pPr>
      <w:r w:rsidRPr="007D76EA">
        <w:t>Licensing cost</w:t>
      </w:r>
      <w:r w:rsidR="00B87FA9" w:rsidRPr="007D76EA">
        <w:t xml:space="preserve"> (</w:t>
      </w:r>
      <w:r>
        <w:t>One time and recurrent/annual cost</w:t>
      </w:r>
      <w:r w:rsidR="00B87FA9">
        <w:t>)</w:t>
      </w:r>
    </w:p>
    <w:p w14:paraId="25305C95" w14:textId="0F0E947B" w:rsidR="00507D34" w:rsidRDefault="00507D34" w:rsidP="00706467">
      <w:pPr>
        <w:pStyle w:val="Texte"/>
        <w:numPr>
          <w:ilvl w:val="0"/>
          <w:numId w:val="15"/>
        </w:numPr>
        <w:ind w:left="0" w:firstLine="0"/>
      </w:pPr>
      <w:r>
        <w:t xml:space="preserve">Daily rate </w:t>
      </w:r>
      <w:r w:rsidR="00492520">
        <w:t xml:space="preserve">and </w:t>
      </w:r>
      <w:r w:rsidR="00F63188">
        <w:t xml:space="preserve">global cost </w:t>
      </w:r>
      <w:r w:rsidR="00053BED">
        <w:t>of (</w:t>
      </w:r>
      <w:r w:rsidR="008919D5">
        <w:t>technical leader</w:t>
      </w:r>
      <w:r w:rsidR="002578D2">
        <w:t>, project manager</w:t>
      </w:r>
      <w:r w:rsidR="009A7A04">
        <w:t>, data architect</w:t>
      </w:r>
      <w:r w:rsidR="007B70FF">
        <w:t>, solution architect</w:t>
      </w:r>
      <w:r w:rsidR="00200CC1">
        <w:t>, developer)</w:t>
      </w:r>
      <w:r>
        <w:t xml:space="preserve"> </w:t>
      </w:r>
    </w:p>
    <w:p w14:paraId="3255A629" w14:textId="77777777" w:rsidR="00C11710" w:rsidRDefault="00C11710" w:rsidP="00C11710">
      <w:pPr>
        <w:spacing w:after="160" w:line="259" w:lineRule="auto"/>
        <w:jc w:val="left"/>
      </w:pPr>
      <w:r>
        <w:br w:type="page"/>
      </w:r>
    </w:p>
    <w:p w14:paraId="5B999099" w14:textId="6F2174D0" w:rsidR="00C11710" w:rsidRPr="0059581C" w:rsidRDefault="00C11710" w:rsidP="00C11710">
      <w:pPr>
        <w:pStyle w:val="Paragraphedeliste"/>
        <w:numPr>
          <w:ilvl w:val="0"/>
          <w:numId w:val="16"/>
        </w:numPr>
        <w:spacing w:after="160" w:line="259" w:lineRule="auto"/>
        <w:jc w:val="left"/>
        <w:rPr>
          <w:b/>
          <w:bCs/>
        </w:rPr>
      </w:pPr>
      <w:r w:rsidRPr="0059581C">
        <w:rPr>
          <w:b/>
          <w:bCs/>
        </w:rPr>
        <w:lastRenderedPageBreak/>
        <w:t>License cost</w:t>
      </w:r>
    </w:p>
    <w:p w14:paraId="060EC7CB" w14:textId="1DF10399" w:rsidR="00C11710" w:rsidRDefault="003B7565" w:rsidP="00C11710">
      <w:pPr>
        <w:spacing w:after="160" w:line="259" w:lineRule="auto"/>
        <w:jc w:val="left"/>
      </w:pPr>
      <w:r>
        <w:t>Annual cost (EUR excluding VAT):</w:t>
      </w:r>
      <w:r w:rsidR="00170BF8">
        <w:t xml:space="preserve"> </w:t>
      </w:r>
      <w:r w:rsidR="00170BF8" w:rsidRPr="006E554E">
        <w:rPr>
          <w:sz w:val="36"/>
          <w:szCs w:val="40"/>
        </w:rPr>
        <w:t>…</w:t>
      </w:r>
    </w:p>
    <w:p w14:paraId="2C74CFD0" w14:textId="56619022" w:rsidR="00C11710" w:rsidRPr="00C11710" w:rsidRDefault="00C11710" w:rsidP="00C11710">
      <w:pPr>
        <w:spacing w:after="160" w:line="259" w:lineRule="auto"/>
        <w:jc w:val="left"/>
        <w:rPr>
          <w:rFonts w:cs="Arial"/>
          <w:szCs w:val="22"/>
        </w:rPr>
      </w:pPr>
      <w:r w:rsidRPr="004C7F4F">
        <w:rPr>
          <w:b/>
          <w:bCs/>
        </w:rPr>
        <w:t>Licensing cost:</w:t>
      </w:r>
      <w:r>
        <w:t xml:space="preserve"> [One time and recurrent/annual cost]</w:t>
      </w:r>
      <w:r w:rsidR="00170BF8">
        <w:t xml:space="preserve"> </w:t>
      </w:r>
      <w:r w:rsidR="00170BF8" w:rsidRPr="006E554E">
        <w:rPr>
          <w:sz w:val="36"/>
          <w:szCs w:val="40"/>
        </w:rPr>
        <w:t>…</w:t>
      </w:r>
    </w:p>
    <w:p w14:paraId="13FCC2CB" w14:textId="25B4E766" w:rsidR="00EC4989" w:rsidRDefault="00EC4989" w:rsidP="00EC4989">
      <w:pPr>
        <w:pStyle w:val="Texte"/>
      </w:pPr>
    </w:p>
    <w:p w14:paraId="593932F9" w14:textId="2EA7E4FB" w:rsidR="00C11710" w:rsidRPr="0059581C" w:rsidRDefault="0059581C" w:rsidP="0059581C">
      <w:pPr>
        <w:pStyle w:val="Texte"/>
        <w:numPr>
          <w:ilvl w:val="0"/>
          <w:numId w:val="16"/>
        </w:numPr>
        <w:rPr>
          <w:b/>
          <w:bCs/>
        </w:rPr>
      </w:pPr>
      <w:r w:rsidRPr="0059581C">
        <w:rPr>
          <w:b/>
          <w:bCs/>
        </w:rPr>
        <w:t>Cost breakdown</w:t>
      </w:r>
      <w:r w:rsidR="004940DD">
        <w:rPr>
          <w:b/>
          <w:bCs/>
        </w:rPr>
        <w:t xml:space="preserve"> – phase 1 (firm tra</w:t>
      </w:r>
      <w:r w:rsidR="002645B2">
        <w:rPr>
          <w:b/>
          <w:bCs/>
        </w:rPr>
        <w:t>nche)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988"/>
        <w:gridCol w:w="5090"/>
        <w:gridCol w:w="4413"/>
      </w:tblGrid>
      <w:tr w:rsidR="00A21C0C" w:rsidRPr="004451A5" w14:paraId="77E36059" w14:textId="77777777" w:rsidTr="002D6BC1">
        <w:tc>
          <w:tcPr>
            <w:tcW w:w="988" w:type="dxa"/>
            <w:shd w:val="clear" w:color="auto" w:fill="BFBFBF" w:themeFill="background1" w:themeFillShade="BF"/>
          </w:tcPr>
          <w:p w14:paraId="19C9A975" w14:textId="51BD7ECA" w:rsidR="00A21C0C" w:rsidRPr="00BD4D31" w:rsidRDefault="00A21C0C" w:rsidP="00A21C0C">
            <w:pPr>
              <w:pStyle w:val="Texte"/>
              <w:jc w:val="center"/>
              <w:rPr>
                <w:b/>
                <w:bCs/>
                <w:highlight w:val="magenta"/>
              </w:rPr>
            </w:pPr>
            <w:r w:rsidRPr="002D6BC1">
              <w:rPr>
                <w:rStyle w:val="Accentuationlgre"/>
                <w:b/>
                <w:bCs/>
                <w:i w:val="0"/>
                <w:iCs w:val="0"/>
                <w:color w:val="auto"/>
              </w:rPr>
              <w:t>Product #</w:t>
            </w:r>
          </w:p>
        </w:tc>
        <w:tc>
          <w:tcPr>
            <w:tcW w:w="5090" w:type="dxa"/>
            <w:shd w:val="clear" w:color="auto" w:fill="BFBFBF" w:themeFill="background1" w:themeFillShade="BF"/>
          </w:tcPr>
          <w:p w14:paraId="4D1F3DB3" w14:textId="6DB5F687" w:rsidR="00A21C0C" w:rsidRPr="00BD4D31" w:rsidRDefault="00A21C0C" w:rsidP="00A21C0C">
            <w:pPr>
              <w:pStyle w:val="Texte"/>
              <w:jc w:val="center"/>
              <w:rPr>
                <w:b/>
                <w:bCs/>
                <w:highlight w:val="magenta"/>
              </w:rPr>
            </w:pPr>
            <w:r w:rsidRPr="002D6BC1">
              <w:rPr>
                <w:rStyle w:val="Accentuationlgre"/>
                <w:b/>
                <w:bCs/>
                <w:i w:val="0"/>
                <w:iCs w:val="0"/>
                <w:color w:val="auto"/>
              </w:rPr>
              <w:t>Designation</w:t>
            </w:r>
          </w:p>
        </w:tc>
        <w:tc>
          <w:tcPr>
            <w:tcW w:w="4413" w:type="dxa"/>
            <w:shd w:val="clear" w:color="auto" w:fill="BFBFBF" w:themeFill="background1" w:themeFillShade="BF"/>
          </w:tcPr>
          <w:p w14:paraId="46F62D47" w14:textId="3BDD77E4" w:rsidR="00A21C0C" w:rsidRPr="002D6BC1" w:rsidRDefault="004757CF" w:rsidP="00A21C0C">
            <w:pPr>
              <w:pStyle w:val="Texte"/>
              <w:jc w:val="center"/>
              <w:rPr>
                <w:b/>
                <w:bCs/>
              </w:rPr>
            </w:pPr>
            <w:r w:rsidRPr="002D6BC1">
              <w:rPr>
                <w:b/>
                <w:bCs/>
              </w:rPr>
              <w:t xml:space="preserve">Financial </w:t>
            </w:r>
            <w:r w:rsidR="004926D4" w:rsidRPr="002D6BC1">
              <w:rPr>
                <w:b/>
                <w:bCs/>
              </w:rPr>
              <w:t xml:space="preserve">envelope : maximum </w:t>
            </w:r>
            <w:r w:rsidR="00896EAA" w:rsidRPr="002D6BC1">
              <w:rPr>
                <w:b/>
                <w:bCs/>
              </w:rPr>
              <w:t>cost</w:t>
            </w:r>
            <w:r w:rsidR="004926D4" w:rsidRPr="002D6BC1">
              <w:rPr>
                <w:b/>
                <w:bCs/>
              </w:rPr>
              <w:t xml:space="preserve"> </w:t>
            </w:r>
            <w:r w:rsidRPr="002D6BC1">
              <w:rPr>
                <w:b/>
                <w:bCs/>
              </w:rPr>
              <w:t xml:space="preserve"> </w:t>
            </w:r>
            <w:r w:rsidR="00570CFB" w:rsidRPr="002D6BC1">
              <w:rPr>
                <w:b/>
                <w:bCs/>
              </w:rPr>
              <w:t>for the implementation of</w:t>
            </w:r>
            <w:r w:rsidR="00896EAA" w:rsidRPr="002D6BC1">
              <w:rPr>
                <w:b/>
                <w:bCs/>
              </w:rPr>
              <w:t xml:space="preserve"> the product</w:t>
            </w:r>
          </w:p>
          <w:p w14:paraId="6D33D0EF" w14:textId="77777777" w:rsidR="00A21C0C" w:rsidRPr="002D6BC1" w:rsidRDefault="00A21C0C" w:rsidP="00A21C0C">
            <w:pPr>
              <w:pStyle w:val="Texte"/>
              <w:jc w:val="center"/>
              <w:rPr>
                <w:b/>
                <w:bCs/>
              </w:rPr>
            </w:pPr>
            <w:r w:rsidRPr="002D6BC1">
              <w:rPr>
                <w:b/>
                <w:bCs/>
                <w:sz w:val="18"/>
                <w:szCs w:val="20"/>
              </w:rPr>
              <w:t>(According to # of manpower and as per their rate excluding VAT)</w:t>
            </w:r>
          </w:p>
        </w:tc>
      </w:tr>
      <w:tr w:rsidR="00A21C0C" w14:paraId="14DB5103" w14:textId="77777777" w:rsidTr="002D6BC1">
        <w:tc>
          <w:tcPr>
            <w:tcW w:w="988" w:type="dxa"/>
          </w:tcPr>
          <w:p w14:paraId="6D0325F5" w14:textId="42E413A4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1</w:t>
            </w:r>
          </w:p>
        </w:tc>
        <w:tc>
          <w:tcPr>
            <w:tcW w:w="5090" w:type="dxa"/>
          </w:tcPr>
          <w:p w14:paraId="68F43C87" w14:textId="7F29432E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922330">
              <w:rPr>
                <w:rStyle w:val="Accentuationlgre"/>
                <w:i w:val="0"/>
                <w:iCs w:val="0"/>
              </w:rPr>
              <w:t>Evaluation</w:t>
            </w:r>
            <w:r w:rsidRPr="10099DCF">
              <w:rPr>
                <w:rStyle w:val="Accentuationlgre"/>
              </w:rPr>
              <w:t xml:space="preserve"> Form – Evaluation Template</w:t>
            </w:r>
          </w:p>
        </w:tc>
        <w:tc>
          <w:tcPr>
            <w:tcW w:w="4413" w:type="dxa"/>
          </w:tcPr>
          <w:p w14:paraId="0297CE8B" w14:textId="41A80F77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9E89A94" w14:textId="77777777" w:rsidTr="002D6BC1">
        <w:tc>
          <w:tcPr>
            <w:tcW w:w="988" w:type="dxa"/>
          </w:tcPr>
          <w:p w14:paraId="2E1BE9EB" w14:textId="42D25684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2</w:t>
            </w:r>
          </w:p>
        </w:tc>
        <w:tc>
          <w:tcPr>
            <w:tcW w:w="5090" w:type="dxa"/>
          </w:tcPr>
          <w:p w14:paraId="49C52360" w14:textId="6E221F69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5E44D0">
              <w:rPr>
                <w:rStyle w:val="Accentuationlgre"/>
                <w:i w:val="0"/>
                <w:iCs w:val="0"/>
              </w:rPr>
              <w:t>PVS Pathway Login Page</w:t>
            </w:r>
          </w:p>
        </w:tc>
        <w:tc>
          <w:tcPr>
            <w:tcW w:w="4413" w:type="dxa"/>
          </w:tcPr>
          <w:p w14:paraId="49A21411" w14:textId="7336D787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00F914D1" w14:textId="77777777" w:rsidTr="002D6BC1">
        <w:tc>
          <w:tcPr>
            <w:tcW w:w="988" w:type="dxa"/>
          </w:tcPr>
          <w:p w14:paraId="14284A08" w14:textId="1A4DDAED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3</w:t>
            </w:r>
          </w:p>
        </w:tc>
        <w:tc>
          <w:tcPr>
            <w:tcW w:w="5090" w:type="dxa"/>
          </w:tcPr>
          <w:p w14:paraId="519D674B" w14:textId="7D96903C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5E44D0">
              <w:rPr>
                <w:rStyle w:val="Accentuationlgre"/>
                <w:i w:val="0"/>
                <w:iCs w:val="0"/>
              </w:rPr>
              <w:t>PVS Pathway Information System – The Website</w:t>
            </w:r>
          </w:p>
        </w:tc>
        <w:tc>
          <w:tcPr>
            <w:tcW w:w="4413" w:type="dxa"/>
          </w:tcPr>
          <w:p w14:paraId="6C1872CD" w14:textId="486BAA77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7AF004EC" w14:textId="77777777" w:rsidTr="002D6BC1">
        <w:tc>
          <w:tcPr>
            <w:tcW w:w="988" w:type="dxa"/>
          </w:tcPr>
          <w:p w14:paraId="33EA068C" w14:textId="37D468D3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4</w:t>
            </w:r>
          </w:p>
        </w:tc>
        <w:tc>
          <w:tcPr>
            <w:tcW w:w="5090" w:type="dxa"/>
          </w:tcPr>
          <w:p w14:paraId="73AF4BAE" w14:textId="2FA6FAA3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5E44D0">
              <w:rPr>
                <w:rStyle w:val="Accentuationlgre"/>
                <w:i w:val="0"/>
                <w:iCs w:val="0"/>
              </w:rPr>
              <w:t>Quantitative Data Analysis Dashboard</w:t>
            </w:r>
          </w:p>
        </w:tc>
        <w:tc>
          <w:tcPr>
            <w:tcW w:w="4413" w:type="dxa"/>
          </w:tcPr>
          <w:p w14:paraId="75E8B18A" w14:textId="1450762B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4F23BC0" w14:textId="77777777" w:rsidTr="002D6BC1">
        <w:tc>
          <w:tcPr>
            <w:tcW w:w="988" w:type="dxa"/>
          </w:tcPr>
          <w:p w14:paraId="4617990F" w14:textId="6AC63F5D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5</w:t>
            </w:r>
          </w:p>
        </w:tc>
        <w:tc>
          <w:tcPr>
            <w:tcW w:w="5090" w:type="dxa"/>
          </w:tcPr>
          <w:p w14:paraId="44D1D735" w14:textId="5D3B46CA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Qualitative Data Analysis Dashboard</w:t>
            </w:r>
          </w:p>
        </w:tc>
        <w:tc>
          <w:tcPr>
            <w:tcW w:w="4413" w:type="dxa"/>
          </w:tcPr>
          <w:p w14:paraId="4139E425" w14:textId="06C50B9A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0A10F582" w14:textId="77777777" w:rsidTr="002D6BC1">
        <w:tc>
          <w:tcPr>
            <w:tcW w:w="988" w:type="dxa"/>
          </w:tcPr>
          <w:p w14:paraId="0645758A" w14:textId="5279D562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6</w:t>
            </w:r>
          </w:p>
        </w:tc>
        <w:tc>
          <w:tcPr>
            <w:tcW w:w="5090" w:type="dxa"/>
          </w:tcPr>
          <w:p w14:paraId="1E6941CE" w14:textId="360C05C0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Document Repository</w:t>
            </w:r>
          </w:p>
        </w:tc>
        <w:tc>
          <w:tcPr>
            <w:tcW w:w="4413" w:type="dxa"/>
          </w:tcPr>
          <w:p w14:paraId="470E48F0" w14:textId="62AED03E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AC3178E" w14:textId="77777777" w:rsidTr="002D6BC1">
        <w:tc>
          <w:tcPr>
            <w:tcW w:w="988" w:type="dxa"/>
          </w:tcPr>
          <w:p w14:paraId="6B298154" w14:textId="26FC0185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7</w:t>
            </w:r>
          </w:p>
        </w:tc>
        <w:tc>
          <w:tcPr>
            <w:tcW w:w="5090" w:type="dxa"/>
          </w:tcPr>
          <w:p w14:paraId="667ADEEA" w14:textId="6FA013EE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Search Tool</w:t>
            </w:r>
          </w:p>
        </w:tc>
        <w:tc>
          <w:tcPr>
            <w:tcW w:w="4413" w:type="dxa"/>
          </w:tcPr>
          <w:p w14:paraId="12C6AC0D" w14:textId="34BC5740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02AB2991" w14:textId="77777777" w:rsidTr="002D6BC1">
        <w:tc>
          <w:tcPr>
            <w:tcW w:w="988" w:type="dxa"/>
          </w:tcPr>
          <w:p w14:paraId="1DBAF424" w14:textId="2CD31AE4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8</w:t>
            </w:r>
          </w:p>
        </w:tc>
        <w:tc>
          <w:tcPr>
            <w:tcW w:w="5090" w:type="dxa"/>
          </w:tcPr>
          <w:p w14:paraId="6BC38758" w14:textId="0E34E17B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 xml:space="preserve">Migration of </w:t>
            </w:r>
            <w:r w:rsidRPr="007D4C2B">
              <w:rPr>
                <w:rStyle w:val="Accentuationlgre"/>
                <w:i w:val="0"/>
                <w:iCs w:val="0"/>
              </w:rPr>
              <w:t>P</w:t>
            </w:r>
            <w:r w:rsidRPr="005E44D0">
              <w:rPr>
                <w:rStyle w:val="Accentuationlgre"/>
                <w:i w:val="0"/>
                <w:iCs w:val="0"/>
              </w:rPr>
              <w:t>VS</w:t>
            </w:r>
            <w:r w:rsidRPr="00922330">
              <w:rPr>
                <w:rStyle w:val="Accentuationlgre"/>
                <w:i w:val="0"/>
                <w:iCs w:val="0"/>
              </w:rPr>
              <w:t xml:space="preserve"> </w:t>
            </w:r>
            <w:r w:rsidRPr="005E44D0">
              <w:rPr>
                <w:rStyle w:val="Accentuationlgre"/>
                <w:i w:val="0"/>
                <w:iCs w:val="0"/>
              </w:rPr>
              <w:t>Evaluation Reports’ Scores (Levels of Advancement)</w:t>
            </w:r>
          </w:p>
        </w:tc>
        <w:tc>
          <w:tcPr>
            <w:tcW w:w="4413" w:type="dxa"/>
          </w:tcPr>
          <w:p w14:paraId="472C1EEC" w14:textId="012D6C52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42099CCD" w14:textId="77777777" w:rsidTr="002D6BC1">
        <w:tc>
          <w:tcPr>
            <w:tcW w:w="988" w:type="dxa"/>
          </w:tcPr>
          <w:p w14:paraId="27398D7E" w14:textId="39BB72EC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9</w:t>
            </w:r>
          </w:p>
        </w:tc>
        <w:tc>
          <w:tcPr>
            <w:tcW w:w="5090" w:type="dxa"/>
          </w:tcPr>
          <w:p w14:paraId="33A9B665" w14:textId="5F6E582D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 xml:space="preserve">Evaluation System’s transactional database and </w:t>
            </w:r>
            <w:r>
              <w:rPr>
                <w:rStyle w:val="Accentuationlgre"/>
                <w:i w:val="0"/>
                <w:iCs w:val="0"/>
              </w:rPr>
              <w:t>A</w:t>
            </w:r>
            <w:r>
              <w:rPr>
                <w:rStyle w:val="Accentuationlgre"/>
              </w:rPr>
              <w:t>PI</w:t>
            </w:r>
          </w:p>
        </w:tc>
        <w:tc>
          <w:tcPr>
            <w:tcW w:w="4413" w:type="dxa"/>
          </w:tcPr>
          <w:p w14:paraId="10C71F54" w14:textId="5E2F2DCC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13EFE39E" w14:textId="77777777" w:rsidTr="002D6BC1">
        <w:tc>
          <w:tcPr>
            <w:tcW w:w="988" w:type="dxa"/>
          </w:tcPr>
          <w:p w14:paraId="7EB80C99" w14:textId="6775499A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10</w:t>
            </w:r>
          </w:p>
        </w:tc>
        <w:tc>
          <w:tcPr>
            <w:tcW w:w="5090" w:type="dxa"/>
          </w:tcPr>
          <w:p w14:paraId="373EBAA8" w14:textId="33C7453D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List of Key Phrases</w:t>
            </w:r>
          </w:p>
        </w:tc>
        <w:tc>
          <w:tcPr>
            <w:tcW w:w="4413" w:type="dxa"/>
          </w:tcPr>
          <w:p w14:paraId="7C8BA2C2" w14:textId="3A91F323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155827A0" w14:textId="77777777" w:rsidTr="002D6BC1">
        <w:tc>
          <w:tcPr>
            <w:tcW w:w="988" w:type="dxa"/>
          </w:tcPr>
          <w:p w14:paraId="0B16558C" w14:textId="1694ECDB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11</w:t>
            </w:r>
          </w:p>
        </w:tc>
        <w:tc>
          <w:tcPr>
            <w:tcW w:w="5090" w:type="dxa"/>
          </w:tcPr>
          <w:p w14:paraId="169F5D2F" w14:textId="0EF93FEE" w:rsidR="00A21C0C" w:rsidRPr="00BD4D31" w:rsidRDefault="00A21C0C" w:rsidP="00A21C0C">
            <w:pPr>
              <w:pStyle w:val="Texte"/>
              <w:rPr>
                <w:highlight w:val="magenta"/>
              </w:rPr>
            </w:pPr>
            <w:r w:rsidRPr="002D6BC1">
              <w:rPr>
                <w:rStyle w:val="Accentuationlgre"/>
                <w:i w:val="0"/>
                <w:iCs w:val="0"/>
                <w:color w:val="auto"/>
              </w:rPr>
              <w:t>Migration of existing reports to document repository</w:t>
            </w:r>
          </w:p>
        </w:tc>
        <w:tc>
          <w:tcPr>
            <w:tcW w:w="4413" w:type="dxa"/>
          </w:tcPr>
          <w:p w14:paraId="468271E5" w14:textId="08E63C55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51BC7F5" w14:textId="77777777" w:rsidTr="002D6BC1">
        <w:tc>
          <w:tcPr>
            <w:tcW w:w="988" w:type="dxa"/>
          </w:tcPr>
          <w:p w14:paraId="56673D1C" w14:textId="0056073A" w:rsidR="00A21C0C" w:rsidRPr="00896EAA" w:rsidRDefault="00896EAA" w:rsidP="00A21C0C">
            <w:pPr>
              <w:pStyle w:val="Texte"/>
            </w:pPr>
            <w:r w:rsidRPr="00896EAA">
              <w:t>12</w:t>
            </w:r>
          </w:p>
        </w:tc>
        <w:tc>
          <w:tcPr>
            <w:tcW w:w="5090" w:type="dxa"/>
          </w:tcPr>
          <w:p w14:paraId="3CBFA181" w14:textId="6409C8E5" w:rsidR="00A21C0C" w:rsidRPr="00BD4D31" w:rsidRDefault="00A21C0C" w:rsidP="00A21C0C">
            <w:pPr>
              <w:pStyle w:val="Texte"/>
            </w:pPr>
            <w:r w:rsidRPr="002D6BC1">
              <w:t>Infrastructure</w:t>
            </w:r>
            <w:r w:rsidR="003305C7" w:rsidRPr="002D6BC1">
              <w:t xml:space="preserve"> </w:t>
            </w:r>
            <w:r w:rsidR="003305C7" w:rsidRPr="00BD4D31">
              <w:t>fees</w:t>
            </w:r>
            <w:r w:rsidRPr="00BD4D31">
              <w:t xml:space="preserve"> </w:t>
            </w:r>
          </w:p>
        </w:tc>
        <w:tc>
          <w:tcPr>
            <w:tcW w:w="4413" w:type="dxa"/>
          </w:tcPr>
          <w:p w14:paraId="419AA795" w14:textId="7750786A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323D30" w14:paraId="334F47B6" w14:textId="77777777" w:rsidTr="002D6BC1">
        <w:tc>
          <w:tcPr>
            <w:tcW w:w="988" w:type="dxa"/>
          </w:tcPr>
          <w:p w14:paraId="23637258" w14:textId="1BAD442E" w:rsidR="00323D30" w:rsidRPr="00896EAA" w:rsidRDefault="00323D30" w:rsidP="00A21C0C">
            <w:pPr>
              <w:pStyle w:val="Texte"/>
            </w:pPr>
            <w:r>
              <w:t xml:space="preserve">13 </w:t>
            </w:r>
          </w:p>
        </w:tc>
        <w:tc>
          <w:tcPr>
            <w:tcW w:w="5090" w:type="dxa"/>
          </w:tcPr>
          <w:p w14:paraId="39264D38" w14:textId="1738B236" w:rsidR="00323D30" w:rsidRPr="002D6BC1" w:rsidRDefault="00323D30" w:rsidP="00A21C0C">
            <w:pPr>
              <w:pStyle w:val="Texte"/>
            </w:pPr>
            <w:r w:rsidRPr="002D6BC1">
              <w:t>Guarantee/Maintenance phase</w:t>
            </w:r>
          </w:p>
        </w:tc>
        <w:tc>
          <w:tcPr>
            <w:tcW w:w="4413" w:type="dxa"/>
          </w:tcPr>
          <w:p w14:paraId="0D6D407A" w14:textId="4DFED00F" w:rsidR="00323D30" w:rsidRPr="006E554E" w:rsidRDefault="00323D30" w:rsidP="00A21C0C">
            <w:pPr>
              <w:pStyle w:val="Texte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…</w:t>
            </w:r>
          </w:p>
        </w:tc>
      </w:tr>
      <w:tr w:rsidR="00F851B9" w14:paraId="00E0F356" w14:textId="77777777" w:rsidTr="002D6BC1">
        <w:tc>
          <w:tcPr>
            <w:tcW w:w="988" w:type="dxa"/>
          </w:tcPr>
          <w:p w14:paraId="3B80D9D9" w14:textId="1B0185F4" w:rsidR="00F851B9" w:rsidRPr="00896EAA" w:rsidRDefault="00F851B9" w:rsidP="00A21C0C">
            <w:pPr>
              <w:pStyle w:val="Texte"/>
            </w:pPr>
            <w:r>
              <w:t>1</w:t>
            </w:r>
            <w:r w:rsidR="00323D30">
              <w:t>4</w:t>
            </w:r>
          </w:p>
        </w:tc>
        <w:tc>
          <w:tcPr>
            <w:tcW w:w="5090" w:type="dxa"/>
          </w:tcPr>
          <w:p w14:paraId="59323B9D" w14:textId="0AE6C0BC" w:rsidR="00F851B9" w:rsidRPr="00F851B9" w:rsidRDefault="00F031AD" w:rsidP="00A21C0C">
            <w:pPr>
              <w:pStyle w:val="Texte"/>
              <w:rPr>
                <w:color w:val="FF0000"/>
              </w:rPr>
            </w:pPr>
            <w:r w:rsidRPr="005F0FAC">
              <w:t>Indirect cost (overheads)</w:t>
            </w:r>
            <w:r w:rsidRPr="009B2C6F">
              <w:rPr>
                <w:b/>
                <w:bCs/>
                <w:color w:val="FF0000"/>
                <w:highlight w:val="yellow"/>
                <w:vertAlign w:val="superscript"/>
              </w:rPr>
              <w:t xml:space="preserve"> 1</w:t>
            </w:r>
            <w:r w:rsidRPr="009B2C6F">
              <w:rPr>
                <w:b/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4413" w:type="dxa"/>
          </w:tcPr>
          <w:p w14:paraId="7725D172" w14:textId="58BB1206" w:rsidR="00F851B9" w:rsidRPr="006E554E" w:rsidRDefault="00F031AD" w:rsidP="00A21C0C">
            <w:pPr>
              <w:pStyle w:val="Texte"/>
              <w:rPr>
                <w:sz w:val="36"/>
                <w:szCs w:val="40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F1428D" w14:paraId="50C912D1" w14:textId="77777777" w:rsidTr="002D6BC1">
        <w:tc>
          <w:tcPr>
            <w:tcW w:w="988" w:type="dxa"/>
          </w:tcPr>
          <w:p w14:paraId="16D35A08" w14:textId="247CA59A" w:rsidR="00F1428D" w:rsidRDefault="00F1428D" w:rsidP="00A21C0C">
            <w:pPr>
              <w:pStyle w:val="Texte"/>
            </w:pPr>
            <w:r>
              <w:t>1</w:t>
            </w:r>
            <w:r w:rsidR="00323D30">
              <w:t>5</w:t>
            </w:r>
          </w:p>
        </w:tc>
        <w:tc>
          <w:tcPr>
            <w:tcW w:w="5090" w:type="dxa"/>
          </w:tcPr>
          <w:p w14:paraId="329ED9B5" w14:textId="2D40554E" w:rsidR="00F1428D" w:rsidRDefault="00F1428D" w:rsidP="009C5DE7">
            <w:pPr>
              <w:pStyle w:val="Texte"/>
              <w:spacing w:after="0"/>
            </w:pPr>
            <w:r>
              <w:t>Other cost (</w:t>
            </w:r>
            <w:r w:rsidR="00A01E91">
              <w:t>if any, please explain here</w:t>
            </w:r>
            <w:r w:rsidR="00F050D4">
              <w:t>)</w:t>
            </w:r>
            <w:r w:rsidR="00A01E91">
              <w:t>:</w:t>
            </w:r>
          </w:p>
          <w:p w14:paraId="45319396" w14:textId="37217162" w:rsidR="00A01E91" w:rsidRDefault="00170BF8" w:rsidP="00A21C0C">
            <w:pPr>
              <w:pStyle w:val="Texte"/>
            </w:pPr>
            <w:r w:rsidRPr="006E554E">
              <w:rPr>
                <w:sz w:val="36"/>
                <w:szCs w:val="40"/>
              </w:rPr>
              <w:t>…</w:t>
            </w:r>
          </w:p>
        </w:tc>
        <w:tc>
          <w:tcPr>
            <w:tcW w:w="4413" w:type="dxa"/>
          </w:tcPr>
          <w:p w14:paraId="52251428" w14:textId="77777777" w:rsidR="00F1428D" w:rsidRPr="009C5DE7" w:rsidRDefault="00170BF8" w:rsidP="009C5DE7">
            <w:pPr>
              <w:pStyle w:val="Texte"/>
              <w:spacing w:after="0"/>
            </w:pPr>
            <w:r w:rsidRPr="009C5DE7">
              <w:t>If any</w:t>
            </w:r>
          </w:p>
          <w:p w14:paraId="19F7C18E" w14:textId="23497C5F" w:rsidR="00170BF8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:rsidRPr="004451A5" w14:paraId="05E9729F" w14:textId="77777777" w:rsidTr="002D6BC1">
        <w:tc>
          <w:tcPr>
            <w:tcW w:w="988" w:type="dxa"/>
            <w:shd w:val="clear" w:color="auto" w:fill="BFBFBF" w:themeFill="background1" w:themeFillShade="BF"/>
          </w:tcPr>
          <w:p w14:paraId="7D0EF5C3" w14:textId="77777777" w:rsidR="00A21C0C" w:rsidRPr="00C07410" w:rsidRDefault="00A21C0C" w:rsidP="00A21C0C">
            <w:pPr>
              <w:pStyle w:val="Texte"/>
              <w:jc w:val="left"/>
              <w:rPr>
                <w:b/>
                <w:bCs/>
                <w:highlight w:val="magenta"/>
              </w:rPr>
            </w:pPr>
          </w:p>
        </w:tc>
        <w:tc>
          <w:tcPr>
            <w:tcW w:w="5090" w:type="dxa"/>
            <w:shd w:val="clear" w:color="auto" w:fill="BFBFBF" w:themeFill="background1" w:themeFillShade="BF"/>
          </w:tcPr>
          <w:p w14:paraId="75D2F11F" w14:textId="5687CA82" w:rsidR="00A21C0C" w:rsidRPr="00C07410" w:rsidRDefault="003305C7" w:rsidP="00A21C0C">
            <w:pPr>
              <w:pStyle w:val="Texte"/>
              <w:jc w:val="left"/>
              <w:rPr>
                <w:b/>
                <w:bCs/>
                <w:highlight w:val="magenta"/>
              </w:rPr>
            </w:pPr>
            <w:r>
              <w:rPr>
                <w:b/>
                <w:bCs/>
              </w:rPr>
              <w:t>Maximum global c</w:t>
            </w:r>
            <w:r w:rsidR="00A21C0C" w:rsidRPr="003305C7">
              <w:rPr>
                <w:b/>
                <w:bCs/>
              </w:rPr>
              <w:t>ost</w:t>
            </w:r>
          </w:p>
        </w:tc>
        <w:tc>
          <w:tcPr>
            <w:tcW w:w="4413" w:type="dxa"/>
            <w:shd w:val="clear" w:color="auto" w:fill="BFBFBF" w:themeFill="background1" w:themeFillShade="BF"/>
          </w:tcPr>
          <w:p w14:paraId="5AC30025" w14:textId="77777777" w:rsidR="00A21C0C" w:rsidRPr="00C07410" w:rsidRDefault="00A21C0C" w:rsidP="00A21C0C">
            <w:pPr>
              <w:pStyle w:val="Texte"/>
              <w:jc w:val="left"/>
              <w:rPr>
                <w:b/>
                <w:bCs/>
                <w:highlight w:val="magenta"/>
              </w:rPr>
            </w:pPr>
          </w:p>
        </w:tc>
      </w:tr>
    </w:tbl>
    <w:p w14:paraId="7ECC3065" w14:textId="33017945" w:rsidR="00CB6D3D" w:rsidRDefault="00CB6D3D" w:rsidP="009721F9">
      <w:pPr>
        <w:pStyle w:val="Texte"/>
      </w:pPr>
    </w:p>
    <w:p w14:paraId="142527BB" w14:textId="77777777" w:rsidR="00165AD4" w:rsidRPr="009C5DE7" w:rsidRDefault="00EC2338" w:rsidP="009C5DE7">
      <w:pPr>
        <w:pStyle w:val="Texte"/>
        <w:spacing w:line="240" w:lineRule="auto"/>
        <w:rPr>
          <w:color w:val="FF0000"/>
        </w:rPr>
      </w:pPr>
      <w:r w:rsidRPr="009C5DE7">
        <w:rPr>
          <w:b/>
          <w:bCs/>
          <w:color w:val="FF0000"/>
          <w:highlight w:val="yellow"/>
          <w:vertAlign w:val="superscript"/>
        </w:rPr>
        <w:t>1</w:t>
      </w:r>
      <w:r w:rsidR="00165AD4">
        <w:rPr>
          <w:b/>
          <w:bCs/>
          <w:color w:val="FF0000"/>
          <w:vertAlign w:val="superscript"/>
        </w:rPr>
        <w:t xml:space="preserve"> </w:t>
      </w:r>
      <w:r w:rsidR="00165AD4" w:rsidRPr="009C5DE7">
        <w:rPr>
          <w:color w:val="FF0000"/>
        </w:rPr>
        <w:t>According to the OIE’s donors rules the indirect cost rates are subject to the following limitations:</w:t>
      </w:r>
    </w:p>
    <w:p w14:paraId="7071F497" w14:textId="77777777" w:rsidR="00165AD4" w:rsidRPr="009C5DE7" w:rsidRDefault="00165AD4" w:rsidP="009C5DE7">
      <w:pPr>
        <w:pStyle w:val="Texte"/>
        <w:numPr>
          <w:ilvl w:val="0"/>
          <w:numId w:val="19"/>
        </w:numPr>
        <w:spacing w:after="0" w:line="240" w:lineRule="auto"/>
        <w:rPr>
          <w:color w:val="FF0000"/>
        </w:rPr>
      </w:pPr>
      <w:r w:rsidRPr="009C5DE7">
        <w:rPr>
          <w:b/>
          <w:bCs/>
          <w:color w:val="FF0000"/>
        </w:rPr>
        <w:t>Up to 10% rate, for</w:t>
      </w:r>
      <w:r w:rsidRPr="009C5DE7">
        <w:rPr>
          <w:color w:val="FF0000"/>
        </w:rPr>
        <w:t xml:space="preserve"> :</w:t>
      </w:r>
    </w:p>
    <w:p w14:paraId="5EC145E1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U.S. Universities,</w:t>
      </w:r>
    </w:p>
    <w:p w14:paraId="37A2C0D9" w14:textId="77777777" w:rsidR="00165AD4" w:rsidRDefault="00165AD4" w:rsidP="00165AD4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U.S. community colleges.</w:t>
      </w:r>
    </w:p>
    <w:p w14:paraId="3B90F2EE" w14:textId="77777777" w:rsidR="00170BF8" w:rsidRDefault="00170BF8" w:rsidP="009C5DE7">
      <w:pPr>
        <w:pStyle w:val="Texte"/>
        <w:spacing w:after="0" w:line="240" w:lineRule="auto"/>
        <w:ind w:left="720"/>
        <w:rPr>
          <w:color w:val="FF0000"/>
        </w:rPr>
      </w:pPr>
    </w:p>
    <w:p w14:paraId="46ED0A8D" w14:textId="77777777" w:rsidR="00165AD4" w:rsidRPr="009C5DE7" w:rsidRDefault="00165AD4" w:rsidP="009C5DE7">
      <w:pPr>
        <w:pStyle w:val="Texte"/>
        <w:spacing w:after="0" w:line="240" w:lineRule="auto"/>
        <w:ind w:left="720"/>
        <w:rPr>
          <w:color w:val="FF0000"/>
        </w:rPr>
      </w:pPr>
    </w:p>
    <w:p w14:paraId="79CD2530" w14:textId="77777777" w:rsidR="00165AD4" w:rsidRPr="009C5DE7" w:rsidRDefault="00165AD4" w:rsidP="009C5DE7">
      <w:pPr>
        <w:pStyle w:val="Texte"/>
        <w:numPr>
          <w:ilvl w:val="0"/>
          <w:numId w:val="19"/>
        </w:numPr>
        <w:spacing w:line="240" w:lineRule="auto"/>
        <w:rPr>
          <w:b/>
          <w:bCs/>
          <w:color w:val="FF0000"/>
        </w:rPr>
      </w:pPr>
      <w:r w:rsidRPr="009C5DE7">
        <w:rPr>
          <w:b/>
          <w:bCs/>
          <w:color w:val="FF0000"/>
        </w:rPr>
        <w:t>Up to 15% rate, for :</w:t>
      </w:r>
    </w:p>
    <w:p w14:paraId="4E1892E8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Non-governmental organisations (NGOs),</w:t>
      </w:r>
    </w:p>
    <w:p w14:paraId="1FC89A7C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Multilateral organisations,</w:t>
      </w:r>
    </w:p>
    <w:p w14:paraId="6DDB5678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Non-U.S. Universities,</w:t>
      </w:r>
    </w:p>
    <w:p w14:paraId="1291281E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For-profit entities.</w:t>
      </w:r>
    </w:p>
    <w:p w14:paraId="79DC6946" w14:textId="65BCB760" w:rsidR="00EC2338" w:rsidRPr="009C5DE7" w:rsidRDefault="00EC2338" w:rsidP="009721F9">
      <w:pPr>
        <w:pStyle w:val="Texte"/>
        <w:rPr>
          <w:b/>
          <w:bCs/>
          <w:color w:val="FF0000"/>
        </w:rPr>
      </w:pPr>
    </w:p>
    <w:p w14:paraId="3B2A2FD2" w14:textId="77777777" w:rsidR="002645B2" w:rsidRDefault="002645B2" w:rsidP="00DB5BAC">
      <w:pPr>
        <w:pStyle w:val="Texte"/>
        <w:ind w:left="720"/>
      </w:pPr>
    </w:p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3543"/>
      </w:tblGrid>
      <w:tr w:rsidR="000F5801" w:rsidRPr="00013460" w14:paraId="1D5B4EA4" w14:textId="77777777" w:rsidTr="00A665AE">
        <w:tc>
          <w:tcPr>
            <w:tcW w:w="2553" w:type="dxa"/>
            <w:shd w:val="clear" w:color="auto" w:fill="BFBFBF" w:themeFill="background1" w:themeFillShade="BF"/>
          </w:tcPr>
          <w:p w14:paraId="310A31D3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Project Role/Expertise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264171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Rate/Day (EUR)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9A98B6E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334186">
              <w:rPr>
                <w:b/>
                <w:bCs/>
              </w:rPr>
              <w:t>Estimated Number of Workdays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856CCB5" w14:textId="1FCD22FF" w:rsidR="000F5801" w:rsidRPr="00013460" w:rsidRDefault="00F63188" w:rsidP="00200CC1">
            <w:pPr>
              <w:pStyle w:val="Text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Global </w:t>
            </w:r>
            <w:r w:rsidR="000F5801" w:rsidRPr="00013460">
              <w:rPr>
                <w:b/>
                <w:bCs/>
              </w:rPr>
              <w:t>Cost</w:t>
            </w:r>
          </w:p>
          <w:p w14:paraId="64F81C1C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(Rate/Day x Estimated Number of workdays)</w:t>
            </w:r>
          </w:p>
        </w:tc>
      </w:tr>
      <w:tr w:rsidR="00A665AE" w:rsidRPr="00013460" w14:paraId="6BCCA59F" w14:textId="77777777" w:rsidTr="00A665AE">
        <w:tc>
          <w:tcPr>
            <w:tcW w:w="2553" w:type="dxa"/>
            <w:shd w:val="clear" w:color="auto" w:fill="auto"/>
          </w:tcPr>
          <w:p w14:paraId="57AF3E8A" w14:textId="64969BB1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Project Manager</w:t>
            </w:r>
          </w:p>
        </w:tc>
        <w:tc>
          <w:tcPr>
            <w:tcW w:w="1559" w:type="dxa"/>
            <w:shd w:val="clear" w:color="auto" w:fill="auto"/>
          </w:tcPr>
          <w:p w14:paraId="78FF1F94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E6B73BD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2B4406FB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:rsidRPr="00013460" w14:paraId="0F17304D" w14:textId="77777777" w:rsidTr="00A665AE">
        <w:tc>
          <w:tcPr>
            <w:tcW w:w="2553" w:type="dxa"/>
            <w:shd w:val="clear" w:color="auto" w:fill="auto"/>
          </w:tcPr>
          <w:p w14:paraId="4D30CC12" w14:textId="00DFBE94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Data architect</w:t>
            </w:r>
          </w:p>
        </w:tc>
        <w:tc>
          <w:tcPr>
            <w:tcW w:w="1559" w:type="dxa"/>
            <w:shd w:val="clear" w:color="auto" w:fill="auto"/>
          </w:tcPr>
          <w:p w14:paraId="64119D96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2D77589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6EC4CDC7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:rsidRPr="00013460" w14:paraId="448189C9" w14:textId="77777777" w:rsidTr="00A665AE">
        <w:tc>
          <w:tcPr>
            <w:tcW w:w="2553" w:type="dxa"/>
            <w:shd w:val="clear" w:color="auto" w:fill="auto"/>
          </w:tcPr>
          <w:p w14:paraId="226CF08C" w14:textId="229EEF1C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Solution architect</w:t>
            </w:r>
          </w:p>
        </w:tc>
        <w:tc>
          <w:tcPr>
            <w:tcW w:w="1559" w:type="dxa"/>
            <w:shd w:val="clear" w:color="auto" w:fill="auto"/>
          </w:tcPr>
          <w:p w14:paraId="4854E6A7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C216C8E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294E8643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:rsidRPr="00013460" w14:paraId="49AF5351" w14:textId="77777777" w:rsidTr="00A665AE">
        <w:tc>
          <w:tcPr>
            <w:tcW w:w="2553" w:type="dxa"/>
            <w:shd w:val="clear" w:color="auto" w:fill="auto"/>
          </w:tcPr>
          <w:p w14:paraId="4F082328" w14:textId="4647D99E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Technical leader</w:t>
            </w:r>
          </w:p>
        </w:tc>
        <w:tc>
          <w:tcPr>
            <w:tcW w:w="1559" w:type="dxa"/>
            <w:shd w:val="clear" w:color="auto" w:fill="auto"/>
          </w:tcPr>
          <w:p w14:paraId="0639A807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CEFB6A2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433E577E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14:paraId="57479F2F" w14:textId="77777777" w:rsidTr="00A665AE">
        <w:tc>
          <w:tcPr>
            <w:tcW w:w="2553" w:type="dxa"/>
          </w:tcPr>
          <w:p w14:paraId="2B1BA936" w14:textId="7FFEFDB6" w:rsidR="00A665AE" w:rsidRDefault="00A665AE" w:rsidP="00A665AE">
            <w:pPr>
              <w:pStyle w:val="Text3"/>
            </w:pPr>
            <w:r>
              <w:t>Developer [To be specified by the tenderer]</w:t>
            </w:r>
          </w:p>
        </w:tc>
        <w:tc>
          <w:tcPr>
            <w:tcW w:w="1559" w:type="dxa"/>
          </w:tcPr>
          <w:p w14:paraId="5F3748E5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66F44F95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459DF187" w14:textId="77777777" w:rsidR="00A665AE" w:rsidRDefault="00A665AE" w:rsidP="00A665AE">
            <w:pPr>
              <w:pStyle w:val="Text3"/>
            </w:pPr>
          </w:p>
        </w:tc>
      </w:tr>
      <w:tr w:rsidR="00A665AE" w14:paraId="3A6B2BD9" w14:textId="77777777" w:rsidTr="00A665AE">
        <w:tc>
          <w:tcPr>
            <w:tcW w:w="2553" w:type="dxa"/>
          </w:tcPr>
          <w:p w14:paraId="6F4D9D41" w14:textId="6078BAB2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0F96ADCB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2295FCDF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6F12AC5C" w14:textId="77777777" w:rsidR="00A665AE" w:rsidRDefault="00A665AE" w:rsidP="00A665AE">
            <w:pPr>
              <w:pStyle w:val="Text3"/>
            </w:pPr>
          </w:p>
        </w:tc>
      </w:tr>
      <w:tr w:rsidR="00A665AE" w14:paraId="1982E2A5" w14:textId="77777777" w:rsidTr="00A665AE">
        <w:tc>
          <w:tcPr>
            <w:tcW w:w="2553" w:type="dxa"/>
          </w:tcPr>
          <w:p w14:paraId="4A39ECFB" w14:textId="129F1C1A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2B453BDE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1A166F98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69C3D9AE" w14:textId="77777777" w:rsidR="00A665AE" w:rsidRDefault="00A665AE" w:rsidP="00A665AE">
            <w:pPr>
              <w:pStyle w:val="Text3"/>
            </w:pPr>
          </w:p>
        </w:tc>
      </w:tr>
      <w:tr w:rsidR="00A665AE" w14:paraId="38460EB4" w14:textId="77777777" w:rsidTr="00A665AE">
        <w:tc>
          <w:tcPr>
            <w:tcW w:w="2553" w:type="dxa"/>
          </w:tcPr>
          <w:p w14:paraId="511B7085" w14:textId="7D05D853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24B8760F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5395EBD3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3984D758" w14:textId="77777777" w:rsidR="00A665AE" w:rsidRDefault="00A665AE" w:rsidP="00A665AE">
            <w:pPr>
              <w:pStyle w:val="Text3"/>
            </w:pPr>
          </w:p>
        </w:tc>
      </w:tr>
      <w:tr w:rsidR="00A665AE" w14:paraId="6DD4C30A" w14:textId="77777777" w:rsidTr="00A665AE">
        <w:tc>
          <w:tcPr>
            <w:tcW w:w="2553" w:type="dxa"/>
          </w:tcPr>
          <w:p w14:paraId="3C6140A8" w14:textId="6448E1E9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79FA3FF9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10753696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7BBBC72B" w14:textId="77777777" w:rsidR="00A665AE" w:rsidRDefault="00A665AE" w:rsidP="00A665AE">
            <w:pPr>
              <w:pStyle w:val="Text3"/>
            </w:pPr>
          </w:p>
        </w:tc>
      </w:tr>
      <w:tr w:rsidR="00A665AE" w14:paraId="7BCB92D9" w14:textId="77777777" w:rsidTr="00A665AE">
        <w:tc>
          <w:tcPr>
            <w:tcW w:w="2553" w:type="dxa"/>
          </w:tcPr>
          <w:p w14:paraId="628BAA48" w14:textId="7DDE7898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23107834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49E039E2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3A196885" w14:textId="77777777" w:rsidR="00A665AE" w:rsidRDefault="00A665AE" w:rsidP="00A665AE">
            <w:pPr>
              <w:pStyle w:val="Text3"/>
            </w:pPr>
          </w:p>
        </w:tc>
      </w:tr>
      <w:tr w:rsidR="00A665AE" w14:paraId="48CC3052" w14:textId="77777777" w:rsidTr="00A665AE">
        <w:tc>
          <w:tcPr>
            <w:tcW w:w="2553" w:type="dxa"/>
          </w:tcPr>
          <w:p w14:paraId="29D5287F" w14:textId="5F7A9489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717F536B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3CB0346B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4ED7D326" w14:textId="77777777" w:rsidR="00A665AE" w:rsidRDefault="00A665AE" w:rsidP="00A665AE">
            <w:pPr>
              <w:pStyle w:val="Text3"/>
            </w:pPr>
          </w:p>
        </w:tc>
      </w:tr>
      <w:tr w:rsidR="00A665AE" w14:paraId="151FC593" w14:textId="77777777" w:rsidTr="00A665AE">
        <w:tc>
          <w:tcPr>
            <w:tcW w:w="2553" w:type="dxa"/>
          </w:tcPr>
          <w:p w14:paraId="67204ED0" w14:textId="4CB6C8A5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5D7C6A89" w14:textId="77777777" w:rsidR="00A665AE" w:rsidRDefault="00A665AE" w:rsidP="00A665AE">
            <w:pPr>
              <w:pStyle w:val="Text3"/>
            </w:pPr>
            <w:r>
              <w:t>..</w:t>
            </w:r>
          </w:p>
        </w:tc>
        <w:tc>
          <w:tcPr>
            <w:tcW w:w="1843" w:type="dxa"/>
          </w:tcPr>
          <w:p w14:paraId="090FF5F8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445BE9A9" w14:textId="77777777" w:rsidR="00A665AE" w:rsidRDefault="00A665AE" w:rsidP="00A665AE">
            <w:pPr>
              <w:pStyle w:val="Text3"/>
            </w:pPr>
          </w:p>
        </w:tc>
      </w:tr>
      <w:tr w:rsidR="00A665AE" w14:paraId="5F387600" w14:textId="77777777" w:rsidTr="00A665AE">
        <w:tc>
          <w:tcPr>
            <w:tcW w:w="2553" w:type="dxa"/>
          </w:tcPr>
          <w:p w14:paraId="244F0277" w14:textId="7312DF34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061E4482" w14:textId="77777777" w:rsidR="00A665AE" w:rsidRDefault="00A665AE" w:rsidP="00A665AE">
            <w:pPr>
              <w:pStyle w:val="Text3"/>
            </w:pPr>
            <w:r>
              <w:t>…</w:t>
            </w:r>
          </w:p>
        </w:tc>
        <w:tc>
          <w:tcPr>
            <w:tcW w:w="1843" w:type="dxa"/>
          </w:tcPr>
          <w:p w14:paraId="5236E852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1F7B7B5E" w14:textId="77777777" w:rsidR="00A665AE" w:rsidRDefault="00A665AE" w:rsidP="00A665AE">
            <w:pPr>
              <w:pStyle w:val="Text3"/>
            </w:pPr>
          </w:p>
        </w:tc>
      </w:tr>
      <w:tr w:rsidR="00A665AE" w14:paraId="31A28A77" w14:textId="77777777" w:rsidTr="00A665AE">
        <w:tc>
          <w:tcPr>
            <w:tcW w:w="2553" w:type="dxa"/>
          </w:tcPr>
          <w:p w14:paraId="55F8E853" w14:textId="2D1DEF8B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48F59FA1" w14:textId="77777777" w:rsidR="00A665AE" w:rsidRDefault="00A665AE" w:rsidP="00A665AE">
            <w:pPr>
              <w:pStyle w:val="Text3"/>
            </w:pPr>
            <w:r>
              <w:t>..</w:t>
            </w:r>
          </w:p>
        </w:tc>
        <w:tc>
          <w:tcPr>
            <w:tcW w:w="1843" w:type="dxa"/>
          </w:tcPr>
          <w:p w14:paraId="11F9B769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33FDFB68" w14:textId="77777777" w:rsidR="00A665AE" w:rsidRDefault="00A665AE" w:rsidP="00A665AE">
            <w:pPr>
              <w:pStyle w:val="Text3"/>
            </w:pPr>
          </w:p>
        </w:tc>
      </w:tr>
    </w:tbl>
    <w:p w14:paraId="76805D2A" w14:textId="77777777" w:rsidR="00903FF5" w:rsidRDefault="00903FF5" w:rsidP="007B057C">
      <w:pPr>
        <w:spacing w:after="160" w:line="259" w:lineRule="auto"/>
        <w:jc w:val="left"/>
      </w:pPr>
    </w:p>
    <w:p w14:paraId="749538EF" w14:textId="3631592F" w:rsidR="009721F9" w:rsidRDefault="00903FF5" w:rsidP="007B057C">
      <w:pPr>
        <w:spacing w:after="160" w:line="259" w:lineRule="auto"/>
        <w:jc w:val="left"/>
      </w:pPr>
      <w:r w:rsidRPr="00DD0284">
        <w:rPr>
          <w:b/>
          <w:bCs/>
          <w:u w:val="single"/>
        </w:rPr>
        <w:t xml:space="preserve">Global cost per presential meeting </w:t>
      </w:r>
      <w:r w:rsidR="00EF405C" w:rsidRPr="00DD0284">
        <w:rPr>
          <w:b/>
          <w:bCs/>
          <w:u w:val="single"/>
        </w:rPr>
        <w:t>in the OIE’s headquarters (Paris)</w:t>
      </w:r>
      <w:r w:rsidR="00EF405C">
        <w:t xml:space="preserve"> : </w:t>
      </w:r>
      <w:r w:rsidR="00971A5C">
        <w:t>(</w:t>
      </w:r>
      <w:r w:rsidR="002A08E3" w:rsidRPr="005F0FAC">
        <w:rPr>
          <w:i/>
          <w:iCs/>
        </w:rPr>
        <w:t>T</w:t>
      </w:r>
      <w:r w:rsidR="00971A5C" w:rsidRPr="005F0FAC">
        <w:rPr>
          <w:i/>
          <w:iCs/>
        </w:rPr>
        <w:t>enderers have to indicate a fixed price</w:t>
      </w:r>
      <w:r w:rsidR="00971A5C">
        <w:t xml:space="preserve"> </w:t>
      </w:r>
      <w:r w:rsidR="005F0FAC" w:rsidRPr="005F0FAC">
        <w:rPr>
          <w:i/>
          <w:iCs/>
        </w:rPr>
        <w:t>including travelling cost</w:t>
      </w:r>
      <w:r w:rsidR="005F0FAC">
        <w:t xml:space="preserve">) : </w:t>
      </w:r>
      <w:r w:rsidR="005F0FAC" w:rsidRPr="006E554E">
        <w:rPr>
          <w:sz w:val="36"/>
          <w:szCs w:val="40"/>
        </w:rPr>
        <w:t>…</w:t>
      </w:r>
      <w:r w:rsidR="009721F9">
        <w:br w:type="page"/>
      </w:r>
    </w:p>
    <w:p w14:paraId="3F86DA2F" w14:textId="77777777" w:rsidR="00DB5BAC" w:rsidRPr="00A665AE" w:rsidRDefault="00DB5BAC" w:rsidP="00DB5BAC">
      <w:pPr>
        <w:pStyle w:val="Texte"/>
        <w:numPr>
          <w:ilvl w:val="0"/>
          <w:numId w:val="16"/>
        </w:numPr>
        <w:rPr>
          <w:b/>
          <w:bCs/>
        </w:rPr>
      </w:pPr>
      <w:r w:rsidRPr="00A665AE">
        <w:rPr>
          <w:b/>
          <w:bCs/>
        </w:rPr>
        <w:lastRenderedPageBreak/>
        <w:t>cost breakdown – phases 2 to X (conditional tranches)</w:t>
      </w:r>
    </w:p>
    <w:tbl>
      <w:tblPr>
        <w:tblStyle w:val="Grilledutableau"/>
        <w:tblW w:w="652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</w:tblGrid>
      <w:tr w:rsidR="008A56D6" w:rsidRPr="00013460" w14:paraId="7B376232" w14:textId="77777777" w:rsidTr="008A56D6">
        <w:tc>
          <w:tcPr>
            <w:tcW w:w="2553" w:type="dxa"/>
            <w:shd w:val="clear" w:color="auto" w:fill="BFBFBF" w:themeFill="background1" w:themeFillShade="BF"/>
          </w:tcPr>
          <w:p w14:paraId="75DF905B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Project Role/Expertise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CB1EEEB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Rate/Day (EUR)</w:t>
            </w:r>
          </w:p>
        </w:tc>
      </w:tr>
      <w:tr w:rsidR="008A56D6" w:rsidRPr="00013460" w14:paraId="266FC6E5" w14:textId="77777777" w:rsidTr="008A56D6">
        <w:tc>
          <w:tcPr>
            <w:tcW w:w="2553" w:type="dxa"/>
            <w:shd w:val="clear" w:color="auto" w:fill="auto"/>
          </w:tcPr>
          <w:p w14:paraId="16BF0CD5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Project Manager</w:t>
            </w:r>
          </w:p>
        </w:tc>
        <w:tc>
          <w:tcPr>
            <w:tcW w:w="3969" w:type="dxa"/>
            <w:shd w:val="clear" w:color="auto" w:fill="auto"/>
          </w:tcPr>
          <w:p w14:paraId="3A5BF3D0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:rsidRPr="00013460" w14:paraId="437D6051" w14:textId="77777777" w:rsidTr="008A56D6">
        <w:tc>
          <w:tcPr>
            <w:tcW w:w="2553" w:type="dxa"/>
            <w:shd w:val="clear" w:color="auto" w:fill="auto"/>
          </w:tcPr>
          <w:p w14:paraId="292E03AE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Data architect</w:t>
            </w:r>
          </w:p>
        </w:tc>
        <w:tc>
          <w:tcPr>
            <w:tcW w:w="3969" w:type="dxa"/>
            <w:shd w:val="clear" w:color="auto" w:fill="auto"/>
          </w:tcPr>
          <w:p w14:paraId="654FF570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:rsidRPr="00013460" w14:paraId="158A3E07" w14:textId="77777777" w:rsidTr="008A56D6">
        <w:tc>
          <w:tcPr>
            <w:tcW w:w="2553" w:type="dxa"/>
            <w:shd w:val="clear" w:color="auto" w:fill="auto"/>
          </w:tcPr>
          <w:p w14:paraId="3BE4CB5C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Solution architect</w:t>
            </w:r>
          </w:p>
        </w:tc>
        <w:tc>
          <w:tcPr>
            <w:tcW w:w="3969" w:type="dxa"/>
            <w:shd w:val="clear" w:color="auto" w:fill="auto"/>
          </w:tcPr>
          <w:p w14:paraId="535A4A48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:rsidRPr="00013460" w14:paraId="4B83AD09" w14:textId="77777777" w:rsidTr="008A56D6">
        <w:tc>
          <w:tcPr>
            <w:tcW w:w="2553" w:type="dxa"/>
            <w:shd w:val="clear" w:color="auto" w:fill="auto"/>
          </w:tcPr>
          <w:p w14:paraId="737A4651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Technical leader</w:t>
            </w:r>
          </w:p>
        </w:tc>
        <w:tc>
          <w:tcPr>
            <w:tcW w:w="3969" w:type="dxa"/>
            <w:shd w:val="clear" w:color="auto" w:fill="auto"/>
          </w:tcPr>
          <w:p w14:paraId="34E87EF9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14:paraId="72EB08DD" w14:textId="77777777" w:rsidTr="008A56D6">
        <w:tc>
          <w:tcPr>
            <w:tcW w:w="2553" w:type="dxa"/>
          </w:tcPr>
          <w:p w14:paraId="15921FAB" w14:textId="77777777" w:rsidR="008A56D6" w:rsidRDefault="008A56D6" w:rsidP="00200CC1">
            <w:pPr>
              <w:pStyle w:val="Text3"/>
            </w:pPr>
            <w:r>
              <w:t>Developer [To be specified by the tenderer]</w:t>
            </w:r>
          </w:p>
        </w:tc>
        <w:tc>
          <w:tcPr>
            <w:tcW w:w="3969" w:type="dxa"/>
          </w:tcPr>
          <w:p w14:paraId="21D59E18" w14:textId="77777777" w:rsidR="008A56D6" w:rsidRDefault="008A56D6" w:rsidP="00200CC1">
            <w:pPr>
              <w:pStyle w:val="Text3"/>
            </w:pPr>
          </w:p>
        </w:tc>
      </w:tr>
      <w:tr w:rsidR="008A56D6" w14:paraId="5636A6A2" w14:textId="77777777" w:rsidTr="008A56D6">
        <w:tc>
          <w:tcPr>
            <w:tcW w:w="2553" w:type="dxa"/>
          </w:tcPr>
          <w:p w14:paraId="3DBFF182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07A0DF5F" w14:textId="77777777" w:rsidR="008A56D6" w:rsidRDefault="008A56D6" w:rsidP="00200CC1">
            <w:pPr>
              <w:pStyle w:val="Text3"/>
            </w:pPr>
          </w:p>
        </w:tc>
      </w:tr>
      <w:tr w:rsidR="008A56D6" w14:paraId="32CFF865" w14:textId="77777777" w:rsidTr="008A56D6">
        <w:tc>
          <w:tcPr>
            <w:tcW w:w="2553" w:type="dxa"/>
          </w:tcPr>
          <w:p w14:paraId="09A36C4C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5D7E521C" w14:textId="77777777" w:rsidR="008A56D6" w:rsidRDefault="008A56D6" w:rsidP="00200CC1">
            <w:pPr>
              <w:pStyle w:val="Text3"/>
            </w:pPr>
          </w:p>
        </w:tc>
      </w:tr>
      <w:tr w:rsidR="008A56D6" w14:paraId="0ECC53C8" w14:textId="77777777" w:rsidTr="008A56D6">
        <w:tc>
          <w:tcPr>
            <w:tcW w:w="2553" w:type="dxa"/>
          </w:tcPr>
          <w:p w14:paraId="6F790DDC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1215A297" w14:textId="77777777" w:rsidR="008A56D6" w:rsidRDefault="008A56D6" w:rsidP="00200CC1">
            <w:pPr>
              <w:pStyle w:val="Text3"/>
            </w:pPr>
          </w:p>
        </w:tc>
      </w:tr>
      <w:tr w:rsidR="008A56D6" w14:paraId="63EBB1B1" w14:textId="77777777" w:rsidTr="008A56D6">
        <w:tc>
          <w:tcPr>
            <w:tcW w:w="2553" w:type="dxa"/>
          </w:tcPr>
          <w:p w14:paraId="4FB6E471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36669326" w14:textId="77777777" w:rsidR="008A56D6" w:rsidRDefault="008A56D6" w:rsidP="00200CC1">
            <w:pPr>
              <w:pStyle w:val="Text3"/>
            </w:pPr>
          </w:p>
        </w:tc>
      </w:tr>
      <w:tr w:rsidR="008A56D6" w14:paraId="010B1E1A" w14:textId="77777777" w:rsidTr="008A56D6">
        <w:tc>
          <w:tcPr>
            <w:tcW w:w="2553" w:type="dxa"/>
          </w:tcPr>
          <w:p w14:paraId="640CC2DE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589CAA3F" w14:textId="77777777" w:rsidR="008A56D6" w:rsidRDefault="008A56D6" w:rsidP="00200CC1">
            <w:pPr>
              <w:pStyle w:val="Text3"/>
            </w:pPr>
          </w:p>
        </w:tc>
      </w:tr>
      <w:tr w:rsidR="008A56D6" w14:paraId="1CDCEF68" w14:textId="77777777" w:rsidTr="008A56D6">
        <w:tc>
          <w:tcPr>
            <w:tcW w:w="2553" w:type="dxa"/>
          </w:tcPr>
          <w:p w14:paraId="228E7A34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4EF2DD8E" w14:textId="77777777" w:rsidR="008A56D6" w:rsidRDefault="008A56D6" w:rsidP="00200CC1">
            <w:pPr>
              <w:pStyle w:val="Text3"/>
            </w:pPr>
          </w:p>
        </w:tc>
      </w:tr>
      <w:tr w:rsidR="008A56D6" w14:paraId="0B76EB95" w14:textId="77777777" w:rsidTr="008A56D6">
        <w:tc>
          <w:tcPr>
            <w:tcW w:w="2553" w:type="dxa"/>
          </w:tcPr>
          <w:p w14:paraId="62D93090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4128DE9A" w14:textId="77777777" w:rsidR="008A56D6" w:rsidRDefault="008A56D6" w:rsidP="00200CC1">
            <w:pPr>
              <w:pStyle w:val="Text3"/>
            </w:pPr>
            <w:r>
              <w:t>..</w:t>
            </w:r>
          </w:p>
        </w:tc>
      </w:tr>
      <w:tr w:rsidR="008A56D6" w14:paraId="6AEBC5BC" w14:textId="77777777" w:rsidTr="008A56D6">
        <w:tc>
          <w:tcPr>
            <w:tcW w:w="2553" w:type="dxa"/>
          </w:tcPr>
          <w:p w14:paraId="6C3869C0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4B3DD48C" w14:textId="77777777" w:rsidR="008A56D6" w:rsidRDefault="008A56D6" w:rsidP="00200CC1">
            <w:pPr>
              <w:pStyle w:val="Text3"/>
            </w:pPr>
            <w:r>
              <w:t>…</w:t>
            </w:r>
          </w:p>
        </w:tc>
      </w:tr>
      <w:tr w:rsidR="008A56D6" w14:paraId="32D36C38" w14:textId="77777777" w:rsidTr="008A56D6">
        <w:tc>
          <w:tcPr>
            <w:tcW w:w="2553" w:type="dxa"/>
          </w:tcPr>
          <w:p w14:paraId="720DC092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14A183DF" w14:textId="77777777" w:rsidR="008A56D6" w:rsidRDefault="008A56D6" w:rsidP="00200CC1">
            <w:pPr>
              <w:pStyle w:val="Text3"/>
            </w:pPr>
            <w:r>
              <w:t>..</w:t>
            </w:r>
          </w:p>
        </w:tc>
      </w:tr>
    </w:tbl>
    <w:p w14:paraId="5B849053" w14:textId="7FEA16B7" w:rsidR="009721F9" w:rsidRDefault="009721F9">
      <w:pPr>
        <w:spacing w:after="160" w:line="259" w:lineRule="auto"/>
        <w:jc w:val="left"/>
        <w:rPr>
          <w:rFonts w:cs="Arial"/>
          <w:szCs w:val="22"/>
        </w:rPr>
      </w:pPr>
    </w:p>
    <w:p w14:paraId="040B5FAA" w14:textId="77777777" w:rsidR="00A665AE" w:rsidRDefault="00A665AE">
      <w:pPr>
        <w:spacing w:after="160" w:line="259" w:lineRule="auto"/>
        <w:jc w:val="left"/>
        <w:rPr>
          <w:rFonts w:cs="Arial"/>
          <w:szCs w:val="22"/>
        </w:rPr>
      </w:pPr>
    </w:p>
    <w:p w14:paraId="16090717" w14:textId="77777777" w:rsidR="00A665AE" w:rsidRDefault="00A665AE">
      <w:pPr>
        <w:spacing w:after="160" w:line="259" w:lineRule="auto"/>
        <w:jc w:val="left"/>
        <w:rPr>
          <w:rFonts w:cs="Arial"/>
          <w:szCs w:val="22"/>
        </w:rPr>
      </w:pPr>
    </w:p>
    <w:p w14:paraId="4CF98A4F" w14:textId="0169DDBE" w:rsidR="002F11E3" w:rsidRPr="00767C05" w:rsidRDefault="002F11E3" w:rsidP="002F11E3">
      <w:pPr>
        <w:rPr>
          <w:b/>
          <w:lang w:eastAsia="fr-FR"/>
        </w:rPr>
      </w:pPr>
      <w:r w:rsidRPr="00767C05">
        <w:rPr>
          <w:b/>
          <w:lang w:eastAsia="fr-FR"/>
        </w:rPr>
        <w:t xml:space="preserve">Name and Title of duly authorized representative: </w:t>
      </w:r>
      <w:r w:rsidRPr="00767C05">
        <w:rPr>
          <w:b/>
          <w:lang w:eastAsia="fr-FR"/>
        </w:rPr>
        <w:tab/>
        <w:t>……………………………………………………</w:t>
      </w:r>
    </w:p>
    <w:p w14:paraId="1C3BE81F" w14:textId="77777777" w:rsidR="002F11E3" w:rsidRPr="00767C05" w:rsidRDefault="002F11E3" w:rsidP="002F11E3">
      <w:pPr>
        <w:rPr>
          <w:b/>
          <w:lang w:eastAsia="fr-FR"/>
        </w:rPr>
      </w:pPr>
      <w:r w:rsidRPr="00767C05">
        <w:rPr>
          <w:b/>
          <w:lang w:eastAsia="fr-FR"/>
        </w:rPr>
        <w:t>Date:</w:t>
      </w:r>
      <w:r w:rsidRPr="00767C05">
        <w:rPr>
          <w:b/>
          <w:lang w:eastAsia="fr-FR"/>
        </w:rPr>
        <w:tab/>
        <w:t>…………………………………………………………………………………………………………….</w:t>
      </w:r>
    </w:p>
    <w:p w14:paraId="4144A48F" w14:textId="77777777" w:rsidR="002F11E3" w:rsidRPr="00767C05" w:rsidRDefault="002F11E3" w:rsidP="002F11E3">
      <w:pPr>
        <w:rPr>
          <w:b/>
          <w:lang w:eastAsia="fr-FR"/>
        </w:rPr>
      </w:pPr>
      <w:r w:rsidRPr="00767C05">
        <w:rPr>
          <w:b/>
          <w:lang w:eastAsia="fr-FR"/>
        </w:rPr>
        <w:t>Signature:</w:t>
      </w:r>
    </w:p>
    <w:p w14:paraId="6EEBA28F" w14:textId="77777777" w:rsidR="000C1E93" w:rsidRDefault="000C1E93" w:rsidP="002F11E3"/>
    <w:sectPr w:rsidR="000C1E93" w:rsidSect="00C9407A">
      <w:pgSz w:w="11906" w:h="16838"/>
      <w:pgMar w:top="1135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70A"/>
    <w:multiLevelType w:val="multilevel"/>
    <w:tmpl w:val="FE92D564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3" w15:restartNumberingAfterBreak="0">
    <w:nsid w:val="0A645ED3"/>
    <w:multiLevelType w:val="hybridMultilevel"/>
    <w:tmpl w:val="1438FEE0"/>
    <w:lvl w:ilvl="0" w:tplc="B48A9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477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D4C5B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7C1B"/>
    <w:multiLevelType w:val="hybridMultilevel"/>
    <w:tmpl w:val="F32C8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308CA"/>
    <w:multiLevelType w:val="hybridMultilevel"/>
    <w:tmpl w:val="0CD83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6BC9"/>
    <w:multiLevelType w:val="hybridMultilevel"/>
    <w:tmpl w:val="542A4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7309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957CB"/>
    <w:multiLevelType w:val="multilevel"/>
    <w:tmpl w:val="AFC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1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E"/>
    <w:rsid w:val="0002729A"/>
    <w:rsid w:val="00045811"/>
    <w:rsid w:val="00053BED"/>
    <w:rsid w:val="00060C03"/>
    <w:rsid w:val="00074FD8"/>
    <w:rsid w:val="000A3336"/>
    <w:rsid w:val="000A39A0"/>
    <w:rsid w:val="000C1E93"/>
    <w:rsid w:val="000F425F"/>
    <w:rsid w:val="000F5801"/>
    <w:rsid w:val="0010664E"/>
    <w:rsid w:val="00116D14"/>
    <w:rsid w:val="0015146D"/>
    <w:rsid w:val="00165AD4"/>
    <w:rsid w:val="00170BF8"/>
    <w:rsid w:val="0018544E"/>
    <w:rsid w:val="00186DF2"/>
    <w:rsid w:val="001B1AEA"/>
    <w:rsid w:val="00200CC1"/>
    <w:rsid w:val="00230430"/>
    <w:rsid w:val="002578D2"/>
    <w:rsid w:val="002645B2"/>
    <w:rsid w:val="002A026C"/>
    <w:rsid w:val="002A08E3"/>
    <w:rsid w:val="002D046D"/>
    <w:rsid w:val="002D24BD"/>
    <w:rsid w:val="002D2693"/>
    <w:rsid w:val="002D6BC1"/>
    <w:rsid w:val="002E15E6"/>
    <w:rsid w:val="002F11E3"/>
    <w:rsid w:val="00323D30"/>
    <w:rsid w:val="003305C7"/>
    <w:rsid w:val="00334186"/>
    <w:rsid w:val="003627B5"/>
    <w:rsid w:val="003649B8"/>
    <w:rsid w:val="003B7565"/>
    <w:rsid w:val="003D7684"/>
    <w:rsid w:val="00411752"/>
    <w:rsid w:val="004123BE"/>
    <w:rsid w:val="00446A15"/>
    <w:rsid w:val="0044777E"/>
    <w:rsid w:val="004530AF"/>
    <w:rsid w:val="00467D36"/>
    <w:rsid w:val="0047404B"/>
    <w:rsid w:val="004757CF"/>
    <w:rsid w:val="00492520"/>
    <w:rsid w:val="004926D4"/>
    <w:rsid w:val="004940DD"/>
    <w:rsid w:val="004D2B57"/>
    <w:rsid w:val="004E08C5"/>
    <w:rsid w:val="004E6D3A"/>
    <w:rsid w:val="004F2790"/>
    <w:rsid w:val="00507D34"/>
    <w:rsid w:val="00525F63"/>
    <w:rsid w:val="0052630B"/>
    <w:rsid w:val="0055010F"/>
    <w:rsid w:val="00570CFB"/>
    <w:rsid w:val="0059581C"/>
    <w:rsid w:val="005D70BD"/>
    <w:rsid w:val="005F0FAC"/>
    <w:rsid w:val="0061775F"/>
    <w:rsid w:val="0063217D"/>
    <w:rsid w:val="00634F15"/>
    <w:rsid w:val="00642940"/>
    <w:rsid w:val="006560DB"/>
    <w:rsid w:val="006817E1"/>
    <w:rsid w:val="006A6CD5"/>
    <w:rsid w:val="006F49D8"/>
    <w:rsid w:val="00706467"/>
    <w:rsid w:val="00725CC2"/>
    <w:rsid w:val="00726C20"/>
    <w:rsid w:val="0072781B"/>
    <w:rsid w:val="00741AC0"/>
    <w:rsid w:val="00745F34"/>
    <w:rsid w:val="007559FB"/>
    <w:rsid w:val="00761499"/>
    <w:rsid w:val="007645D1"/>
    <w:rsid w:val="007721C5"/>
    <w:rsid w:val="00776243"/>
    <w:rsid w:val="0079063C"/>
    <w:rsid w:val="007B057C"/>
    <w:rsid w:val="007B70FF"/>
    <w:rsid w:val="007C3F3C"/>
    <w:rsid w:val="007C3FBC"/>
    <w:rsid w:val="007D6E61"/>
    <w:rsid w:val="007D76EA"/>
    <w:rsid w:val="007E31EC"/>
    <w:rsid w:val="007F10C2"/>
    <w:rsid w:val="00801A3E"/>
    <w:rsid w:val="0080304B"/>
    <w:rsid w:val="00855A58"/>
    <w:rsid w:val="0086306D"/>
    <w:rsid w:val="00870309"/>
    <w:rsid w:val="008919D5"/>
    <w:rsid w:val="00896EAA"/>
    <w:rsid w:val="008A56D6"/>
    <w:rsid w:val="008A7E78"/>
    <w:rsid w:val="008D2E90"/>
    <w:rsid w:val="008D701C"/>
    <w:rsid w:val="008F52B7"/>
    <w:rsid w:val="00901490"/>
    <w:rsid w:val="00903FF5"/>
    <w:rsid w:val="00947DD6"/>
    <w:rsid w:val="00971A5C"/>
    <w:rsid w:val="009721F9"/>
    <w:rsid w:val="00990B4A"/>
    <w:rsid w:val="009A7A04"/>
    <w:rsid w:val="009B141F"/>
    <w:rsid w:val="009C352F"/>
    <w:rsid w:val="009C5DE7"/>
    <w:rsid w:val="009E0392"/>
    <w:rsid w:val="009E2E56"/>
    <w:rsid w:val="009F1138"/>
    <w:rsid w:val="00A01E91"/>
    <w:rsid w:val="00A0624C"/>
    <w:rsid w:val="00A13454"/>
    <w:rsid w:val="00A21C0C"/>
    <w:rsid w:val="00A23110"/>
    <w:rsid w:val="00A23799"/>
    <w:rsid w:val="00A30C86"/>
    <w:rsid w:val="00A333BE"/>
    <w:rsid w:val="00A3411D"/>
    <w:rsid w:val="00A42C76"/>
    <w:rsid w:val="00A465F0"/>
    <w:rsid w:val="00A665AE"/>
    <w:rsid w:val="00A67489"/>
    <w:rsid w:val="00AA6211"/>
    <w:rsid w:val="00AB7683"/>
    <w:rsid w:val="00AB7B08"/>
    <w:rsid w:val="00B0321E"/>
    <w:rsid w:val="00B226DB"/>
    <w:rsid w:val="00B22BB8"/>
    <w:rsid w:val="00B2505C"/>
    <w:rsid w:val="00B3352B"/>
    <w:rsid w:val="00B35A58"/>
    <w:rsid w:val="00B51A7D"/>
    <w:rsid w:val="00B76945"/>
    <w:rsid w:val="00B87FA9"/>
    <w:rsid w:val="00BA0A01"/>
    <w:rsid w:val="00BA1BFB"/>
    <w:rsid w:val="00BD4D31"/>
    <w:rsid w:val="00BD7C64"/>
    <w:rsid w:val="00BE752A"/>
    <w:rsid w:val="00C00D84"/>
    <w:rsid w:val="00C07410"/>
    <w:rsid w:val="00C11710"/>
    <w:rsid w:val="00C229E2"/>
    <w:rsid w:val="00C314C5"/>
    <w:rsid w:val="00C373D0"/>
    <w:rsid w:val="00C4284C"/>
    <w:rsid w:val="00C7040C"/>
    <w:rsid w:val="00C9407A"/>
    <w:rsid w:val="00C96702"/>
    <w:rsid w:val="00CA010E"/>
    <w:rsid w:val="00CB6D3D"/>
    <w:rsid w:val="00CF5C5A"/>
    <w:rsid w:val="00D248A7"/>
    <w:rsid w:val="00D31537"/>
    <w:rsid w:val="00D37F5C"/>
    <w:rsid w:val="00D75F91"/>
    <w:rsid w:val="00D77E47"/>
    <w:rsid w:val="00D87EB9"/>
    <w:rsid w:val="00D90F3E"/>
    <w:rsid w:val="00D91DD5"/>
    <w:rsid w:val="00DB4AAB"/>
    <w:rsid w:val="00DB5BAC"/>
    <w:rsid w:val="00DB7406"/>
    <w:rsid w:val="00DD0284"/>
    <w:rsid w:val="00DD645C"/>
    <w:rsid w:val="00DF4662"/>
    <w:rsid w:val="00DF6510"/>
    <w:rsid w:val="00E04E90"/>
    <w:rsid w:val="00E12A59"/>
    <w:rsid w:val="00E2469B"/>
    <w:rsid w:val="00E57788"/>
    <w:rsid w:val="00E773F2"/>
    <w:rsid w:val="00E92FA7"/>
    <w:rsid w:val="00E94A7A"/>
    <w:rsid w:val="00E9551F"/>
    <w:rsid w:val="00EC2338"/>
    <w:rsid w:val="00EC4989"/>
    <w:rsid w:val="00ED6CF8"/>
    <w:rsid w:val="00EF405C"/>
    <w:rsid w:val="00EF73BD"/>
    <w:rsid w:val="00F031AD"/>
    <w:rsid w:val="00F050D4"/>
    <w:rsid w:val="00F07971"/>
    <w:rsid w:val="00F07B02"/>
    <w:rsid w:val="00F1428D"/>
    <w:rsid w:val="00F23422"/>
    <w:rsid w:val="00F2356E"/>
    <w:rsid w:val="00F3B9B9"/>
    <w:rsid w:val="00F63188"/>
    <w:rsid w:val="00F65B08"/>
    <w:rsid w:val="00F851B9"/>
    <w:rsid w:val="00F924E1"/>
    <w:rsid w:val="00F97478"/>
    <w:rsid w:val="00FB1E2E"/>
    <w:rsid w:val="00FF7F5F"/>
    <w:rsid w:val="05230EA6"/>
    <w:rsid w:val="097904A7"/>
    <w:rsid w:val="11F55772"/>
    <w:rsid w:val="17D7BBB4"/>
    <w:rsid w:val="221B2F9C"/>
    <w:rsid w:val="341CE22E"/>
    <w:rsid w:val="442BB20A"/>
    <w:rsid w:val="49341ACF"/>
    <w:rsid w:val="518C0C1F"/>
    <w:rsid w:val="6E1B9B65"/>
    <w:rsid w:val="6F7A0131"/>
    <w:rsid w:val="76CC9C87"/>
    <w:rsid w:val="7A0AE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122B"/>
  <w15:chartTrackingRefBased/>
  <w15:docId w15:val="{CBA978B2-CDB8-4AAB-9FAB-A1F7C82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5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autoRedefine/>
    <w:qFormat/>
    <w:rsid w:val="00855A58"/>
    <w:pPr>
      <w:keepNext/>
      <w:numPr>
        <w:numId w:val="1"/>
      </w:numPr>
      <w:spacing w:before="480" w:after="240"/>
      <w:outlineLvl w:val="0"/>
    </w:pPr>
    <w:rPr>
      <w:rFonts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855A58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Normal"/>
    <w:link w:val="Titre3Car"/>
    <w:autoRedefine/>
    <w:qFormat/>
    <w:rsid w:val="00D75F91"/>
    <w:pPr>
      <w:keepNext/>
      <w:spacing w:before="240"/>
      <w:jc w:val="center"/>
      <w:outlineLvl w:val="2"/>
    </w:pPr>
    <w:rPr>
      <w:rFonts w:cs="Calibri"/>
      <w:b/>
      <w:szCs w:val="22"/>
    </w:rPr>
  </w:style>
  <w:style w:type="paragraph" w:styleId="Titre4">
    <w:name w:val="heading 4"/>
    <w:basedOn w:val="Normal"/>
    <w:next w:val="Normal"/>
    <w:link w:val="Titre4Car"/>
    <w:qFormat/>
    <w:rsid w:val="00855A58"/>
    <w:pPr>
      <w:keepNext/>
      <w:numPr>
        <w:ilvl w:val="3"/>
        <w:numId w:val="1"/>
      </w:numPr>
      <w:spacing w:before="240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D75F91"/>
    <w:rPr>
      <w:rFonts w:ascii="Arial" w:eastAsia="Times New Roman" w:hAnsi="Arial" w:cs="Calibri"/>
      <w:b/>
      <w:sz w:val="20"/>
      <w:lang w:val="en-GB"/>
    </w:rPr>
  </w:style>
  <w:style w:type="character" w:customStyle="1" w:styleId="Titre4Car">
    <w:name w:val="Titre 4 Car"/>
    <w:basedOn w:val="Policepardfaut"/>
    <w:link w:val="Titre4"/>
    <w:rsid w:val="00855A58"/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Texte">
    <w:name w:val="Texte"/>
    <w:basedOn w:val="Normal"/>
    <w:qFormat/>
    <w:rsid w:val="00855A58"/>
    <w:pPr>
      <w:spacing w:line="276" w:lineRule="auto"/>
    </w:pPr>
    <w:rPr>
      <w:rFonts w:cs="Arial"/>
      <w:szCs w:val="22"/>
    </w:rPr>
  </w:style>
  <w:style w:type="paragraph" w:styleId="Titre">
    <w:name w:val="Title"/>
    <w:basedOn w:val="Normal"/>
    <w:next w:val="SubTitle1"/>
    <w:link w:val="TitreCar"/>
    <w:qFormat/>
    <w:rsid w:val="008F52B7"/>
    <w:pPr>
      <w:jc w:val="center"/>
    </w:pPr>
    <w:rPr>
      <w:rFonts w:cs="Arial"/>
      <w:b/>
      <w:smallCaps/>
      <w:sz w:val="36"/>
      <w:szCs w:val="40"/>
    </w:rPr>
  </w:style>
  <w:style w:type="character" w:customStyle="1" w:styleId="TitreCar">
    <w:name w:val="Titre Car"/>
    <w:basedOn w:val="Policepardfaut"/>
    <w:link w:val="Titre"/>
    <w:rsid w:val="008F52B7"/>
    <w:rPr>
      <w:rFonts w:ascii="Arial" w:eastAsia="Times New Roman" w:hAnsi="Arial" w:cs="Arial"/>
      <w:b/>
      <w:smallCaps/>
      <w:sz w:val="36"/>
      <w:szCs w:val="40"/>
      <w:lang w:val="en-GB"/>
    </w:rPr>
  </w:style>
  <w:style w:type="paragraph" w:customStyle="1" w:styleId="SubTitle1">
    <w:name w:val="SubTitle 1"/>
    <w:basedOn w:val="Normal"/>
    <w:next w:val="Normal"/>
    <w:rsid w:val="008F52B7"/>
    <w:pPr>
      <w:jc w:val="center"/>
    </w:pPr>
    <w:rPr>
      <w:b/>
      <w:sz w:val="40"/>
    </w:rPr>
  </w:style>
  <w:style w:type="character" w:styleId="Marquedecommentaire">
    <w:name w:val="annotation reference"/>
    <w:uiPriority w:val="99"/>
    <w:semiHidden/>
    <w:rsid w:val="008F52B7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8F52B7"/>
  </w:style>
  <w:style w:type="character" w:customStyle="1" w:styleId="CommentaireCar">
    <w:name w:val="Commentaire Car"/>
    <w:basedOn w:val="Policepardfaut"/>
    <w:link w:val="Commentaire"/>
    <w:uiPriority w:val="99"/>
    <w:rsid w:val="008F52B7"/>
    <w:rPr>
      <w:rFonts w:ascii="Arial" w:eastAsia="Times New Roman" w:hAnsi="Arial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59"/>
    <w:rsid w:val="008F52B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rsid w:val="009C352F"/>
    <w:pPr>
      <w:numPr>
        <w:numId w:val="5"/>
      </w:numPr>
      <w:tabs>
        <w:tab w:val="clear" w:pos="1492"/>
        <w:tab w:val="left" w:pos="1701"/>
      </w:tabs>
      <w:ind w:left="1702" w:hanging="284"/>
    </w:pPr>
  </w:style>
  <w:style w:type="paragraph" w:customStyle="1" w:styleId="Text4">
    <w:name w:val="Text 4"/>
    <w:basedOn w:val="Normal"/>
    <w:rsid w:val="007D6E61"/>
  </w:style>
  <w:style w:type="paragraph" w:customStyle="1" w:styleId="Address">
    <w:name w:val="Address"/>
    <w:basedOn w:val="Normal"/>
    <w:rsid w:val="007D6E61"/>
    <w:pPr>
      <w:spacing w:after="0"/>
      <w:jc w:val="left"/>
    </w:pPr>
  </w:style>
  <w:style w:type="paragraph" w:styleId="Paragraphedeliste">
    <w:name w:val="List Paragraph"/>
    <w:basedOn w:val="Normal"/>
    <w:link w:val="ParagraphedelisteCar"/>
    <w:uiPriority w:val="34"/>
    <w:qFormat/>
    <w:rsid w:val="00CA010E"/>
    <w:pPr>
      <w:spacing w:line="276" w:lineRule="auto"/>
      <w:ind w:left="720"/>
      <w:contextualSpacing/>
    </w:pPr>
    <w:rPr>
      <w:rFonts w:cs="Arial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A010E"/>
    <w:rPr>
      <w:rFonts w:ascii="Arial" w:eastAsia="Times New Roman" w:hAnsi="Arial" w:cs="Arial"/>
      <w:sz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63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ext2">
    <w:name w:val="Text 2"/>
    <w:basedOn w:val="Normal"/>
    <w:rsid w:val="00CB6D3D"/>
    <w:rPr>
      <w:rFonts w:ascii="Times New Roman" w:hAnsi="Times New Roman"/>
      <w:sz w:val="22"/>
    </w:rPr>
  </w:style>
  <w:style w:type="character" w:styleId="Mention">
    <w:name w:val="Mention"/>
    <w:basedOn w:val="Policepardfaut"/>
    <w:uiPriority w:val="99"/>
    <w:unhideWhenUsed/>
    <w:rsid w:val="00B2505C"/>
    <w:rPr>
      <w:color w:val="2B579A"/>
      <w:shd w:val="clear" w:color="auto" w:fill="E1DFDD"/>
    </w:rPr>
  </w:style>
  <w:style w:type="paragraph" w:customStyle="1" w:styleId="Text3">
    <w:name w:val="Text 3"/>
    <w:basedOn w:val="Normal"/>
    <w:rsid w:val="00901490"/>
  </w:style>
  <w:style w:type="character" w:styleId="Accentuationlgre">
    <w:name w:val="Subtle Emphasis"/>
    <w:basedOn w:val="Policepardfaut"/>
    <w:uiPriority w:val="19"/>
    <w:qFormat/>
    <w:rsid w:val="009E0392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C967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3D0A06F352C4E9128F19A697352FE" ma:contentTypeVersion="13" ma:contentTypeDescription="Create a new document." ma:contentTypeScope="" ma:versionID="6441167bef1c6fe270f161dc0ed950f0">
  <xsd:schema xmlns:xsd="http://www.w3.org/2001/XMLSchema" xmlns:xs="http://www.w3.org/2001/XMLSchema" xmlns:p="http://schemas.microsoft.com/office/2006/metadata/properties" xmlns:ns2="f80245d4-78c3-4086-b15f-f1c3eb307012" xmlns:ns3="83bba88f-a9d9-4834-8f4a-cf4c260b42b7" targetNamespace="http://schemas.microsoft.com/office/2006/metadata/properties" ma:root="true" ma:fieldsID="e3021ecb28a2703e2040da6bd2804e96" ns2:_="" ns3:_="">
    <xsd:import namespace="f80245d4-78c3-4086-b15f-f1c3eb307012"/>
    <xsd:import namespace="83bba88f-a9d9-4834-8f4a-cf4c260b42b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245d4-78c3-4086-b15f-f1c3eb30701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d0b2da7-f7f1-4ade-bc4d-78491eef27d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a2fdfec-eb5c-43b1-8b62-b926ce454cc0}" ma:internalName="TaxCatchAll" ma:showField="CatchAllData" ma:web="f80245d4-78c3-4086-b15f-f1c3eb30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a88f-a9d9-4834-8f4a-cf4c260b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245d4-78c3-4086-b15f-f1c3eb307012" xsi:nil="true"/>
    <TaxKeywordTaxHTField xmlns="f80245d4-78c3-4086-b15f-f1c3eb307012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56A54BC-3148-439A-B3EB-CB8CB9A89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245d4-78c3-4086-b15f-f1c3eb307012"/>
    <ds:schemaRef ds:uri="83bba88f-a9d9-4834-8f4a-cf4c260b4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A5F16-BB18-4B45-92E9-A24E8B7CC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C3D51-91AB-409A-A6AF-4AE0F97CB6C3}">
  <ds:schemaRefs>
    <ds:schemaRef ds:uri="http://schemas.microsoft.com/office/2006/metadata/properties"/>
    <ds:schemaRef ds:uri="http://schemas.microsoft.com/office/infopath/2007/PartnerControls"/>
    <ds:schemaRef ds:uri="f80245d4-78c3-4086-b15f-f1c3eb307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Rivera Valdez</dc:creator>
  <cp:keywords/>
  <dc:description/>
  <cp:lastModifiedBy>Andrea Rivera Valdez</cp:lastModifiedBy>
  <cp:revision>62</cp:revision>
  <dcterms:created xsi:type="dcterms:W3CDTF">2021-11-25T02:59:00Z</dcterms:created>
  <dcterms:modified xsi:type="dcterms:W3CDTF">2022-02-03T16:24:00Z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0x0101003C63D0A06F352C4E9128F19A697352FE</vt:lpwstr>
  </property>
  <property fmtid="{D5CDD505-2E9C-101B-9397-08002B2CF9AE}" pid="3" name="TaxKeyword">
    <vt:lpwstr/>
  </property>
</Properties>
</file>