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5720" w14:textId="235D5829" w:rsidR="005A6B75" w:rsidRPr="00F0467A" w:rsidRDefault="005A6B75" w:rsidP="00F0467A">
      <w:pPr>
        <w:pStyle w:val="Titre"/>
        <w:rPr>
          <w:rFonts w:ascii="Times New Roman" w:hAnsi="Times New Roman" w:cs="Times New Roman"/>
          <w:bCs w:val="0"/>
          <w:noProof/>
          <w:sz w:val="24"/>
          <w:lang w:val="fr-FR"/>
        </w:rPr>
      </w:pPr>
      <w:r w:rsidRPr="00F0467A">
        <w:rPr>
          <w:rFonts w:ascii="Times New Roman" w:hAnsi="Times New Roman" w:cs="Times New Roman"/>
          <w:bCs w:val="0"/>
          <w:noProof/>
          <w:sz w:val="24"/>
          <w:lang w:val="fr-FR"/>
        </w:rPr>
        <w:t xml:space="preserve">Formulaire pour la reconfirmation annuelle </w:t>
      </w:r>
      <w:r w:rsidR="00F0467A" w:rsidRPr="00F0467A">
        <w:rPr>
          <w:rFonts w:ascii="Times New Roman" w:hAnsi="Times New Roman" w:cs="Times New Roman"/>
          <w:bCs w:val="0"/>
          <w:noProof/>
          <w:sz w:val="24"/>
          <w:lang w:val="fr-FR"/>
        </w:rPr>
        <w:t>du statut des Membres de l’OIE vis-à-vis du risque d’encéphalopathie spongiforme bovine (ESB)</w:t>
      </w:r>
    </w:p>
    <w:p w14:paraId="42B330F4" w14:textId="77777777" w:rsidR="00F0467A" w:rsidRDefault="00F0467A" w:rsidP="000D19AD">
      <w:pPr>
        <w:pStyle w:val="Titre"/>
        <w:rPr>
          <w:bCs w:val="0"/>
          <w:noProof/>
          <w:sz w:val="20"/>
          <w:lang w:val="fr-FR"/>
        </w:rPr>
      </w:pPr>
    </w:p>
    <w:p w14:paraId="6F69E1AC" w14:textId="77777777" w:rsidR="003E3E0D" w:rsidRDefault="003E3E0D" w:rsidP="003E3E0D">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4C0365F1" w14:textId="77777777" w:rsidR="003E3E0D" w:rsidRDefault="003E3E0D" w:rsidP="003E3E0D">
      <w:pPr>
        <w:jc w:val="center"/>
        <w:rPr>
          <w:rFonts w:ascii="Arial" w:eastAsia="Malgun Gothic" w:hAnsi="Arial" w:cs="Arial"/>
          <w:b/>
          <w:sz w:val="22"/>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396A9C1A" w14:textId="77777777" w:rsidR="000D19AD" w:rsidRPr="00F0467A" w:rsidRDefault="000D19AD" w:rsidP="005A6B75">
      <w:pPr>
        <w:pStyle w:val="Titre"/>
        <w:spacing w:after="360"/>
        <w:rPr>
          <w:bCs w:val="0"/>
          <w:noProof/>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6B0642" w:rsidRPr="003B14A3" w14:paraId="1A64C153" w14:textId="77777777" w:rsidTr="003B14A3">
        <w:tc>
          <w:tcPr>
            <w:tcW w:w="6345" w:type="dxa"/>
            <w:shd w:val="clear" w:color="auto" w:fill="auto"/>
          </w:tcPr>
          <w:p w14:paraId="49F36B36" w14:textId="77777777" w:rsidR="006B0642" w:rsidRPr="003B14A3" w:rsidRDefault="006B0642" w:rsidP="003B14A3">
            <w:pPr>
              <w:pStyle w:val="NormalWeb"/>
              <w:spacing w:before="120" w:beforeAutospacing="0" w:after="240" w:afterAutospacing="0"/>
              <w:jc w:val="both"/>
              <w:rPr>
                <w:sz w:val="20"/>
                <w:szCs w:val="20"/>
                <w:lang w:val="fr-FR"/>
              </w:rPr>
            </w:pPr>
            <w:r w:rsidRPr="003B14A3">
              <w:rPr>
                <w:sz w:val="20"/>
                <w:szCs w:val="20"/>
                <w:lang w:val="fr-FR"/>
              </w:rPr>
              <w:t>PAYS</w:t>
            </w:r>
          </w:p>
        </w:tc>
      </w:tr>
      <w:tr w:rsidR="006B0642" w:rsidRPr="00A8357D" w14:paraId="499E0BD3" w14:textId="77777777" w:rsidTr="003B14A3">
        <w:tc>
          <w:tcPr>
            <w:tcW w:w="6345" w:type="dxa"/>
            <w:shd w:val="clear" w:color="auto" w:fill="auto"/>
          </w:tcPr>
          <w:p w14:paraId="2659444D" w14:textId="77777777" w:rsidR="006B0642" w:rsidRPr="003B14A3" w:rsidRDefault="006B0642" w:rsidP="003B14A3">
            <w:pPr>
              <w:pStyle w:val="NormalWeb"/>
              <w:spacing w:before="120" w:beforeAutospacing="0" w:after="240" w:afterAutospacing="0"/>
              <w:jc w:val="both"/>
              <w:rPr>
                <w:sz w:val="20"/>
                <w:szCs w:val="20"/>
                <w:lang w:val="fr-FR"/>
              </w:rPr>
            </w:pPr>
            <w:r w:rsidRPr="003B14A3">
              <w:rPr>
                <w:sz w:val="20"/>
                <w:szCs w:val="20"/>
                <w:lang w:val="fr-FR"/>
              </w:rPr>
              <w:t>PÉRIODE SPÉCIFIQUE : JJ/MM/AA - JJ/MM/AA</w:t>
            </w:r>
          </w:p>
        </w:tc>
      </w:tr>
    </w:tbl>
    <w:p w14:paraId="4F386CED" w14:textId="10BF9018" w:rsidR="00F0467A" w:rsidRPr="00F0467A" w:rsidRDefault="00F0467A" w:rsidP="00F0467A">
      <w:pPr>
        <w:pStyle w:val="NormalWeb"/>
        <w:jc w:val="both"/>
        <w:rPr>
          <w:b/>
          <w:sz w:val="20"/>
          <w:szCs w:val="20"/>
          <w:lang w:val="fr-FR"/>
        </w:rPr>
      </w:pPr>
      <w:r w:rsidRPr="00F0467A">
        <w:rPr>
          <w:b/>
          <w:sz w:val="20"/>
          <w:szCs w:val="20"/>
          <w:lang w:val="fr-FR"/>
        </w:rPr>
        <w:t xml:space="preserve">Conformément à la Résolution n° </w:t>
      </w:r>
      <w:r w:rsidR="00F362D1" w:rsidRPr="00CD7E5B">
        <w:rPr>
          <w:rFonts w:eastAsia="MS Mincho" w:hint="eastAsia"/>
          <w:b/>
          <w:sz w:val="20"/>
          <w:szCs w:val="20"/>
          <w:lang w:val="fr-FR" w:eastAsia="ja-JP"/>
        </w:rPr>
        <w:t>15</w:t>
      </w:r>
      <w:r w:rsidRPr="00F0467A">
        <w:rPr>
          <w:b/>
          <w:sz w:val="20"/>
          <w:szCs w:val="20"/>
          <w:lang w:val="fr-FR"/>
        </w:rPr>
        <w:t xml:space="preserve"> </w:t>
      </w:r>
      <w:r w:rsidR="00955DC6" w:rsidRPr="00955DC6">
        <w:rPr>
          <w:b/>
          <w:sz w:val="20"/>
          <w:szCs w:val="20"/>
          <w:lang w:val="fr-FR"/>
        </w:rPr>
        <w:t xml:space="preserve">de la Procédure Adaptée de 2020 </w:t>
      </w:r>
      <w:r w:rsidRPr="00F0467A">
        <w:rPr>
          <w:b/>
          <w:sz w:val="20"/>
          <w:szCs w:val="20"/>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r w:rsidR="00955DC6">
        <w:rPr>
          <w:b/>
          <w:sz w:val="20"/>
          <w:szCs w:val="20"/>
          <w:lang w:val="fr-FR"/>
        </w:rPr>
        <w:t xml:space="preserve"> </w:t>
      </w:r>
    </w:p>
    <w:tbl>
      <w:tblPr>
        <w:tblpPr w:leftFromText="141" w:rightFromText="141" w:vertAnchor="text" w:horzAnchor="margin" w:tblpY="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F0467A" w:rsidRPr="00F0467A" w14:paraId="5DAAEF89" w14:textId="77777777" w:rsidTr="00F0467A">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42B7A0AE" w14:textId="77777777" w:rsidR="00F0467A" w:rsidRPr="00F0467A" w:rsidRDefault="00F0467A" w:rsidP="00F0467A">
            <w:pPr>
              <w:spacing w:line="276" w:lineRule="auto"/>
              <w:jc w:val="center"/>
              <w:rPr>
                <w:caps/>
              </w:rPr>
            </w:pPr>
            <w:r w:rsidRPr="00F0467A">
              <w:rPr>
                <w:caps/>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9C1239" w14:textId="77777777" w:rsidR="00F0467A" w:rsidRPr="00F0467A" w:rsidRDefault="00F0467A" w:rsidP="00F0467A">
            <w:pPr>
              <w:spacing w:line="276" w:lineRule="auto"/>
              <w:jc w:val="center"/>
            </w:pPr>
            <w:r w:rsidRPr="00F0467A">
              <w:t>OUI</w:t>
            </w:r>
          </w:p>
        </w:tc>
        <w:tc>
          <w:tcPr>
            <w:tcW w:w="666" w:type="dxa"/>
            <w:tcBorders>
              <w:top w:val="single" w:sz="4" w:space="0" w:color="auto"/>
              <w:left w:val="single" w:sz="4" w:space="0" w:color="auto"/>
              <w:bottom w:val="single" w:sz="4" w:space="0" w:color="auto"/>
              <w:right w:val="single" w:sz="4" w:space="0" w:color="auto"/>
            </w:tcBorders>
            <w:vAlign w:val="center"/>
            <w:hideMark/>
          </w:tcPr>
          <w:p w14:paraId="1373D479" w14:textId="77777777" w:rsidR="00F0467A" w:rsidRPr="00F0467A" w:rsidRDefault="00F0467A" w:rsidP="00F0467A">
            <w:pPr>
              <w:spacing w:line="276" w:lineRule="auto"/>
              <w:jc w:val="center"/>
            </w:pPr>
            <w:r w:rsidRPr="00F0467A">
              <w:t>NON</w:t>
            </w:r>
          </w:p>
        </w:tc>
      </w:tr>
      <w:tr w:rsidR="00F0467A" w:rsidRPr="00A8357D" w14:paraId="4703C02D" w14:textId="77777777" w:rsidTr="00F0467A">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1B442D9" w14:textId="77777777" w:rsidR="00F0467A" w:rsidRPr="00F0467A" w:rsidRDefault="00F0467A" w:rsidP="00F0467A">
            <w:pPr>
              <w:numPr>
                <w:ilvl w:val="0"/>
                <w:numId w:val="7"/>
              </w:numPr>
              <w:spacing w:line="276" w:lineRule="auto"/>
              <w:ind w:left="357" w:hanging="357"/>
              <w:rPr>
                <w:lang w:val="fr-FR"/>
              </w:rPr>
            </w:pPr>
            <w:r w:rsidRPr="00F0467A">
              <w:rPr>
                <w:lang w:val="fr-FR"/>
              </w:rPr>
              <w:t>Au cours des 12 derniers mois, des modifications ont-elles été apportées à la législation relative à l’ESB et au contrôle des pratiques d’alimentation ?</w:t>
            </w:r>
          </w:p>
        </w:tc>
        <w:tc>
          <w:tcPr>
            <w:tcW w:w="666" w:type="dxa"/>
            <w:tcBorders>
              <w:top w:val="single" w:sz="4" w:space="0" w:color="auto"/>
              <w:left w:val="single" w:sz="4" w:space="0" w:color="auto"/>
              <w:bottom w:val="single" w:sz="4" w:space="0" w:color="auto"/>
              <w:right w:val="single" w:sz="4" w:space="0" w:color="auto"/>
            </w:tcBorders>
            <w:vAlign w:val="center"/>
          </w:tcPr>
          <w:p w14:paraId="7B753DC5" w14:textId="77777777" w:rsidR="00F0467A" w:rsidRPr="00F0467A" w:rsidRDefault="00F0467A" w:rsidP="00F0467A">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5BCF9E96" w14:textId="77777777" w:rsidR="00F0467A" w:rsidRPr="00F0467A" w:rsidRDefault="00F0467A" w:rsidP="00F0467A">
            <w:pPr>
              <w:spacing w:line="276" w:lineRule="auto"/>
              <w:rPr>
                <w:lang w:val="fr-FR"/>
              </w:rPr>
            </w:pPr>
          </w:p>
        </w:tc>
      </w:tr>
      <w:tr w:rsidR="00F0467A" w:rsidRPr="00A8357D" w14:paraId="0C7C1FC0" w14:textId="77777777" w:rsidTr="00F0467A">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75F05676" w14:textId="77777777" w:rsidR="00F0467A" w:rsidRPr="00F0467A" w:rsidRDefault="00FF53C8" w:rsidP="00FF53C8">
            <w:pPr>
              <w:numPr>
                <w:ilvl w:val="0"/>
                <w:numId w:val="7"/>
              </w:numPr>
              <w:spacing w:line="276" w:lineRule="auto"/>
              <w:ind w:left="357" w:hanging="357"/>
              <w:rPr>
                <w:lang w:val="fr-FR"/>
              </w:rPr>
            </w:pPr>
            <w:r>
              <w:rPr>
                <w:lang w:val="fr-FR"/>
              </w:rPr>
              <w:t>La</w:t>
            </w:r>
            <w:r w:rsidR="00F0467A" w:rsidRPr="00F0467A">
              <w:rPr>
                <w:lang w:val="fr-FR"/>
              </w:rPr>
              <w:t xml:space="preserve"> surveillance </w:t>
            </w:r>
            <w:r>
              <w:rPr>
                <w:lang w:val="fr-FR"/>
              </w:rPr>
              <w:t xml:space="preserve">a-t-elle été conduite </w:t>
            </w:r>
            <w:r w:rsidR="00F0467A" w:rsidRPr="00F0467A">
              <w:rPr>
                <w:lang w:val="fr-FR"/>
              </w:rPr>
              <w:t>conform</w:t>
            </w:r>
            <w:r>
              <w:rPr>
                <w:lang w:val="fr-FR"/>
              </w:rPr>
              <w:t>ément</w:t>
            </w:r>
            <w:r w:rsidR="00F0467A" w:rsidRPr="00F0467A">
              <w:rPr>
                <w:lang w:val="fr-FR"/>
              </w:rPr>
              <w:t xml:space="preserve"> aux dispositions des articles 11.4.20. </w:t>
            </w:r>
            <w:proofErr w:type="gramStart"/>
            <w:r w:rsidR="00F0467A" w:rsidRPr="00F0467A">
              <w:rPr>
                <w:lang w:val="fr-FR"/>
              </w:rPr>
              <w:t>à</w:t>
            </w:r>
            <w:proofErr w:type="gramEnd"/>
            <w:r w:rsidR="00F0467A" w:rsidRPr="00F0467A">
              <w:rPr>
                <w:lang w:val="fr-FR"/>
              </w:rPr>
              <w:t xml:space="preserve"> 11.4.22. </w:t>
            </w:r>
            <w:proofErr w:type="gramStart"/>
            <w:r w:rsidR="00F0467A" w:rsidRPr="00F0467A">
              <w:rPr>
                <w:lang w:val="fr-FR"/>
              </w:rPr>
              <w:t>du</w:t>
            </w:r>
            <w:proofErr w:type="gramEnd"/>
            <w:r w:rsidR="00F0467A" w:rsidRPr="00F0467A">
              <w:rPr>
                <w:lang w:val="fr-FR"/>
              </w:rPr>
              <w:t xml:space="preserve"> </w:t>
            </w:r>
            <w:r w:rsidR="00F0467A" w:rsidRPr="00F0467A">
              <w:rPr>
                <w:i/>
                <w:lang w:val="fr-FR"/>
              </w:rPr>
              <w:t>Code terrestre</w:t>
            </w:r>
            <w:r>
              <w:rPr>
                <w:lang w:val="fr-FR"/>
              </w:rPr>
              <w:t xml:space="preserve"> </w:t>
            </w:r>
            <w:r w:rsidR="00F0467A" w:rsidRPr="00F0467A">
              <w:rPr>
                <w:lang w:val="fr-FR"/>
              </w:rPr>
              <w:t>?</w:t>
            </w:r>
          </w:p>
        </w:tc>
        <w:tc>
          <w:tcPr>
            <w:tcW w:w="666" w:type="dxa"/>
            <w:tcBorders>
              <w:top w:val="single" w:sz="4" w:space="0" w:color="auto"/>
              <w:left w:val="single" w:sz="4" w:space="0" w:color="auto"/>
              <w:bottom w:val="single" w:sz="4" w:space="0" w:color="auto"/>
              <w:right w:val="single" w:sz="4" w:space="0" w:color="auto"/>
            </w:tcBorders>
            <w:vAlign w:val="center"/>
          </w:tcPr>
          <w:p w14:paraId="2031DE16" w14:textId="77777777" w:rsidR="00F0467A" w:rsidRPr="00F0467A" w:rsidRDefault="00F0467A" w:rsidP="00F0467A">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3421B727" w14:textId="77777777" w:rsidR="00F0467A" w:rsidRPr="00F0467A" w:rsidRDefault="00F0467A" w:rsidP="00F0467A">
            <w:pPr>
              <w:spacing w:line="276" w:lineRule="auto"/>
              <w:rPr>
                <w:lang w:val="fr-FR"/>
              </w:rPr>
            </w:pPr>
          </w:p>
        </w:tc>
      </w:tr>
      <w:tr w:rsidR="00F0467A" w:rsidRPr="00A8357D" w14:paraId="03DBF306" w14:textId="77777777" w:rsidTr="00F0467A">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10DAAE4B" w14:textId="77777777" w:rsidR="00F0467A" w:rsidRPr="00F0467A" w:rsidRDefault="00F0467A" w:rsidP="00F0467A">
            <w:pPr>
              <w:numPr>
                <w:ilvl w:val="0"/>
                <w:numId w:val="7"/>
              </w:numPr>
              <w:spacing w:line="276" w:lineRule="auto"/>
              <w:ind w:left="357" w:hanging="357"/>
              <w:rPr>
                <w:lang w:val="fr-FR"/>
              </w:rPr>
            </w:pPr>
            <w:r w:rsidRPr="00F0467A">
              <w:rPr>
                <w:lang w:val="fr-FR"/>
              </w:rPr>
              <w:t>Avez-vous enregistré une évolution de la situation épidémiologique ou d’autres événements significatifs concernant l’ESB</w:t>
            </w:r>
            <w:r w:rsidR="00E85101">
              <w:rPr>
                <w:lang w:val="fr-FR"/>
              </w:rPr>
              <w:t xml:space="preserve"> </w:t>
            </w:r>
            <w:r w:rsidRPr="00F0467A">
              <w:rPr>
                <w:lang w:val="fr-FR"/>
              </w:rPr>
              <w:t>au cours des 12 derniers mois ?</w:t>
            </w:r>
          </w:p>
        </w:tc>
        <w:tc>
          <w:tcPr>
            <w:tcW w:w="666" w:type="dxa"/>
            <w:tcBorders>
              <w:top w:val="single" w:sz="4" w:space="0" w:color="auto"/>
              <w:left w:val="single" w:sz="4" w:space="0" w:color="auto"/>
              <w:bottom w:val="single" w:sz="4" w:space="0" w:color="auto"/>
              <w:right w:val="single" w:sz="4" w:space="0" w:color="auto"/>
            </w:tcBorders>
            <w:vAlign w:val="center"/>
          </w:tcPr>
          <w:p w14:paraId="305D26CC" w14:textId="77777777" w:rsidR="00F0467A" w:rsidRPr="00F0467A" w:rsidRDefault="00F0467A" w:rsidP="00F0467A">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00A638C1" w14:textId="77777777" w:rsidR="00F0467A" w:rsidRPr="00F0467A" w:rsidRDefault="00F0467A" w:rsidP="00F0467A">
            <w:pPr>
              <w:spacing w:line="276" w:lineRule="auto"/>
              <w:rPr>
                <w:lang w:val="fr-FR"/>
              </w:rPr>
            </w:pPr>
          </w:p>
        </w:tc>
      </w:tr>
    </w:tbl>
    <w:p w14:paraId="2806D56B" w14:textId="59C03BF0" w:rsidR="00F0467A" w:rsidRDefault="00F0467A" w:rsidP="000D19AD">
      <w:pPr>
        <w:pStyle w:val="Titre"/>
        <w:tabs>
          <w:tab w:val="left" w:pos="4500"/>
        </w:tabs>
        <w:jc w:val="left"/>
        <w:rPr>
          <w:sz w:val="20"/>
          <w:szCs w:val="20"/>
          <w:lang w:val="fr-FR"/>
        </w:rPr>
      </w:pPr>
    </w:p>
    <w:p w14:paraId="3EC854B5" w14:textId="26667A86" w:rsidR="005672BC" w:rsidRDefault="005672BC" w:rsidP="000D19AD">
      <w:pPr>
        <w:pStyle w:val="Titre"/>
        <w:tabs>
          <w:tab w:val="left" w:pos="4500"/>
        </w:tabs>
        <w:jc w:val="left"/>
        <w:rPr>
          <w:sz w:val="20"/>
          <w:szCs w:val="20"/>
          <w:lang w:val="fr-FR"/>
        </w:rPr>
      </w:pPr>
    </w:p>
    <w:p w14:paraId="44772731" w14:textId="2A276BB4" w:rsidR="005672BC" w:rsidRDefault="005672BC" w:rsidP="000D19AD">
      <w:pPr>
        <w:pStyle w:val="Titre"/>
        <w:tabs>
          <w:tab w:val="left" w:pos="4500"/>
        </w:tabs>
        <w:jc w:val="left"/>
        <w:rPr>
          <w:sz w:val="20"/>
          <w:szCs w:val="20"/>
          <w:lang w:val="fr-FR"/>
        </w:rPr>
      </w:pPr>
    </w:p>
    <w:p w14:paraId="455B9741" w14:textId="65C681A9" w:rsidR="005672BC" w:rsidRDefault="005672BC" w:rsidP="000D19AD">
      <w:pPr>
        <w:pStyle w:val="Titre"/>
        <w:tabs>
          <w:tab w:val="left" w:pos="4500"/>
        </w:tabs>
        <w:jc w:val="left"/>
        <w:rPr>
          <w:sz w:val="20"/>
          <w:szCs w:val="20"/>
          <w:lang w:val="fr-FR"/>
        </w:rPr>
      </w:pPr>
    </w:p>
    <w:p w14:paraId="0B692390" w14:textId="5B8605C1" w:rsidR="005672BC" w:rsidRDefault="005672BC" w:rsidP="000D19AD">
      <w:pPr>
        <w:pStyle w:val="Titre"/>
        <w:tabs>
          <w:tab w:val="left" w:pos="4500"/>
        </w:tabs>
        <w:jc w:val="left"/>
        <w:rPr>
          <w:sz w:val="20"/>
          <w:szCs w:val="20"/>
          <w:lang w:val="fr-FR"/>
        </w:rPr>
      </w:pPr>
    </w:p>
    <w:p w14:paraId="3F97B107" w14:textId="396F334F" w:rsidR="005672BC" w:rsidRDefault="005672BC" w:rsidP="000D19AD">
      <w:pPr>
        <w:pStyle w:val="Titre"/>
        <w:tabs>
          <w:tab w:val="left" w:pos="4500"/>
        </w:tabs>
        <w:jc w:val="left"/>
        <w:rPr>
          <w:sz w:val="20"/>
          <w:szCs w:val="20"/>
          <w:lang w:val="fr-FR"/>
        </w:rPr>
      </w:pPr>
    </w:p>
    <w:p w14:paraId="7A102866" w14:textId="58EAD4ED" w:rsidR="005672BC" w:rsidRDefault="005672BC" w:rsidP="000D19AD">
      <w:pPr>
        <w:pStyle w:val="Titre"/>
        <w:tabs>
          <w:tab w:val="left" w:pos="4500"/>
        </w:tabs>
        <w:jc w:val="left"/>
        <w:rPr>
          <w:sz w:val="20"/>
          <w:szCs w:val="20"/>
          <w:lang w:val="fr-FR"/>
        </w:rPr>
      </w:pPr>
    </w:p>
    <w:p w14:paraId="43F77C50" w14:textId="0868D857" w:rsidR="005672BC" w:rsidRDefault="005672BC" w:rsidP="000D19AD">
      <w:pPr>
        <w:pStyle w:val="Titre"/>
        <w:tabs>
          <w:tab w:val="left" w:pos="4500"/>
        </w:tabs>
        <w:jc w:val="left"/>
        <w:rPr>
          <w:sz w:val="20"/>
          <w:szCs w:val="20"/>
          <w:lang w:val="fr-FR"/>
        </w:rPr>
      </w:pPr>
    </w:p>
    <w:p w14:paraId="39403BD3" w14:textId="7043ECA9" w:rsidR="005672BC" w:rsidRDefault="005672BC" w:rsidP="000D19AD">
      <w:pPr>
        <w:pStyle w:val="Titre"/>
        <w:tabs>
          <w:tab w:val="left" w:pos="4500"/>
        </w:tabs>
        <w:jc w:val="left"/>
        <w:rPr>
          <w:sz w:val="20"/>
          <w:szCs w:val="20"/>
          <w:lang w:val="fr-FR"/>
        </w:rPr>
      </w:pPr>
    </w:p>
    <w:p w14:paraId="78DAF585" w14:textId="77777777" w:rsidR="005672BC" w:rsidRDefault="005672BC" w:rsidP="000D19AD">
      <w:pPr>
        <w:pStyle w:val="Titre"/>
        <w:tabs>
          <w:tab w:val="left" w:pos="4500"/>
        </w:tabs>
        <w:jc w:val="left"/>
        <w:rPr>
          <w:sz w:val="20"/>
          <w:szCs w:val="20"/>
          <w:lang w:val="fr-FR"/>
        </w:rPr>
      </w:pPr>
    </w:p>
    <w:p w14:paraId="29363D9A" w14:textId="77777777" w:rsidR="005A6B75" w:rsidRPr="001937B5" w:rsidRDefault="005A6B75" w:rsidP="007D37DB">
      <w:pPr>
        <w:pStyle w:val="Titre"/>
        <w:numPr>
          <w:ilvl w:val="0"/>
          <w:numId w:val="7"/>
        </w:numPr>
        <w:tabs>
          <w:tab w:val="right" w:pos="567"/>
        </w:tabs>
        <w:spacing w:after="360"/>
        <w:ind w:left="567" w:hanging="283"/>
        <w:jc w:val="left"/>
        <w:rPr>
          <w:sz w:val="20"/>
          <w:szCs w:val="20"/>
          <w:lang w:val="fr-FR"/>
        </w:rPr>
      </w:pPr>
      <w:r w:rsidRPr="005C4040">
        <w:rPr>
          <w:sz w:val="20"/>
          <w:szCs w:val="20"/>
          <w:lang w:val="fr-FR"/>
        </w:rPr>
        <w:t xml:space="preserve">Merci de répondre aux questions et </w:t>
      </w:r>
      <w:r w:rsidR="003B6E23">
        <w:rPr>
          <w:sz w:val="20"/>
          <w:szCs w:val="20"/>
          <w:lang w:val="fr-FR"/>
        </w:rPr>
        <w:t xml:space="preserve">de </w:t>
      </w:r>
      <w:r w:rsidRPr="005C4040">
        <w:rPr>
          <w:sz w:val="20"/>
          <w:szCs w:val="20"/>
          <w:lang w:val="fr-FR"/>
        </w:rPr>
        <w:t>remplir les</w:t>
      </w:r>
      <w:r w:rsidR="006B0642">
        <w:rPr>
          <w:sz w:val="20"/>
          <w:szCs w:val="20"/>
          <w:lang w:val="fr-FR"/>
        </w:rPr>
        <w:t xml:space="preserve"> 5</w:t>
      </w:r>
      <w:r w:rsidRPr="005C4040">
        <w:rPr>
          <w:sz w:val="20"/>
          <w:szCs w:val="20"/>
          <w:lang w:val="fr-FR"/>
        </w:rPr>
        <w:t xml:space="preserve"> tableaux ci-dessous</w:t>
      </w:r>
    </w:p>
    <w:p w14:paraId="20E5FB53" w14:textId="77777777" w:rsidR="005A6B75" w:rsidRPr="005C4040" w:rsidRDefault="005A6B75" w:rsidP="005A6B75">
      <w:pPr>
        <w:pStyle w:val="Titre"/>
        <w:tabs>
          <w:tab w:val="left" w:pos="4500"/>
        </w:tabs>
        <w:spacing w:after="120"/>
        <w:jc w:val="left"/>
        <w:rPr>
          <w:rFonts w:ascii="Times New Roman" w:hAnsi="Times New Roman" w:cs="Times New Roman"/>
          <w:i/>
          <w:sz w:val="20"/>
          <w:szCs w:val="20"/>
          <w:lang w:val="fr-FR"/>
        </w:rPr>
      </w:pPr>
      <w:r w:rsidRPr="005C4040">
        <w:rPr>
          <w:sz w:val="20"/>
          <w:szCs w:val="20"/>
          <w:lang w:val="fr-FR"/>
        </w:rPr>
        <w:t>Tableau 1</w:t>
      </w:r>
      <w:r w:rsidR="00FF3A80">
        <w:rPr>
          <w:sz w:val="20"/>
          <w:szCs w:val="20"/>
          <w:lang w:val="fr-FR"/>
        </w:rPr>
        <w:t> </w:t>
      </w:r>
      <w:r w:rsidRPr="005C4040">
        <w:rPr>
          <w:sz w:val="20"/>
          <w:szCs w:val="20"/>
          <w:lang w:val="fr-FR"/>
        </w:rPr>
        <w:t>:</w:t>
      </w:r>
      <w:r w:rsidRPr="005C4040">
        <w:rPr>
          <w:b w:val="0"/>
          <w:sz w:val="20"/>
          <w:szCs w:val="20"/>
          <w:lang w:val="fr-FR"/>
        </w:rPr>
        <w:t xml:space="preserve"> Décrire dans ce tableau les imp</w:t>
      </w:r>
      <w:smartTag w:uri="urn:schemas-microsoft-com:office:smarttags" w:element="PersonName">
        <w:r w:rsidRPr="005C4040">
          <w:rPr>
            <w:b w:val="0"/>
            <w:sz w:val="20"/>
            <w:szCs w:val="20"/>
            <w:lang w:val="fr-FR"/>
          </w:rPr>
          <w:t>or</w:t>
        </w:r>
      </w:smartTag>
      <w:r w:rsidRPr="005C4040">
        <w:rPr>
          <w:b w:val="0"/>
          <w:sz w:val="20"/>
          <w:szCs w:val="20"/>
          <w:lang w:val="fr-FR"/>
        </w:rPr>
        <w:t xml:space="preserve">tations bovines </w:t>
      </w:r>
      <w:r w:rsidR="00244EC0">
        <w:rPr>
          <w:b w:val="0"/>
          <w:sz w:val="20"/>
          <w:szCs w:val="20"/>
          <w:lang w:val="fr-FR"/>
        </w:rPr>
        <w:t>ainsi que les importations</w:t>
      </w:r>
      <w:r w:rsidRPr="005C4040">
        <w:rPr>
          <w:b w:val="0"/>
          <w:sz w:val="20"/>
          <w:szCs w:val="20"/>
          <w:lang w:val="fr-FR"/>
        </w:rPr>
        <w:t xml:space="preserve"> </w:t>
      </w:r>
      <w:r w:rsidR="00244EC0">
        <w:rPr>
          <w:b w:val="0"/>
          <w:sz w:val="20"/>
          <w:szCs w:val="20"/>
          <w:lang w:val="fr-FR"/>
        </w:rPr>
        <w:t>de</w:t>
      </w:r>
      <w:r w:rsidR="001937B5">
        <w:rPr>
          <w:b w:val="0"/>
          <w:sz w:val="20"/>
          <w:szCs w:val="20"/>
          <w:lang w:val="fr-FR"/>
        </w:rPr>
        <w:t xml:space="preserve"> farines de viande et d’os et de crêtons </w:t>
      </w:r>
      <w:r w:rsidRPr="005C4040">
        <w:rPr>
          <w:b w:val="0"/>
          <w:sz w:val="20"/>
          <w:szCs w:val="20"/>
          <w:lang w:val="fr-FR"/>
        </w:rPr>
        <w:t>de ruminants</w:t>
      </w:r>
      <w:r w:rsidR="00244EC0">
        <w:rPr>
          <w:b w:val="0"/>
          <w:sz w:val="20"/>
          <w:szCs w:val="20"/>
          <w:lang w:val="fr-FR"/>
        </w:rPr>
        <w:t xml:space="preserve"> provenant de tous les pays</w:t>
      </w:r>
    </w:p>
    <w:tbl>
      <w:tblPr>
        <w:tblW w:w="9180" w:type="dxa"/>
        <w:tblLayout w:type="fixed"/>
        <w:tblLook w:val="0000" w:firstRow="0" w:lastRow="0" w:firstColumn="0" w:lastColumn="0" w:noHBand="0" w:noVBand="0"/>
      </w:tblPr>
      <w:tblGrid>
        <w:gridCol w:w="1519"/>
        <w:gridCol w:w="1173"/>
        <w:gridCol w:w="1669"/>
        <w:gridCol w:w="1134"/>
        <w:gridCol w:w="3685"/>
      </w:tblGrid>
      <w:tr w:rsidR="005A6B75" w:rsidRPr="005C4040" w14:paraId="7762E335" w14:textId="77777777" w:rsidTr="000A0CA3">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1E76E17" w14:textId="77777777" w:rsidR="005A6B75" w:rsidRPr="005C4040" w:rsidRDefault="005A6B75"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Pays</w:t>
            </w:r>
          </w:p>
        </w:tc>
        <w:tc>
          <w:tcPr>
            <w:tcW w:w="7661" w:type="dxa"/>
            <w:gridSpan w:val="4"/>
            <w:tcBorders>
              <w:top w:val="single" w:sz="4" w:space="0" w:color="auto"/>
              <w:left w:val="nil"/>
              <w:bottom w:val="single" w:sz="4" w:space="0" w:color="auto"/>
              <w:right w:val="single" w:sz="4" w:space="0" w:color="auto"/>
            </w:tcBorders>
            <w:shd w:val="clear" w:color="auto" w:fill="auto"/>
          </w:tcPr>
          <w:p w14:paraId="16773CC4" w14:textId="77777777" w:rsidR="005A6B75" w:rsidRPr="005C4040" w:rsidRDefault="005A6B75"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Marchandises et quantités</w:t>
            </w:r>
          </w:p>
        </w:tc>
      </w:tr>
      <w:tr w:rsidR="00887CE9" w:rsidRPr="00A8357D" w14:paraId="12D0A16A" w14:textId="77777777" w:rsidTr="000A0CA3">
        <w:tc>
          <w:tcPr>
            <w:tcW w:w="151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7B3730F" w14:textId="77777777" w:rsidR="00887CE9" w:rsidRPr="005C4040" w:rsidRDefault="00887CE9" w:rsidP="005A6B75">
            <w:pPr>
              <w:spacing w:before="40" w:after="40"/>
              <w:rPr>
                <w:rFonts w:ascii="Arial Narrow" w:hAnsi="Arial Narrow" w:cs="Arial"/>
                <w:b/>
                <w:bCs/>
                <w:color w:val="000000"/>
                <w:sz w:val="18"/>
                <w:szCs w:val="18"/>
                <w:lang w:val="fr-FR"/>
              </w:rPr>
            </w:pPr>
          </w:p>
        </w:tc>
        <w:tc>
          <w:tcPr>
            <w:tcW w:w="2842" w:type="dxa"/>
            <w:gridSpan w:val="2"/>
            <w:tcBorders>
              <w:top w:val="single" w:sz="4" w:space="0" w:color="auto"/>
              <w:left w:val="nil"/>
              <w:bottom w:val="single" w:sz="4" w:space="0" w:color="auto"/>
              <w:right w:val="single" w:sz="4" w:space="0" w:color="auto"/>
            </w:tcBorders>
            <w:shd w:val="clear" w:color="auto" w:fill="auto"/>
            <w:vAlign w:val="center"/>
          </w:tcPr>
          <w:p w14:paraId="2A51DFFD" w14:textId="77777777" w:rsidR="00887CE9" w:rsidRPr="005C4040" w:rsidRDefault="00887CE9"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Bovins</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14:paraId="220AC913" w14:textId="77777777" w:rsidR="00887CE9" w:rsidRPr="005C4040" w:rsidRDefault="00887CE9"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Farines de viande et d’os</w:t>
            </w:r>
            <w:r w:rsidR="001937B5">
              <w:rPr>
                <w:rFonts w:ascii="Arial Narrow" w:hAnsi="Arial Narrow" w:cs="Arial"/>
                <w:b/>
                <w:bCs/>
                <w:color w:val="000000"/>
                <w:sz w:val="18"/>
                <w:szCs w:val="18"/>
                <w:lang w:val="fr-FR"/>
              </w:rPr>
              <w:t>, crêtons</w:t>
            </w:r>
            <w:r w:rsidRPr="005C4040">
              <w:rPr>
                <w:rFonts w:ascii="Arial Narrow" w:hAnsi="Arial Narrow" w:cs="Arial"/>
                <w:b/>
                <w:bCs/>
                <w:color w:val="000000"/>
                <w:sz w:val="18"/>
                <w:szCs w:val="18"/>
                <w:lang w:val="fr-FR"/>
              </w:rPr>
              <w:t xml:space="preserve"> </w:t>
            </w:r>
            <w:r w:rsidR="003448F7">
              <w:rPr>
                <w:rFonts w:ascii="Arial Narrow" w:hAnsi="Arial Narrow" w:cs="Arial"/>
                <w:b/>
                <w:bCs/>
                <w:color w:val="000000"/>
                <w:sz w:val="18"/>
                <w:szCs w:val="18"/>
                <w:lang w:val="fr-FR"/>
              </w:rPr>
              <w:t xml:space="preserve">et produits </w:t>
            </w:r>
            <w:r w:rsidRPr="005C4040">
              <w:rPr>
                <w:rFonts w:ascii="Arial Narrow" w:hAnsi="Arial Narrow" w:cs="Arial"/>
                <w:b/>
                <w:bCs/>
                <w:color w:val="000000"/>
                <w:sz w:val="18"/>
                <w:szCs w:val="18"/>
                <w:lang w:val="fr-FR"/>
              </w:rPr>
              <w:t>en contenant</w:t>
            </w:r>
          </w:p>
        </w:tc>
      </w:tr>
      <w:tr w:rsidR="00887CE9" w:rsidRPr="005C4040" w14:paraId="2F0DABC6" w14:textId="77777777" w:rsidTr="000A0CA3">
        <w:tc>
          <w:tcPr>
            <w:tcW w:w="151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CD2C3B" w14:textId="77777777" w:rsidR="00887CE9" w:rsidRPr="005C4040" w:rsidRDefault="00887CE9" w:rsidP="005A6B75">
            <w:pPr>
              <w:spacing w:before="40" w:after="40"/>
              <w:rPr>
                <w:rFonts w:ascii="Arial Narrow" w:hAnsi="Arial Narrow" w:cs="Arial"/>
                <w:b/>
                <w:bCs/>
                <w:color w:val="000000"/>
                <w:sz w:val="18"/>
                <w:szCs w:val="18"/>
                <w:lang w:val="fr-FR"/>
              </w:rPr>
            </w:pPr>
          </w:p>
        </w:tc>
        <w:tc>
          <w:tcPr>
            <w:tcW w:w="1173" w:type="dxa"/>
            <w:tcBorders>
              <w:top w:val="nil"/>
              <w:left w:val="nil"/>
              <w:bottom w:val="single" w:sz="4" w:space="0" w:color="auto"/>
              <w:right w:val="single" w:sz="4" w:space="0" w:color="auto"/>
            </w:tcBorders>
            <w:shd w:val="clear" w:color="auto" w:fill="auto"/>
            <w:vAlign w:val="center"/>
          </w:tcPr>
          <w:p w14:paraId="2226D3A3" w14:textId="77777777" w:rsidR="00887CE9" w:rsidRPr="005C4040" w:rsidRDefault="002B152B" w:rsidP="005A6B75">
            <w:pPr>
              <w:spacing w:before="40" w:after="40"/>
              <w:jc w:val="center"/>
              <w:rPr>
                <w:rFonts w:ascii="Arial Narrow" w:hAnsi="Arial Narrow" w:cs="Arial"/>
                <w:b/>
                <w:bCs/>
                <w:color w:val="000000"/>
                <w:sz w:val="18"/>
                <w:szCs w:val="18"/>
                <w:lang w:val="fr-FR"/>
              </w:rPr>
            </w:pPr>
            <w:r>
              <w:rPr>
                <w:rFonts w:ascii="Arial Narrow" w:hAnsi="Arial Narrow" w:cs="Arial"/>
                <w:b/>
                <w:bCs/>
                <w:color w:val="000000"/>
                <w:sz w:val="18"/>
                <w:szCs w:val="18"/>
                <w:lang w:val="fr-FR"/>
              </w:rPr>
              <w:t>Nbre de têtes</w:t>
            </w:r>
            <w:r w:rsidR="00887CE9" w:rsidRPr="005C4040">
              <w:rPr>
                <w:rFonts w:ascii="Arial Narrow" w:hAnsi="Arial Narrow" w:cs="Arial"/>
                <w:b/>
                <w:bCs/>
                <w:color w:val="000000"/>
                <w:sz w:val="18"/>
                <w:szCs w:val="18"/>
                <w:lang w:val="fr-FR"/>
              </w:rPr>
              <w:t xml:space="preserve"> </w:t>
            </w:r>
          </w:p>
        </w:tc>
        <w:tc>
          <w:tcPr>
            <w:tcW w:w="1669" w:type="dxa"/>
            <w:tcBorders>
              <w:top w:val="nil"/>
              <w:left w:val="nil"/>
              <w:bottom w:val="single" w:sz="4" w:space="0" w:color="auto"/>
              <w:right w:val="single" w:sz="4" w:space="0" w:color="auto"/>
            </w:tcBorders>
            <w:shd w:val="clear" w:color="auto" w:fill="auto"/>
            <w:vAlign w:val="center"/>
          </w:tcPr>
          <w:p w14:paraId="4691E5E3" w14:textId="77777777" w:rsidR="00887CE9" w:rsidRPr="005C4040" w:rsidRDefault="00887CE9"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 xml:space="preserve">Utilisation </w:t>
            </w:r>
          </w:p>
        </w:tc>
        <w:tc>
          <w:tcPr>
            <w:tcW w:w="1134" w:type="dxa"/>
            <w:tcBorders>
              <w:top w:val="nil"/>
              <w:left w:val="nil"/>
              <w:bottom w:val="single" w:sz="4" w:space="0" w:color="auto"/>
              <w:right w:val="single" w:sz="4" w:space="0" w:color="auto"/>
            </w:tcBorders>
            <w:shd w:val="clear" w:color="auto" w:fill="auto"/>
            <w:vAlign w:val="center"/>
          </w:tcPr>
          <w:p w14:paraId="662D0EDA" w14:textId="77777777" w:rsidR="00887CE9" w:rsidRPr="005C4040" w:rsidRDefault="00887CE9"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 xml:space="preserve">Quantités </w:t>
            </w:r>
          </w:p>
        </w:tc>
        <w:tc>
          <w:tcPr>
            <w:tcW w:w="3685" w:type="dxa"/>
            <w:tcBorders>
              <w:top w:val="nil"/>
              <w:left w:val="nil"/>
              <w:bottom w:val="single" w:sz="4" w:space="0" w:color="auto"/>
              <w:right w:val="single" w:sz="4" w:space="0" w:color="auto"/>
            </w:tcBorders>
            <w:shd w:val="clear" w:color="auto" w:fill="auto"/>
            <w:vAlign w:val="center"/>
          </w:tcPr>
          <w:p w14:paraId="699FB5C8" w14:textId="77777777" w:rsidR="00887CE9" w:rsidRPr="005C4040" w:rsidRDefault="00887CE9" w:rsidP="005A6B75">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Type</w:t>
            </w:r>
            <w:r w:rsidR="002B152B">
              <w:rPr>
                <w:rFonts w:ascii="Arial Narrow" w:hAnsi="Arial Narrow" w:cs="Arial"/>
                <w:b/>
                <w:bCs/>
                <w:color w:val="000000"/>
                <w:sz w:val="18"/>
                <w:szCs w:val="18"/>
                <w:lang w:val="fr-FR"/>
              </w:rPr>
              <w:t xml:space="preserve"> de marchandise</w:t>
            </w:r>
            <w:r w:rsidRPr="005C4040">
              <w:rPr>
                <w:rFonts w:ascii="Arial Narrow" w:hAnsi="Arial Narrow" w:cs="Arial"/>
                <w:b/>
                <w:bCs/>
                <w:color w:val="000000"/>
                <w:sz w:val="18"/>
                <w:szCs w:val="18"/>
                <w:lang w:val="fr-FR"/>
              </w:rPr>
              <w:t xml:space="preserve"> (+)</w:t>
            </w:r>
          </w:p>
        </w:tc>
      </w:tr>
      <w:tr w:rsidR="00887CE9" w:rsidRPr="005C4040" w14:paraId="673BD1D7" w14:textId="77777777" w:rsidTr="000A0CA3">
        <w:tc>
          <w:tcPr>
            <w:tcW w:w="1519" w:type="dxa"/>
            <w:tcBorders>
              <w:top w:val="nil"/>
              <w:left w:val="single" w:sz="4" w:space="0" w:color="auto"/>
              <w:bottom w:val="single" w:sz="4" w:space="0" w:color="auto"/>
              <w:right w:val="single" w:sz="4" w:space="0" w:color="auto"/>
            </w:tcBorders>
            <w:shd w:val="clear" w:color="auto" w:fill="FFFFFF"/>
            <w:noWrap/>
            <w:vAlign w:val="bottom"/>
          </w:tcPr>
          <w:p w14:paraId="3A8396E8"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65412329"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0EEED6C8"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7BB265EF"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05FD7345"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887CE9" w:rsidRPr="005C4040" w14:paraId="6BC1BFA3" w14:textId="77777777" w:rsidTr="000A0CA3">
        <w:tc>
          <w:tcPr>
            <w:tcW w:w="1519" w:type="dxa"/>
            <w:tcBorders>
              <w:top w:val="nil"/>
              <w:left w:val="single" w:sz="4" w:space="0" w:color="auto"/>
              <w:bottom w:val="single" w:sz="4" w:space="0" w:color="auto"/>
              <w:right w:val="single" w:sz="4" w:space="0" w:color="auto"/>
            </w:tcBorders>
            <w:shd w:val="clear" w:color="auto" w:fill="FFFFFF"/>
            <w:noWrap/>
            <w:vAlign w:val="bottom"/>
          </w:tcPr>
          <w:p w14:paraId="7CEE12A6"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544E5993"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5CCF2C33"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12DF8B87"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24F87C35"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887CE9" w:rsidRPr="005C4040" w14:paraId="58AF6D0C" w14:textId="77777777" w:rsidTr="000A0CA3">
        <w:tc>
          <w:tcPr>
            <w:tcW w:w="1519" w:type="dxa"/>
            <w:tcBorders>
              <w:top w:val="nil"/>
              <w:left w:val="single" w:sz="4" w:space="0" w:color="auto"/>
              <w:bottom w:val="single" w:sz="4" w:space="0" w:color="auto"/>
              <w:right w:val="single" w:sz="4" w:space="0" w:color="auto"/>
            </w:tcBorders>
            <w:shd w:val="clear" w:color="auto" w:fill="FFFFFF"/>
            <w:noWrap/>
            <w:vAlign w:val="bottom"/>
          </w:tcPr>
          <w:p w14:paraId="02E1CDE0"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2BA3AF04"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417DFF7A"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19BEBFB1"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45CCB102"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887CE9" w:rsidRPr="005C4040" w14:paraId="2522D3F8" w14:textId="77777777" w:rsidTr="000A0CA3">
        <w:tc>
          <w:tcPr>
            <w:tcW w:w="1519" w:type="dxa"/>
            <w:tcBorders>
              <w:top w:val="nil"/>
              <w:left w:val="single" w:sz="4" w:space="0" w:color="auto"/>
              <w:bottom w:val="single" w:sz="4" w:space="0" w:color="auto"/>
              <w:right w:val="single" w:sz="4" w:space="0" w:color="auto"/>
            </w:tcBorders>
            <w:shd w:val="clear" w:color="auto" w:fill="FFFFFF"/>
            <w:noWrap/>
            <w:vAlign w:val="bottom"/>
          </w:tcPr>
          <w:p w14:paraId="5CF73E99"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14295A3D"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117783CB"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3107CDFA"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1375B163" w14:textId="77777777" w:rsidR="00887CE9" w:rsidRPr="005C4040" w:rsidRDefault="00887CE9"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5A6B75" w:rsidRPr="00A8357D" w14:paraId="32BBB235" w14:textId="77777777" w:rsidTr="000A0CA3">
        <w:tc>
          <w:tcPr>
            <w:tcW w:w="9180" w:type="dxa"/>
            <w:gridSpan w:val="5"/>
            <w:tcBorders>
              <w:top w:val="nil"/>
              <w:left w:val="nil"/>
              <w:bottom w:val="nil"/>
              <w:right w:val="nil"/>
            </w:tcBorders>
            <w:shd w:val="clear" w:color="auto" w:fill="FFFFFF"/>
            <w:noWrap/>
            <w:vAlign w:val="bottom"/>
          </w:tcPr>
          <w:p w14:paraId="442AA2FE" w14:textId="77777777" w:rsidR="005A6B75" w:rsidRPr="005C4040" w:rsidRDefault="005A6B75" w:rsidP="005A6B75">
            <w:pPr>
              <w:spacing w:before="40" w:after="40"/>
              <w:rPr>
                <w:rFonts w:ascii="Arial Narrow" w:hAnsi="Arial Narrow" w:cs="Arial"/>
                <w:sz w:val="18"/>
                <w:szCs w:val="18"/>
                <w:lang w:val="fr-FR"/>
              </w:rPr>
            </w:pPr>
            <w:r w:rsidRPr="005C4040">
              <w:rPr>
                <w:rFonts w:ascii="Arial Narrow" w:hAnsi="Arial Narrow" w:cs="Arial"/>
                <w:sz w:val="18"/>
                <w:szCs w:val="18"/>
                <w:lang w:val="fr-FR"/>
              </w:rPr>
              <w:t>(+) Spécifier le type et l'utilisation prévue des produits d'alimentation animale ainsi que les espèces dont sont issus les ingrédients</w:t>
            </w:r>
          </w:p>
        </w:tc>
      </w:tr>
    </w:tbl>
    <w:p w14:paraId="65B05D1D" w14:textId="77777777" w:rsidR="005A6B75" w:rsidRPr="005C4040" w:rsidRDefault="005A6B75" w:rsidP="000D19AD">
      <w:pPr>
        <w:pStyle w:val="Titre"/>
        <w:tabs>
          <w:tab w:val="left" w:pos="4500"/>
        </w:tabs>
        <w:jc w:val="left"/>
        <w:rPr>
          <w:rFonts w:ascii="Times New Roman" w:hAnsi="Times New Roman" w:cs="Times New Roman"/>
          <w:i/>
          <w:sz w:val="20"/>
          <w:szCs w:val="20"/>
          <w:lang w:val="fr-FR"/>
        </w:rPr>
      </w:pPr>
    </w:p>
    <w:p w14:paraId="39F114C7" w14:textId="77777777" w:rsidR="005A6B75" w:rsidRPr="005C4040" w:rsidRDefault="005A6B75" w:rsidP="005A6B75">
      <w:pPr>
        <w:pStyle w:val="Titre"/>
        <w:tabs>
          <w:tab w:val="left" w:pos="4500"/>
        </w:tabs>
        <w:spacing w:after="120"/>
        <w:jc w:val="both"/>
        <w:rPr>
          <w:b w:val="0"/>
          <w:sz w:val="20"/>
          <w:szCs w:val="20"/>
          <w:lang w:val="fr-FR"/>
        </w:rPr>
      </w:pPr>
      <w:r w:rsidRPr="005C4040">
        <w:rPr>
          <w:sz w:val="20"/>
          <w:szCs w:val="20"/>
          <w:lang w:val="fr-FR"/>
        </w:rPr>
        <w:t>Tableau 2 :</w:t>
      </w:r>
      <w:r w:rsidRPr="005C4040">
        <w:rPr>
          <w:b w:val="0"/>
          <w:sz w:val="20"/>
          <w:szCs w:val="20"/>
          <w:lang w:val="fr-FR"/>
        </w:rPr>
        <w:t xml:space="preserve"> Remplir ce tableau de récapitulation des résultats des inspections effectuées dans les ateliers d’équarrissage </w:t>
      </w:r>
      <w:r w:rsidR="00C17DCA">
        <w:rPr>
          <w:b w:val="0"/>
          <w:sz w:val="20"/>
          <w:szCs w:val="20"/>
          <w:lang w:val="fr-FR"/>
        </w:rPr>
        <w:t>(</w:t>
      </w:r>
      <w:r w:rsidR="00903F8E">
        <w:rPr>
          <w:b w:val="0"/>
          <w:sz w:val="20"/>
          <w:szCs w:val="20"/>
          <w:lang w:val="fr-FR"/>
        </w:rPr>
        <w:t xml:space="preserve">inspections et </w:t>
      </w:r>
      <w:r w:rsidR="00A61DA9">
        <w:rPr>
          <w:b w:val="0"/>
          <w:sz w:val="20"/>
          <w:szCs w:val="20"/>
          <w:lang w:val="fr-FR"/>
        </w:rPr>
        <w:t>prélèvements d’</w:t>
      </w:r>
      <w:r w:rsidR="00903F8E">
        <w:rPr>
          <w:b w:val="0"/>
          <w:sz w:val="20"/>
          <w:szCs w:val="20"/>
          <w:lang w:val="fr-FR"/>
        </w:rPr>
        <w:t>échantillons, le cas échéant</w:t>
      </w:r>
      <w:r w:rsidR="00C17DCA">
        <w:rPr>
          <w:b w:val="0"/>
          <w:sz w:val="20"/>
          <w:szCs w:val="20"/>
          <w:lang w:val="fr-FR"/>
        </w:rPr>
        <w:t>)</w:t>
      </w:r>
      <w:r w:rsidRPr="005C4040">
        <w:rPr>
          <w:b w:val="0"/>
          <w:sz w:val="20"/>
          <w:szCs w:val="20"/>
          <w:lang w:val="fr-FR"/>
        </w:rPr>
        <w:t>.</w:t>
      </w:r>
    </w:p>
    <w:tbl>
      <w:tblPr>
        <w:tblW w:w="0" w:type="auto"/>
        <w:tblInd w:w="98" w:type="dxa"/>
        <w:tblLook w:val="0000" w:firstRow="0" w:lastRow="0" w:firstColumn="0" w:lastColumn="0" w:noHBand="0" w:noVBand="0"/>
      </w:tblPr>
      <w:tblGrid>
        <w:gridCol w:w="1188"/>
        <w:gridCol w:w="1292"/>
        <w:gridCol w:w="1242"/>
        <w:gridCol w:w="1620"/>
        <w:gridCol w:w="1313"/>
        <w:gridCol w:w="1715"/>
        <w:gridCol w:w="1386"/>
      </w:tblGrid>
      <w:tr w:rsidR="00FF53C8" w:rsidRPr="00A8357D" w14:paraId="7A162943" w14:textId="77777777" w:rsidTr="00E826F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6D7B4" w14:textId="77777777" w:rsidR="00FF53C8" w:rsidRPr="005C4040" w:rsidRDefault="00F14F3E" w:rsidP="005A6B75">
            <w:pPr>
              <w:jc w:val="center"/>
              <w:rPr>
                <w:rFonts w:ascii="Arial Narrow" w:hAnsi="Arial Narrow"/>
                <w:b/>
                <w:bCs/>
                <w:sz w:val="18"/>
                <w:szCs w:val="18"/>
                <w:lang w:val="fr-FR"/>
              </w:rPr>
            </w:pPr>
            <w:r>
              <w:rPr>
                <w:rFonts w:ascii="Arial Narrow" w:hAnsi="Arial Narrow"/>
                <w:b/>
                <w:bCs/>
                <w:sz w:val="18"/>
                <w:szCs w:val="18"/>
                <w:lang w:val="fr-FR"/>
              </w:rPr>
              <w:t>Type d’unité de fabrication</w:t>
            </w:r>
          </w:p>
        </w:tc>
        <w:tc>
          <w:tcPr>
            <w:tcW w:w="0" w:type="auto"/>
            <w:tcBorders>
              <w:top w:val="single" w:sz="4" w:space="0" w:color="auto"/>
              <w:left w:val="single" w:sz="4" w:space="0" w:color="auto"/>
              <w:bottom w:val="single" w:sz="4" w:space="0" w:color="auto"/>
              <w:right w:val="single" w:sz="4" w:space="0" w:color="auto"/>
            </w:tcBorders>
            <w:vAlign w:val="center"/>
          </w:tcPr>
          <w:p w14:paraId="317E042F" w14:textId="77777777" w:rsidR="00FF53C8" w:rsidRPr="005C4040" w:rsidRDefault="00FF53C8" w:rsidP="00E826F0">
            <w:pPr>
              <w:jc w:val="center"/>
              <w:rPr>
                <w:rFonts w:ascii="Arial Narrow" w:hAnsi="Arial Narrow"/>
                <w:b/>
                <w:bCs/>
                <w:sz w:val="18"/>
                <w:szCs w:val="18"/>
                <w:lang w:val="fr-FR"/>
              </w:rPr>
            </w:pPr>
            <w:r>
              <w:rPr>
                <w:rFonts w:ascii="Arial Narrow" w:hAnsi="Arial Narrow"/>
                <w:b/>
                <w:bCs/>
                <w:sz w:val="18"/>
                <w:szCs w:val="18"/>
                <w:lang w:val="fr-FR"/>
              </w:rPr>
              <w:t>Nbre d’atelier</w:t>
            </w:r>
            <w:r w:rsidRPr="005C4040">
              <w:rPr>
                <w:rFonts w:ascii="Arial Narrow" w:hAnsi="Arial Narrow"/>
                <w:b/>
                <w:bCs/>
                <w:sz w:val="18"/>
                <w:szCs w:val="18"/>
                <w:lang w:val="fr-FR"/>
              </w:rPr>
              <w:t>s traitant des tissus de ruminants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35936" w14:textId="77777777" w:rsidR="00FF53C8" w:rsidRPr="005C4040" w:rsidRDefault="00FF53C8" w:rsidP="005A6B75">
            <w:pPr>
              <w:jc w:val="center"/>
              <w:rPr>
                <w:rFonts w:ascii="Arial Narrow" w:hAnsi="Arial Narrow"/>
                <w:b/>
                <w:bCs/>
                <w:sz w:val="18"/>
                <w:szCs w:val="18"/>
                <w:lang w:val="fr-FR"/>
              </w:rPr>
            </w:pPr>
            <w:r>
              <w:rPr>
                <w:rFonts w:ascii="Arial Narrow" w:hAnsi="Arial Narrow"/>
                <w:b/>
                <w:bCs/>
                <w:sz w:val="18"/>
                <w:szCs w:val="18"/>
                <w:lang w:val="fr-FR"/>
              </w:rPr>
              <w:t>Nbre d’ateliers inspectés parmi les atelier</w:t>
            </w:r>
            <w:r w:rsidRPr="005C4040">
              <w:rPr>
                <w:rFonts w:ascii="Arial Narrow" w:hAnsi="Arial Narrow"/>
                <w:b/>
                <w:bCs/>
                <w:sz w:val="18"/>
                <w:szCs w:val="18"/>
                <w:lang w:val="fr-FR"/>
              </w:rPr>
              <w:t>s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25A2A" w14:textId="77777777" w:rsidR="00FF53C8" w:rsidRPr="005C4040" w:rsidRDefault="00FF53C8" w:rsidP="005A6B75">
            <w:pPr>
              <w:jc w:val="center"/>
              <w:rPr>
                <w:rFonts w:ascii="Arial Narrow" w:hAnsi="Arial Narrow"/>
                <w:b/>
                <w:bCs/>
                <w:sz w:val="18"/>
                <w:szCs w:val="18"/>
                <w:lang w:val="fr-FR"/>
              </w:rPr>
            </w:pPr>
            <w:r>
              <w:rPr>
                <w:rFonts w:ascii="Arial Narrow" w:hAnsi="Arial Narrow"/>
                <w:b/>
                <w:bCs/>
                <w:sz w:val="18"/>
                <w:szCs w:val="18"/>
                <w:lang w:val="fr-FR"/>
              </w:rPr>
              <w:t>Nbre total d’ateliers soumis</w:t>
            </w:r>
            <w:r w:rsidRPr="005C4040">
              <w:rPr>
                <w:rFonts w:ascii="Arial Narrow" w:hAnsi="Arial Narrow"/>
                <w:b/>
                <w:bCs/>
                <w:sz w:val="18"/>
                <w:szCs w:val="18"/>
                <w:lang w:val="fr-FR"/>
              </w:rPr>
              <w:t xml:space="preserve"> à inspe</w:t>
            </w:r>
            <w:r>
              <w:rPr>
                <w:rFonts w:ascii="Arial Narrow" w:hAnsi="Arial Narrow"/>
                <w:b/>
                <w:bCs/>
                <w:sz w:val="18"/>
                <w:szCs w:val="18"/>
                <w:lang w:val="fr-FR"/>
              </w:rPr>
              <w:t>ctions visuelles parmi les atelier</w:t>
            </w:r>
            <w:r w:rsidRPr="005C4040">
              <w:rPr>
                <w:rFonts w:ascii="Arial Narrow" w:hAnsi="Arial Narrow"/>
                <w:b/>
                <w:bCs/>
                <w:sz w:val="18"/>
                <w:szCs w:val="18"/>
                <w:lang w:val="fr-FR"/>
              </w:rPr>
              <w:t>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9C62A" w14:textId="77777777" w:rsidR="00FF53C8" w:rsidRPr="005C4040" w:rsidRDefault="00FF53C8" w:rsidP="005A6B75">
            <w:pPr>
              <w:jc w:val="center"/>
              <w:rPr>
                <w:rFonts w:ascii="Arial Narrow" w:hAnsi="Arial Narrow"/>
                <w:b/>
                <w:bCs/>
                <w:sz w:val="18"/>
                <w:szCs w:val="18"/>
                <w:lang w:val="fr-FR"/>
              </w:rPr>
            </w:pPr>
            <w:r>
              <w:rPr>
                <w:rFonts w:ascii="Arial Narrow" w:hAnsi="Arial Narrow"/>
                <w:b/>
                <w:bCs/>
                <w:sz w:val="18"/>
                <w:szCs w:val="18"/>
                <w:lang w:val="fr-FR"/>
              </w:rPr>
              <w:t>Nbre total d’ateliers en infraction parmi les atelier</w:t>
            </w:r>
            <w:r w:rsidRPr="005C4040">
              <w:rPr>
                <w:rFonts w:ascii="Arial Narrow" w:hAnsi="Arial Narrow"/>
                <w:b/>
                <w:bCs/>
                <w:sz w:val="18"/>
                <w:szCs w:val="18"/>
                <w:lang w:val="fr-FR"/>
              </w:rPr>
              <w:t>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408FC" w14:textId="77777777" w:rsidR="00FF53C8" w:rsidRPr="005C4040" w:rsidRDefault="00FF53C8" w:rsidP="005A6B75">
            <w:pPr>
              <w:jc w:val="center"/>
              <w:rPr>
                <w:rFonts w:ascii="Arial Narrow" w:hAnsi="Arial Narrow"/>
                <w:b/>
                <w:bCs/>
                <w:sz w:val="18"/>
                <w:szCs w:val="18"/>
                <w:lang w:val="fr-FR"/>
              </w:rPr>
            </w:pPr>
            <w:r w:rsidRPr="005C4040">
              <w:rPr>
                <w:rFonts w:ascii="Arial Narrow" w:hAnsi="Arial Narrow"/>
                <w:b/>
                <w:bCs/>
                <w:sz w:val="18"/>
                <w:szCs w:val="18"/>
                <w:lang w:val="fr-FR"/>
              </w:rPr>
              <w:t xml:space="preserve">Nbre total </w:t>
            </w:r>
            <w:r>
              <w:rPr>
                <w:rFonts w:ascii="Arial Narrow" w:hAnsi="Arial Narrow"/>
                <w:b/>
                <w:bCs/>
                <w:sz w:val="18"/>
                <w:szCs w:val="18"/>
                <w:lang w:val="fr-FR"/>
              </w:rPr>
              <w:t>d’ateliers inspecté</w:t>
            </w:r>
            <w:r w:rsidRPr="005C4040">
              <w:rPr>
                <w:rFonts w:ascii="Arial Narrow" w:hAnsi="Arial Narrow"/>
                <w:b/>
                <w:bCs/>
                <w:sz w:val="18"/>
                <w:szCs w:val="18"/>
                <w:lang w:val="fr-FR"/>
              </w:rPr>
              <w:t>s a</w:t>
            </w:r>
            <w:r>
              <w:rPr>
                <w:rFonts w:ascii="Arial Narrow" w:hAnsi="Arial Narrow"/>
                <w:b/>
                <w:bCs/>
                <w:sz w:val="18"/>
                <w:szCs w:val="18"/>
                <w:lang w:val="fr-FR"/>
              </w:rPr>
              <w:t>vec prélèvements parmi les atelier</w:t>
            </w:r>
            <w:r w:rsidRPr="005C4040">
              <w:rPr>
                <w:rFonts w:ascii="Arial Narrow" w:hAnsi="Arial Narrow"/>
                <w:b/>
                <w:bCs/>
                <w:sz w:val="18"/>
                <w:szCs w:val="18"/>
                <w:lang w:val="fr-FR"/>
              </w:rPr>
              <w:t>s B</w:t>
            </w:r>
          </w:p>
        </w:tc>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6E096936" w14:textId="77777777" w:rsidR="00FF53C8" w:rsidRPr="005C4040" w:rsidRDefault="00FF53C8" w:rsidP="005A6B75">
            <w:pPr>
              <w:jc w:val="center"/>
              <w:rPr>
                <w:rFonts w:ascii="Arial Narrow" w:hAnsi="Arial Narrow"/>
                <w:b/>
                <w:bCs/>
                <w:sz w:val="18"/>
                <w:szCs w:val="18"/>
                <w:lang w:val="fr-FR"/>
              </w:rPr>
            </w:pPr>
            <w:r>
              <w:rPr>
                <w:rFonts w:ascii="Arial Narrow" w:hAnsi="Arial Narrow"/>
                <w:b/>
                <w:bCs/>
                <w:sz w:val="18"/>
                <w:szCs w:val="18"/>
                <w:lang w:val="fr-FR"/>
              </w:rPr>
              <w:t>Nbre total d’atelier</w:t>
            </w:r>
            <w:r w:rsidRPr="005C4040">
              <w:rPr>
                <w:rFonts w:ascii="Arial Narrow" w:hAnsi="Arial Narrow"/>
                <w:b/>
                <w:bCs/>
                <w:sz w:val="18"/>
                <w:szCs w:val="18"/>
                <w:lang w:val="fr-FR"/>
              </w:rPr>
              <w:t>s avec ré</w:t>
            </w:r>
            <w:r>
              <w:rPr>
                <w:rFonts w:ascii="Arial Narrow" w:hAnsi="Arial Narrow"/>
                <w:b/>
                <w:bCs/>
                <w:sz w:val="18"/>
                <w:szCs w:val="18"/>
                <w:lang w:val="fr-FR"/>
              </w:rPr>
              <w:t>sultats positifs parmi les atelier</w:t>
            </w:r>
            <w:r w:rsidRPr="005C4040">
              <w:rPr>
                <w:rFonts w:ascii="Arial Narrow" w:hAnsi="Arial Narrow"/>
                <w:b/>
                <w:bCs/>
                <w:sz w:val="18"/>
                <w:szCs w:val="18"/>
                <w:lang w:val="fr-FR"/>
              </w:rPr>
              <w:t>s C</w:t>
            </w:r>
          </w:p>
        </w:tc>
      </w:tr>
      <w:tr w:rsidR="00FF53C8" w:rsidRPr="005C4040" w14:paraId="46D80543" w14:textId="77777777" w:rsidTr="00E826F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9D7DD" w14:textId="77777777" w:rsidR="00FF53C8" w:rsidRPr="005C4040" w:rsidRDefault="00FF53C8" w:rsidP="005A6B75">
            <w:pPr>
              <w:jc w:val="center"/>
              <w:rPr>
                <w:rFonts w:ascii="Arial Narrow" w:hAnsi="Arial Narrow"/>
                <w:b/>
                <w:bCs/>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291B221D" w14:textId="77777777" w:rsidR="00FF53C8" w:rsidRPr="005C4040" w:rsidRDefault="00FF53C8" w:rsidP="00E826F0">
            <w:pPr>
              <w:jc w:val="center"/>
              <w:rPr>
                <w:rFonts w:ascii="Arial Narrow" w:hAnsi="Arial Narrow"/>
                <w:b/>
                <w:bCs/>
                <w:lang w:val="fr-FR"/>
              </w:rPr>
            </w:pPr>
            <w:r w:rsidRPr="005C4040">
              <w:rPr>
                <w:rFonts w:ascii="Arial Narrow" w:hAnsi="Arial Narrow"/>
                <w:b/>
                <w:bCs/>
                <w:lang w:val="fr-FR"/>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86A6F" w14:textId="77777777" w:rsidR="00FF53C8" w:rsidRPr="005C4040" w:rsidRDefault="00FF53C8" w:rsidP="005A6B75">
            <w:pPr>
              <w:jc w:val="center"/>
              <w:rPr>
                <w:rFonts w:ascii="Arial Narrow" w:hAnsi="Arial Narrow"/>
                <w:b/>
                <w:bCs/>
                <w:lang w:val="fr-FR"/>
              </w:rPr>
            </w:pPr>
            <w:r w:rsidRPr="005C4040">
              <w:rPr>
                <w:rFonts w:ascii="Arial Narrow" w:hAnsi="Arial Narrow"/>
                <w:b/>
                <w:bCs/>
                <w:lang w:val="fr-FR"/>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7EB22" w14:textId="77777777" w:rsidR="00FF53C8" w:rsidRPr="005C4040" w:rsidRDefault="00FF53C8" w:rsidP="005A6B75">
            <w:pPr>
              <w:jc w:val="center"/>
              <w:rPr>
                <w:rFonts w:ascii="Arial Narrow" w:hAnsi="Arial Narrow"/>
                <w:b/>
                <w:bCs/>
                <w:lang w:val="fr-FR"/>
              </w:rPr>
            </w:pPr>
            <w:r w:rsidRPr="005C4040">
              <w:rPr>
                <w:rFonts w:ascii="Arial Narrow" w:hAnsi="Arial Narrow"/>
                <w:b/>
                <w:bCs/>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443C8" w14:textId="77777777" w:rsidR="00FF53C8" w:rsidRPr="005C4040" w:rsidRDefault="00FF53C8" w:rsidP="005A6B75">
            <w:pPr>
              <w:rPr>
                <w:rFonts w:ascii="Arial Narrow" w:hAnsi="Arial Narrow"/>
                <w:b/>
                <w:bCs/>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C90D9F" w14:textId="77777777" w:rsidR="00FF53C8" w:rsidRPr="005C4040" w:rsidRDefault="00FF53C8" w:rsidP="005A6B75">
            <w:pPr>
              <w:jc w:val="center"/>
              <w:rPr>
                <w:rFonts w:ascii="Arial Narrow" w:hAnsi="Arial Narrow"/>
                <w:b/>
                <w:bCs/>
                <w:lang w:val="fr-FR"/>
              </w:rPr>
            </w:pPr>
            <w:r w:rsidRPr="005C4040">
              <w:rPr>
                <w:rFonts w:ascii="Arial Narrow" w:hAnsi="Arial Narrow"/>
                <w:b/>
                <w:bCs/>
                <w:lang w:val="fr-FR"/>
              </w:rPr>
              <w:t>(C)</w:t>
            </w:r>
          </w:p>
        </w:tc>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7D1C6EEA" w14:textId="77777777" w:rsidR="00FF53C8" w:rsidRPr="005C4040" w:rsidRDefault="00FF53C8" w:rsidP="005A6B75">
            <w:pPr>
              <w:rPr>
                <w:rFonts w:ascii="Arial Narrow" w:hAnsi="Arial Narrow"/>
                <w:b/>
                <w:bCs/>
                <w:lang w:val="fr-FR"/>
              </w:rPr>
            </w:pPr>
          </w:p>
        </w:tc>
      </w:tr>
      <w:tr w:rsidR="00FF53C8" w:rsidRPr="005C4040" w14:paraId="1F633391" w14:textId="77777777" w:rsidTr="00FF53C8">
        <w:tc>
          <w:tcPr>
            <w:tcW w:w="0" w:type="auto"/>
            <w:tcBorders>
              <w:top w:val="single" w:sz="4" w:space="0" w:color="auto"/>
              <w:left w:val="single" w:sz="4" w:space="0" w:color="auto"/>
              <w:bottom w:val="single" w:sz="8" w:space="0" w:color="auto"/>
              <w:right w:val="single" w:sz="4" w:space="0" w:color="auto"/>
            </w:tcBorders>
            <w:shd w:val="clear" w:color="auto" w:fill="FFFFFF"/>
          </w:tcPr>
          <w:p w14:paraId="684EB7B9" w14:textId="77777777" w:rsidR="00FF53C8" w:rsidRPr="00050EFA" w:rsidRDefault="00FF53C8" w:rsidP="001401BF">
            <w:pPr>
              <w:jc w:val="both"/>
              <w:rPr>
                <w:rFonts w:ascii="Arial Narrow" w:hAnsi="Arial Narrow"/>
                <w:sz w:val="18"/>
                <w:szCs w:val="18"/>
                <w:lang w:val="fr-FR"/>
              </w:rPr>
            </w:pPr>
            <w:r w:rsidRPr="00050EFA">
              <w:rPr>
                <w:rFonts w:ascii="Arial Narrow" w:hAnsi="Arial Narrow"/>
                <w:sz w:val="18"/>
                <w:szCs w:val="18"/>
                <w:lang w:val="fr-FR"/>
              </w:rPr>
              <w:t>Uniquement pour les ruminants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EB32FD" w14:textId="77777777" w:rsidR="00FF53C8" w:rsidRPr="00050EFA" w:rsidRDefault="00FF53C8" w:rsidP="005A6B75">
            <w:pPr>
              <w:jc w:val="both"/>
              <w:rPr>
                <w:rFonts w:ascii="Arial Narrow" w:hAnsi="Arial Narrow"/>
                <w:lang w:val="fr-FR"/>
              </w:rPr>
            </w:pPr>
          </w:p>
        </w:tc>
        <w:tc>
          <w:tcPr>
            <w:tcW w:w="0" w:type="auto"/>
            <w:tcBorders>
              <w:top w:val="single" w:sz="4" w:space="0" w:color="auto"/>
              <w:left w:val="single" w:sz="4" w:space="0" w:color="auto"/>
              <w:bottom w:val="single" w:sz="8" w:space="0" w:color="auto"/>
              <w:right w:val="single" w:sz="8" w:space="0" w:color="auto"/>
            </w:tcBorders>
            <w:shd w:val="clear" w:color="auto" w:fill="FFFFFF"/>
          </w:tcPr>
          <w:p w14:paraId="100FD447"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4A4F5C64"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619855CC"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2C205B69" w14:textId="77777777" w:rsidR="00FF53C8" w:rsidRPr="00050EFA" w:rsidRDefault="00FF53C8" w:rsidP="005A6B75">
            <w:pPr>
              <w:jc w:val="both"/>
              <w:rPr>
                <w:rFonts w:ascii="Arial Narrow" w:eastAsia="Malgun Gothic" w:hAnsi="Arial Narrow"/>
                <w:lang w:val="fr-FR" w:eastAsia="ko-KR"/>
              </w:rPr>
            </w:pPr>
            <w:r w:rsidRPr="00050EFA">
              <w:rPr>
                <w:rFonts w:ascii="Arial Narrow" w:hAnsi="Arial Narrow"/>
                <w:lang w:val="fr-FR"/>
              </w:rPr>
              <w:t> </w:t>
            </w:r>
            <w:r w:rsidRPr="00050EFA">
              <w:rPr>
                <w:rFonts w:ascii="Arial Narrow" w:eastAsia="Malgun Gothic" w:hAnsi="Arial Narrow" w:hint="eastAsia"/>
                <w:lang w:val="fr-FR" w:eastAsia="ko-KR"/>
              </w:rPr>
              <w:t>N</w:t>
            </w:r>
            <w:r w:rsidRPr="00050EFA">
              <w:rPr>
                <w:rFonts w:ascii="Arial Narrow" w:eastAsia="Malgun Gothic" w:hAnsi="Arial Narrow"/>
                <w:lang w:val="fr-FR" w:eastAsia="ko-KR"/>
              </w:rPr>
              <w:t> </w:t>
            </w:r>
            <w:r w:rsidRPr="00050EFA">
              <w:rPr>
                <w:rFonts w:ascii="Arial Narrow" w:eastAsia="Malgun Gothic" w:hAnsi="Arial Narrow" w:hint="eastAsia"/>
                <w:lang w:val="fr-FR" w:eastAsia="ko-KR"/>
              </w:rPr>
              <w:t>/A</w:t>
            </w:r>
          </w:p>
        </w:tc>
        <w:tc>
          <w:tcPr>
            <w:tcW w:w="0" w:type="auto"/>
            <w:tcBorders>
              <w:top w:val="nil"/>
              <w:left w:val="nil"/>
              <w:bottom w:val="single" w:sz="8" w:space="0" w:color="auto"/>
              <w:right w:val="single" w:sz="8" w:space="0" w:color="auto"/>
            </w:tcBorders>
            <w:shd w:val="clear" w:color="auto" w:fill="FFFFFF"/>
          </w:tcPr>
          <w:p w14:paraId="705F9EFD" w14:textId="77777777" w:rsidR="00FF53C8" w:rsidRPr="00050EFA" w:rsidRDefault="00FF53C8" w:rsidP="005A6B75">
            <w:pPr>
              <w:jc w:val="both"/>
              <w:rPr>
                <w:rFonts w:ascii="Arial Narrow" w:hAnsi="Arial Narrow"/>
                <w:lang w:val="fr-FR"/>
              </w:rPr>
            </w:pPr>
            <w:r w:rsidRPr="00050EFA">
              <w:rPr>
                <w:rFonts w:ascii="Arial Narrow" w:eastAsia="Malgun Gothic" w:hAnsi="Arial Narrow" w:hint="eastAsia"/>
                <w:lang w:val="fr-FR" w:eastAsia="ko-KR"/>
              </w:rPr>
              <w:t>N/A</w:t>
            </w:r>
            <w:r w:rsidRPr="00050EFA">
              <w:rPr>
                <w:rFonts w:ascii="Arial Narrow" w:hAnsi="Arial Narrow"/>
                <w:lang w:val="fr-FR"/>
              </w:rPr>
              <w:t> </w:t>
            </w:r>
          </w:p>
        </w:tc>
      </w:tr>
      <w:tr w:rsidR="00FF53C8" w:rsidRPr="005C4040" w14:paraId="2810B747" w14:textId="77777777" w:rsidTr="00FF53C8">
        <w:tc>
          <w:tcPr>
            <w:tcW w:w="0" w:type="auto"/>
            <w:tcBorders>
              <w:top w:val="nil"/>
              <w:left w:val="single" w:sz="4" w:space="0" w:color="auto"/>
              <w:bottom w:val="single" w:sz="8" w:space="0" w:color="auto"/>
              <w:right w:val="single" w:sz="4" w:space="0" w:color="auto"/>
            </w:tcBorders>
            <w:shd w:val="clear" w:color="auto" w:fill="FFFFFF"/>
          </w:tcPr>
          <w:p w14:paraId="3BBE0BA1" w14:textId="77777777" w:rsidR="00FF53C8" w:rsidRPr="00050EFA" w:rsidRDefault="00FF53C8" w:rsidP="001401BF">
            <w:pPr>
              <w:jc w:val="both"/>
              <w:rPr>
                <w:rFonts w:ascii="Arial Narrow" w:hAnsi="Arial Narrow"/>
                <w:sz w:val="18"/>
                <w:szCs w:val="18"/>
                <w:lang w:val="fr-FR"/>
              </w:rPr>
            </w:pPr>
            <w:r w:rsidRPr="00050EFA">
              <w:rPr>
                <w:rFonts w:ascii="Arial Narrow" w:hAnsi="Arial Narrow"/>
                <w:sz w:val="18"/>
                <w:szCs w:val="18"/>
                <w:lang w:val="fr-FR"/>
              </w:rPr>
              <w:t>Pour différentes espèces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D1040C" w14:textId="77777777" w:rsidR="00FF53C8" w:rsidRPr="00050EFA" w:rsidRDefault="00FF53C8" w:rsidP="005A6B75">
            <w:pPr>
              <w:jc w:val="both"/>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6194EAB1"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28FC7A32"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78E8873C"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0B98F60C"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0623D78C" w14:textId="77777777" w:rsidR="00FF53C8" w:rsidRPr="00050EFA" w:rsidRDefault="00FF53C8" w:rsidP="005A6B75">
            <w:pPr>
              <w:jc w:val="both"/>
              <w:rPr>
                <w:rFonts w:ascii="Arial Narrow" w:hAnsi="Arial Narrow"/>
                <w:lang w:val="fr-FR"/>
              </w:rPr>
            </w:pPr>
            <w:r w:rsidRPr="00050EFA">
              <w:rPr>
                <w:rFonts w:ascii="Arial Narrow" w:hAnsi="Arial Narrow"/>
                <w:lang w:val="fr-FR"/>
              </w:rPr>
              <w:t> </w:t>
            </w:r>
          </w:p>
        </w:tc>
      </w:tr>
    </w:tbl>
    <w:p w14:paraId="2453F915" w14:textId="77777777" w:rsidR="005A6B75" w:rsidRPr="005C4040" w:rsidRDefault="005A6B75" w:rsidP="005A6B75">
      <w:pPr>
        <w:pStyle w:val="Titre"/>
        <w:tabs>
          <w:tab w:val="left" w:pos="4500"/>
        </w:tabs>
        <w:spacing w:after="240"/>
        <w:jc w:val="left"/>
        <w:rPr>
          <w:rFonts w:ascii="Times New Roman" w:hAnsi="Times New Roman" w:cs="Times New Roman"/>
          <w:i/>
          <w:sz w:val="20"/>
          <w:szCs w:val="20"/>
          <w:lang w:val="fr-FR"/>
        </w:rPr>
      </w:pPr>
    </w:p>
    <w:p w14:paraId="44876FBF" w14:textId="77777777" w:rsidR="005A6B75" w:rsidRPr="005C4040" w:rsidRDefault="005A6B75" w:rsidP="005A6B75">
      <w:pPr>
        <w:pStyle w:val="Titre"/>
        <w:tabs>
          <w:tab w:val="left" w:pos="4500"/>
        </w:tabs>
        <w:spacing w:after="120"/>
        <w:ind w:right="-61"/>
        <w:jc w:val="both"/>
        <w:rPr>
          <w:b w:val="0"/>
          <w:sz w:val="20"/>
          <w:szCs w:val="20"/>
          <w:lang w:val="fr-FR"/>
        </w:rPr>
      </w:pPr>
      <w:r w:rsidRPr="005C4040">
        <w:rPr>
          <w:sz w:val="20"/>
          <w:szCs w:val="20"/>
          <w:lang w:val="fr-FR"/>
        </w:rPr>
        <w:t>Tableau 3 :</w:t>
      </w:r>
      <w:r w:rsidRPr="005C4040">
        <w:rPr>
          <w:b w:val="0"/>
          <w:sz w:val="20"/>
          <w:szCs w:val="20"/>
          <w:lang w:val="fr-FR"/>
        </w:rPr>
        <w:t xml:space="preserve"> Remplir ce tableau de récapitulation des résultats des inspections effectuées dans les unités de fabrication d'aliments pour </w:t>
      </w:r>
      <w:r w:rsidR="001427ED">
        <w:rPr>
          <w:b w:val="0"/>
          <w:sz w:val="20"/>
          <w:szCs w:val="20"/>
          <w:lang w:val="fr-FR"/>
        </w:rPr>
        <w:t>les ruminants</w:t>
      </w:r>
      <w:r w:rsidRPr="005C4040">
        <w:rPr>
          <w:b w:val="0"/>
          <w:sz w:val="20"/>
          <w:szCs w:val="20"/>
          <w:lang w:val="fr-FR"/>
        </w:rPr>
        <w:t xml:space="preserve"> </w:t>
      </w:r>
      <w:r w:rsidR="008D54A6" w:rsidRPr="008D54A6">
        <w:rPr>
          <w:b w:val="0"/>
          <w:bCs w:val="0"/>
          <w:sz w:val="20"/>
          <w:szCs w:val="20"/>
          <w:lang w:val="fr-FR"/>
        </w:rPr>
        <w:t>(inspections et prélèvements d’échantillons, le cas échéant)</w:t>
      </w:r>
      <w:r w:rsidRPr="005C4040">
        <w:rPr>
          <w:b w:val="0"/>
          <w:sz w:val="20"/>
          <w:szCs w:val="20"/>
          <w:lang w:val="fr-FR"/>
        </w:rPr>
        <w:t xml:space="preserve">. </w:t>
      </w:r>
    </w:p>
    <w:tbl>
      <w:tblPr>
        <w:tblW w:w="0" w:type="auto"/>
        <w:tblInd w:w="98" w:type="dxa"/>
        <w:tblLook w:val="0000" w:firstRow="0" w:lastRow="0" w:firstColumn="0" w:lastColumn="0" w:noHBand="0" w:noVBand="0"/>
      </w:tblPr>
      <w:tblGrid>
        <w:gridCol w:w="1190"/>
        <w:gridCol w:w="836"/>
        <w:gridCol w:w="1307"/>
        <w:gridCol w:w="1629"/>
        <w:gridCol w:w="1297"/>
        <w:gridCol w:w="2155"/>
        <w:gridCol w:w="1342"/>
      </w:tblGrid>
      <w:tr w:rsidR="00F618BE" w:rsidRPr="00A8357D" w14:paraId="46A22085" w14:textId="77777777">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1AD6D96A" w14:textId="77777777" w:rsidR="005A6B75" w:rsidRPr="005C4040" w:rsidRDefault="00F618BE" w:rsidP="005A6B75">
            <w:pPr>
              <w:jc w:val="center"/>
              <w:rPr>
                <w:rFonts w:ascii="Arial Narrow" w:hAnsi="Arial Narrow"/>
                <w:b/>
                <w:bCs/>
                <w:sz w:val="18"/>
                <w:szCs w:val="18"/>
                <w:lang w:val="fr-FR"/>
              </w:rPr>
            </w:pPr>
            <w:r>
              <w:rPr>
                <w:rFonts w:ascii="Arial Narrow" w:hAnsi="Arial Narrow"/>
                <w:b/>
                <w:bCs/>
                <w:sz w:val="18"/>
                <w:szCs w:val="18"/>
                <w:lang w:val="fr-FR"/>
              </w:rPr>
              <w:lastRenderedPageBreak/>
              <w:t>Type d’unité de fabrication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F87FB"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 xml:space="preserve">Nbre d’unités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0852B"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Nbre d’unités inspectées parmi les unités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1AC6B"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Nbre total d’unités soumises à inspections visuelles parmi les unités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070FF"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Nbre total d’unités en infraction parmi les unités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B9E4F" w14:textId="3A99680C" w:rsidR="005A6B75" w:rsidRPr="005C4040" w:rsidRDefault="005A6B75" w:rsidP="0095660E">
            <w:pPr>
              <w:jc w:val="center"/>
              <w:rPr>
                <w:rFonts w:ascii="Arial Narrow" w:hAnsi="Arial Narrow"/>
                <w:b/>
                <w:bCs/>
                <w:sz w:val="18"/>
                <w:szCs w:val="18"/>
                <w:lang w:val="fr-FR"/>
              </w:rPr>
            </w:pPr>
            <w:r w:rsidRPr="005C4040">
              <w:rPr>
                <w:rFonts w:ascii="Arial Narrow" w:hAnsi="Arial Narrow"/>
                <w:b/>
                <w:bCs/>
                <w:sz w:val="18"/>
                <w:szCs w:val="18"/>
                <w:lang w:val="fr-FR"/>
              </w:rPr>
              <w:t>Nbre total d'unités inspectées avec prélèvements parmi les unités B</w:t>
            </w:r>
            <w:r w:rsidR="00771A90" w:rsidRPr="0095660E">
              <w:rPr>
                <w:rFonts w:ascii="Arial Narrow" w:hAnsi="Arial Narrow"/>
                <w:b/>
                <w:bCs/>
                <w:sz w:val="18"/>
                <w:szCs w:val="18"/>
                <w:lang w:val="fr-FR"/>
              </w:rPr>
              <w:t xml:space="preserve"> pour la détection de protéines de ruminants</w:t>
            </w:r>
          </w:p>
        </w:tc>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412514F7"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Nbre total d’unités avec résultats positifs parmi les unités C</w:t>
            </w:r>
          </w:p>
        </w:tc>
      </w:tr>
      <w:tr w:rsidR="00F618BE" w:rsidRPr="005C4040" w14:paraId="2B028014" w14:textId="77777777">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54C67185" w14:textId="77777777" w:rsidR="005A6B75" w:rsidRPr="005C4040" w:rsidRDefault="005A6B75" w:rsidP="005A6B75">
            <w:pPr>
              <w:rPr>
                <w:rFonts w:ascii="Arial Narrow" w:hAnsi="Arial Narrow"/>
                <w:b/>
                <w:bCs/>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DE809"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B909D"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7ADBA"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0987B" w14:textId="77777777" w:rsidR="005A6B75" w:rsidRPr="005C4040" w:rsidRDefault="005A6B75" w:rsidP="005A6B75">
            <w:pPr>
              <w:rPr>
                <w:rFonts w:ascii="Arial Narrow" w:hAnsi="Arial Narrow"/>
                <w:b/>
                <w:bCs/>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66D57" w14:textId="77777777" w:rsidR="005A6B75" w:rsidRPr="005C4040" w:rsidRDefault="005A6B75" w:rsidP="005A6B75">
            <w:pPr>
              <w:jc w:val="center"/>
              <w:rPr>
                <w:rFonts w:ascii="Arial Narrow" w:hAnsi="Arial Narrow"/>
                <w:b/>
                <w:bCs/>
                <w:sz w:val="18"/>
                <w:szCs w:val="18"/>
                <w:lang w:val="fr-FR"/>
              </w:rPr>
            </w:pPr>
            <w:r w:rsidRPr="005C4040">
              <w:rPr>
                <w:rFonts w:ascii="Arial Narrow" w:hAnsi="Arial Narrow"/>
                <w:b/>
                <w:bCs/>
                <w:sz w:val="18"/>
                <w:szCs w:val="18"/>
                <w:lang w:val="fr-FR"/>
              </w:rPr>
              <w:t>(C)</w:t>
            </w:r>
          </w:p>
        </w:tc>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3DBD8776" w14:textId="77777777" w:rsidR="005A6B75" w:rsidRPr="005C4040" w:rsidRDefault="005A6B75" w:rsidP="005A6B75">
            <w:pPr>
              <w:rPr>
                <w:rFonts w:ascii="Arial Narrow" w:hAnsi="Arial Narrow"/>
                <w:b/>
                <w:bCs/>
                <w:sz w:val="18"/>
                <w:szCs w:val="18"/>
                <w:lang w:val="fr-FR"/>
              </w:rPr>
            </w:pPr>
          </w:p>
        </w:tc>
      </w:tr>
      <w:tr w:rsidR="00F618BE" w:rsidRPr="005C4040" w14:paraId="7D24325F" w14:textId="77777777">
        <w:tc>
          <w:tcPr>
            <w:tcW w:w="0" w:type="auto"/>
            <w:tcBorders>
              <w:top w:val="nil"/>
              <w:left w:val="single" w:sz="4" w:space="0" w:color="auto"/>
              <w:bottom w:val="single" w:sz="8" w:space="0" w:color="auto"/>
              <w:right w:val="single" w:sz="4" w:space="0" w:color="auto"/>
            </w:tcBorders>
            <w:shd w:val="clear" w:color="auto" w:fill="FFFFFF"/>
          </w:tcPr>
          <w:p w14:paraId="19F83A50" w14:textId="77777777" w:rsidR="005A6B75" w:rsidRPr="005C4040" w:rsidRDefault="00F618BE" w:rsidP="005A6B75">
            <w:pPr>
              <w:jc w:val="both"/>
              <w:rPr>
                <w:rFonts w:ascii="Arial Narrow" w:hAnsi="Arial Narrow"/>
                <w:sz w:val="18"/>
                <w:szCs w:val="18"/>
                <w:lang w:val="fr-FR"/>
              </w:rPr>
            </w:pPr>
            <w:r>
              <w:rPr>
                <w:rFonts w:ascii="Arial Narrow" w:hAnsi="Arial Narrow"/>
                <w:sz w:val="18"/>
                <w:szCs w:val="18"/>
                <w:lang w:val="fr-FR"/>
              </w:rPr>
              <w:t>Uniquement pour les ruminants</w:t>
            </w:r>
          </w:p>
        </w:tc>
        <w:tc>
          <w:tcPr>
            <w:tcW w:w="0" w:type="auto"/>
            <w:tcBorders>
              <w:top w:val="single" w:sz="4" w:space="0" w:color="auto"/>
              <w:left w:val="single" w:sz="4" w:space="0" w:color="auto"/>
              <w:bottom w:val="single" w:sz="8" w:space="0" w:color="auto"/>
              <w:right w:val="single" w:sz="8" w:space="0" w:color="auto"/>
            </w:tcBorders>
            <w:shd w:val="clear" w:color="auto" w:fill="FFFFFF"/>
          </w:tcPr>
          <w:p w14:paraId="62E1C7A2"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0AB47104"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47604DCA"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54952615"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78E2DC73"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32302C67"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r>
      <w:tr w:rsidR="00F618BE" w:rsidRPr="005C4040" w14:paraId="11599119" w14:textId="77777777">
        <w:tc>
          <w:tcPr>
            <w:tcW w:w="0" w:type="auto"/>
            <w:tcBorders>
              <w:top w:val="nil"/>
              <w:left w:val="single" w:sz="4" w:space="0" w:color="auto"/>
              <w:bottom w:val="single" w:sz="4" w:space="0" w:color="auto"/>
              <w:right w:val="single" w:sz="4" w:space="0" w:color="auto"/>
            </w:tcBorders>
            <w:shd w:val="clear" w:color="auto" w:fill="FFFFFF"/>
          </w:tcPr>
          <w:p w14:paraId="70AD673C" w14:textId="77777777" w:rsidR="005A6B75" w:rsidRPr="005C4040" w:rsidRDefault="00F618BE" w:rsidP="005A6B75">
            <w:pPr>
              <w:jc w:val="both"/>
              <w:rPr>
                <w:rFonts w:ascii="Arial Narrow" w:hAnsi="Arial Narrow"/>
                <w:sz w:val="18"/>
                <w:szCs w:val="18"/>
                <w:lang w:val="fr-FR"/>
              </w:rPr>
            </w:pPr>
            <w:r>
              <w:rPr>
                <w:rFonts w:ascii="Arial Narrow" w:hAnsi="Arial Narrow"/>
                <w:sz w:val="18"/>
                <w:szCs w:val="18"/>
                <w:lang w:val="fr-FR"/>
              </w:rPr>
              <w:t>Pour différentes espèces</w:t>
            </w:r>
          </w:p>
        </w:tc>
        <w:tc>
          <w:tcPr>
            <w:tcW w:w="0" w:type="auto"/>
            <w:tcBorders>
              <w:top w:val="nil"/>
              <w:left w:val="single" w:sz="4" w:space="0" w:color="auto"/>
              <w:bottom w:val="single" w:sz="8" w:space="0" w:color="auto"/>
              <w:right w:val="single" w:sz="8" w:space="0" w:color="auto"/>
            </w:tcBorders>
            <w:shd w:val="clear" w:color="auto" w:fill="FFFFFF"/>
          </w:tcPr>
          <w:p w14:paraId="475E6B66"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0C4AF29D"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324A1A3F"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5FDDB8FA"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580E43B5"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36485E61" w14:textId="77777777" w:rsidR="005A6B75" w:rsidRPr="005C4040" w:rsidRDefault="005A6B75" w:rsidP="005A6B75">
            <w:pPr>
              <w:jc w:val="both"/>
              <w:rPr>
                <w:rFonts w:ascii="Arial Narrow" w:hAnsi="Arial Narrow"/>
                <w:sz w:val="18"/>
                <w:szCs w:val="18"/>
                <w:lang w:val="fr-FR"/>
              </w:rPr>
            </w:pPr>
            <w:r w:rsidRPr="005C4040">
              <w:rPr>
                <w:rFonts w:ascii="Arial Narrow" w:hAnsi="Arial Narrow"/>
                <w:sz w:val="18"/>
                <w:szCs w:val="18"/>
                <w:lang w:val="fr-FR"/>
              </w:rPr>
              <w:t> </w:t>
            </w:r>
          </w:p>
        </w:tc>
      </w:tr>
    </w:tbl>
    <w:p w14:paraId="3420281A" w14:textId="77777777" w:rsidR="005A6B75" w:rsidRPr="005C4040" w:rsidRDefault="005A6B75" w:rsidP="005A6B75">
      <w:pPr>
        <w:pStyle w:val="Titre"/>
        <w:tabs>
          <w:tab w:val="left" w:pos="4500"/>
        </w:tabs>
        <w:spacing w:after="120"/>
        <w:ind w:right="-61"/>
        <w:jc w:val="left"/>
        <w:rPr>
          <w:b w:val="0"/>
          <w:sz w:val="20"/>
          <w:szCs w:val="20"/>
          <w:lang w:val="fr-FR"/>
        </w:rPr>
      </w:pPr>
    </w:p>
    <w:p w14:paraId="50AF33E1" w14:textId="77777777" w:rsidR="005A6B75" w:rsidRPr="005C4040" w:rsidRDefault="005A6B75" w:rsidP="005A6B75">
      <w:pPr>
        <w:pStyle w:val="Titre"/>
        <w:tabs>
          <w:tab w:val="left" w:pos="4500"/>
        </w:tabs>
        <w:spacing w:after="120"/>
        <w:jc w:val="both"/>
        <w:rPr>
          <w:b w:val="0"/>
          <w:sz w:val="20"/>
          <w:szCs w:val="20"/>
          <w:lang w:val="fr-FR"/>
        </w:rPr>
      </w:pPr>
      <w:r w:rsidRPr="005C4040">
        <w:rPr>
          <w:sz w:val="20"/>
          <w:szCs w:val="20"/>
          <w:lang w:val="fr-FR"/>
        </w:rPr>
        <w:t xml:space="preserve">Tableau 4 : </w:t>
      </w:r>
      <w:r w:rsidRPr="005C4040">
        <w:rPr>
          <w:b w:val="0"/>
          <w:sz w:val="20"/>
          <w:szCs w:val="20"/>
          <w:lang w:val="fr-FR"/>
        </w:rPr>
        <w:t>Remplir ce tableau pour chacune des unités en infraction citées dans le</w:t>
      </w:r>
      <w:r w:rsidR="007A5A09">
        <w:rPr>
          <w:b w:val="0"/>
          <w:sz w:val="20"/>
          <w:szCs w:val="20"/>
          <w:lang w:val="fr-FR"/>
        </w:rPr>
        <w:t>s</w:t>
      </w:r>
      <w:r w:rsidRPr="005C4040">
        <w:rPr>
          <w:b w:val="0"/>
          <w:sz w:val="20"/>
          <w:szCs w:val="20"/>
          <w:lang w:val="fr-FR"/>
        </w:rPr>
        <w:t xml:space="preserve"> Tableau</w:t>
      </w:r>
      <w:r w:rsidR="007A5A09">
        <w:rPr>
          <w:b w:val="0"/>
          <w:sz w:val="20"/>
          <w:szCs w:val="20"/>
          <w:lang w:val="fr-FR"/>
        </w:rPr>
        <w:t>x</w:t>
      </w:r>
      <w:r w:rsidRPr="005C4040">
        <w:rPr>
          <w:b w:val="0"/>
          <w:sz w:val="20"/>
          <w:szCs w:val="20"/>
          <w:lang w:val="fr-FR"/>
        </w:rPr>
        <w:t xml:space="preserve"> 2</w:t>
      </w:r>
      <w:r w:rsidR="007A5A09">
        <w:rPr>
          <w:b w:val="0"/>
          <w:sz w:val="20"/>
          <w:szCs w:val="20"/>
          <w:lang w:val="fr-FR"/>
        </w:rPr>
        <w:t xml:space="preserve"> et 3</w:t>
      </w:r>
      <w:r w:rsidRPr="005C4040">
        <w:rPr>
          <w:b w:val="0"/>
          <w:sz w:val="20"/>
          <w:szCs w:val="20"/>
          <w:lang w:val="fr-FR"/>
        </w:rPr>
        <w:t>, en préc</w:t>
      </w:r>
      <w:r w:rsidR="002B455C">
        <w:rPr>
          <w:b w:val="0"/>
          <w:sz w:val="20"/>
          <w:szCs w:val="20"/>
          <w:lang w:val="fr-FR"/>
        </w:rPr>
        <w:t>isant le type d’infraction et les mesures</w:t>
      </w:r>
      <w:r w:rsidRPr="005C4040">
        <w:rPr>
          <w:b w:val="0"/>
          <w:sz w:val="20"/>
          <w:szCs w:val="20"/>
          <w:lang w:val="fr-FR"/>
        </w:rPr>
        <w:t xml:space="preserve"> </w:t>
      </w:r>
      <w:r w:rsidR="002B455C">
        <w:rPr>
          <w:b w:val="0"/>
          <w:sz w:val="20"/>
          <w:szCs w:val="20"/>
          <w:lang w:val="fr-FR"/>
        </w:rPr>
        <w:t>correctives</w:t>
      </w:r>
      <w:r w:rsidRPr="005C4040">
        <w:rPr>
          <w:b w:val="0"/>
          <w:sz w:val="20"/>
          <w:szCs w:val="20"/>
          <w:lang w:val="fr-FR"/>
        </w:rPr>
        <w:t xml:space="preserve"> </w:t>
      </w:r>
      <w:r w:rsidR="00E80D44">
        <w:rPr>
          <w:b w:val="0"/>
          <w:sz w:val="20"/>
          <w:szCs w:val="20"/>
          <w:lang w:val="fr-FR"/>
        </w:rPr>
        <w:t>appliquées</w:t>
      </w:r>
      <w:r w:rsidRPr="005C4040">
        <w:rPr>
          <w:b w:val="0"/>
          <w:sz w:val="20"/>
          <w:szCs w:val="20"/>
          <w:lang w:val="fr-FR"/>
        </w:rPr>
        <w:t>.</w:t>
      </w:r>
    </w:p>
    <w:tbl>
      <w:tblPr>
        <w:tblW w:w="9224" w:type="dxa"/>
        <w:tblInd w:w="98" w:type="dxa"/>
        <w:tblLook w:val="0000" w:firstRow="0" w:lastRow="0" w:firstColumn="0" w:lastColumn="0" w:noHBand="0" w:noVBand="0"/>
      </w:tblPr>
      <w:tblGrid>
        <w:gridCol w:w="2350"/>
        <w:gridCol w:w="2003"/>
        <w:gridCol w:w="1857"/>
        <w:gridCol w:w="1803"/>
        <w:gridCol w:w="1211"/>
      </w:tblGrid>
      <w:tr w:rsidR="005A6B75" w:rsidRPr="005C4040" w14:paraId="2C6386C7" w14:textId="77777777" w:rsidTr="006366D0">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C660EAF" w14:textId="77777777" w:rsidR="005A6B75" w:rsidRPr="005C4040" w:rsidRDefault="005A6B75" w:rsidP="005A6B75">
            <w:pPr>
              <w:rPr>
                <w:rFonts w:ascii="Arial Narrow" w:hAnsi="Arial Narrow"/>
                <w:b/>
                <w:bCs/>
                <w:lang w:val="fr-FR"/>
              </w:rPr>
            </w:pPr>
            <w:r w:rsidRPr="005C4040">
              <w:rPr>
                <w:rFonts w:ascii="Arial Narrow" w:hAnsi="Arial Narrow"/>
                <w:b/>
                <w:bCs/>
                <w:lang w:val="fr-FR"/>
              </w:rPr>
              <w:t>Type d’uni</w:t>
            </w:r>
            <w:r w:rsidR="002B455C">
              <w:rPr>
                <w:rFonts w:ascii="Arial Narrow" w:hAnsi="Arial Narrow"/>
                <w:b/>
                <w:bCs/>
                <w:lang w:val="fr-FR"/>
              </w:rPr>
              <w:t>té</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224E4883" w14:textId="77777777" w:rsidR="005A6B75" w:rsidRPr="005C4040" w:rsidRDefault="005A6B75" w:rsidP="005A6B75">
            <w:pPr>
              <w:jc w:val="center"/>
              <w:rPr>
                <w:rFonts w:ascii="Arial Narrow" w:hAnsi="Arial Narrow"/>
                <w:b/>
                <w:bCs/>
                <w:lang w:val="fr-FR"/>
              </w:rPr>
            </w:pPr>
            <w:r w:rsidRPr="005C4040">
              <w:rPr>
                <w:rFonts w:ascii="Arial Narrow" w:hAnsi="Arial Narrow"/>
                <w:b/>
                <w:bCs/>
                <w:lang w:val="fr-FR"/>
              </w:rPr>
              <w:t>Identification de l’unité</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304083A9" w14:textId="77777777" w:rsidR="005A6B75" w:rsidRPr="005C4040" w:rsidRDefault="005A6B75" w:rsidP="005A6B75">
            <w:pPr>
              <w:jc w:val="center"/>
              <w:rPr>
                <w:rFonts w:ascii="Arial Narrow" w:hAnsi="Arial Narrow"/>
                <w:b/>
                <w:bCs/>
                <w:lang w:val="fr-FR"/>
              </w:rPr>
            </w:pPr>
            <w:r w:rsidRPr="005C4040">
              <w:rPr>
                <w:rFonts w:ascii="Arial Narrow" w:hAnsi="Arial Narrow"/>
                <w:b/>
                <w:bCs/>
                <w:lang w:val="fr-FR"/>
              </w:rPr>
              <w:t>Nature de l’infraction</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3607BB78" w14:textId="77777777" w:rsidR="005A6B75" w:rsidRPr="005C4040" w:rsidRDefault="005A6B75" w:rsidP="005A6B75">
            <w:pPr>
              <w:jc w:val="center"/>
              <w:rPr>
                <w:rFonts w:ascii="Arial Narrow" w:hAnsi="Arial Narrow"/>
                <w:b/>
                <w:bCs/>
                <w:lang w:val="fr-FR"/>
              </w:rPr>
            </w:pPr>
            <w:r w:rsidRPr="005C4040">
              <w:rPr>
                <w:rFonts w:ascii="Arial Narrow" w:hAnsi="Arial Narrow"/>
                <w:b/>
                <w:bCs/>
                <w:lang w:val="fr-FR"/>
              </w:rPr>
              <w:t>M</w:t>
            </w:r>
            <w:r w:rsidR="00DC71B4">
              <w:rPr>
                <w:rFonts w:ascii="Arial Narrow" w:hAnsi="Arial Narrow"/>
                <w:b/>
                <w:bCs/>
                <w:lang w:val="fr-FR"/>
              </w:rPr>
              <w:t>esures correctives</w:t>
            </w:r>
          </w:p>
        </w:tc>
        <w:tc>
          <w:tcPr>
            <w:tcW w:w="1211" w:type="dxa"/>
            <w:tcBorders>
              <w:top w:val="single" w:sz="4" w:space="0" w:color="auto"/>
              <w:left w:val="single" w:sz="4" w:space="0" w:color="auto"/>
              <w:bottom w:val="single" w:sz="8" w:space="0" w:color="auto"/>
              <w:right w:val="single" w:sz="4" w:space="0" w:color="auto"/>
            </w:tcBorders>
            <w:shd w:val="clear" w:color="auto" w:fill="auto"/>
            <w:vAlign w:val="center"/>
          </w:tcPr>
          <w:p w14:paraId="61AFB299" w14:textId="77777777" w:rsidR="005A6B75" w:rsidRPr="005C4040" w:rsidRDefault="005A6B75" w:rsidP="005A6B75">
            <w:pPr>
              <w:jc w:val="center"/>
              <w:rPr>
                <w:rFonts w:ascii="Arial Narrow" w:hAnsi="Arial Narrow"/>
                <w:b/>
                <w:bCs/>
                <w:lang w:val="fr-FR"/>
              </w:rPr>
            </w:pPr>
            <w:r w:rsidRPr="005C4040">
              <w:rPr>
                <w:rFonts w:ascii="Arial Narrow" w:hAnsi="Arial Narrow"/>
                <w:b/>
                <w:bCs/>
                <w:lang w:val="fr-FR"/>
              </w:rPr>
              <w:t xml:space="preserve">Suivi </w:t>
            </w:r>
          </w:p>
        </w:tc>
      </w:tr>
      <w:tr w:rsidR="005A6B75" w:rsidRPr="005C4040" w14:paraId="701F4610" w14:textId="77777777" w:rsidTr="006366D0">
        <w:tc>
          <w:tcPr>
            <w:tcW w:w="2350" w:type="dxa"/>
            <w:vMerge w:val="restart"/>
            <w:tcBorders>
              <w:top w:val="nil"/>
              <w:left w:val="single" w:sz="4" w:space="0" w:color="auto"/>
              <w:bottom w:val="single" w:sz="4" w:space="0" w:color="auto"/>
              <w:right w:val="single" w:sz="4" w:space="0" w:color="auto"/>
            </w:tcBorders>
            <w:shd w:val="clear" w:color="auto" w:fill="FFFFFF"/>
          </w:tcPr>
          <w:p w14:paraId="0136490D" w14:textId="77777777" w:rsidR="005A6B75" w:rsidRPr="005C4040" w:rsidRDefault="005A6B75" w:rsidP="005A6B75">
            <w:pPr>
              <w:jc w:val="both"/>
              <w:rPr>
                <w:rFonts w:ascii="Arial Narrow" w:hAnsi="Arial Narrow"/>
                <w:lang w:val="fr-FR"/>
              </w:rPr>
            </w:pPr>
            <w:r w:rsidRPr="005C4040">
              <w:rPr>
                <w:rFonts w:ascii="Arial Narrow" w:hAnsi="Arial Narrow"/>
                <w:lang w:val="fr-FR"/>
              </w:rPr>
              <w:t>Equarrissage</w:t>
            </w:r>
          </w:p>
        </w:tc>
        <w:tc>
          <w:tcPr>
            <w:tcW w:w="0" w:type="auto"/>
            <w:tcBorders>
              <w:top w:val="nil"/>
              <w:left w:val="single" w:sz="4" w:space="0" w:color="auto"/>
              <w:bottom w:val="single" w:sz="8" w:space="0" w:color="auto"/>
              <w:right w:val="single" w:sz="8" w:space="0" w:color="auto"/>
            </w:tcBorders>
            <w:shd w:val="clear" w:color="auto" w:fill="FFFFFF"/>
          </w:tcPr>
          <w:p w14:paraId="1A9D3983" w14:textId="77777777" w:rsidR="005A6B75" w:rsidRPr="005C4040" w:rsidRDefault="005A6B75" w:rsidP="005A6B75">
            <w:pPr>
              <w:jc w:val="both"/>
              <w:rPr>
                <w:rFonts w:ascii="Arial Narrow" w:hAnsi="Arial Narrow"/>
                <w:lang w:val="fr-FR"/>
              </w:rPr>
            </w:pPr>
            <w:r w:rsidRPr="005C4040">
              <w:rPr>
                <w:rFonts w:ascii="Arial Narrow" w:hAnsi="Arial Narrow"/>
                <w:lang w:val="fr-FR"/>
              </w:rPr>
              <w:t>ID 1</w:t>
            </w:r>
          </w:p>
        </w:tc>
        <w:tc>
          <w:tcPr>
            <w:tcW w:w="0" w:type="auto"/>
            <w:tcBorders>
              <w:top w:val="nil"/>
              <w:left w:val="nil"/>
              <w:bottom w:val="single" w:sz="8" w:space="0" w:color="auto"/>
              <w:right w:val="single" w:sz="8" w:space="0" w:color="auto"/>
            </w:tcBorders>
            <w:shd w:val="clear" w:color="auto" w:fill="FFFFFF"/>
          </w:tcPr>
          <w:p w14:paraId="1CB41C80"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44B62B89"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1BB0FE7A"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r w:rsidR="005A6B75" w:rsidRPr="005C4040" w14:paraId="34E3E549" w14:textId="77777777" w:rsidTr="006366D0">
        <w:tc>
          <w:tcPr>
            <w:tcW w:w="2350" w:type="dxa"/>
            <w:vMerge/>
            <w:tcBorders>
              <w:top w:val="nil"/>
              <w:left w:val="single" w:sz="4" w:space="0" w:color="auto"/>
              <w:bottom w:val="single" w:sz="4" w:space="0" w:color="auto"/>
              <w:right w:val="single" w:sz="4" w:space="0" w:color="auto"/>
            </w:tcBorders>
            <w:vAlign w:val="center"/>
          </w:tcPr>
          <w:p w14:paraId="7ACFD968" w14:textId="77777777" w:rsidR="005A6B75" w:rsidRPr="005C4040" w:rsidRDefault="005A6B75" w:rsidP="005A6B75">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12D465E4" w14:textId="77777777" w:rsidR="005A6B75" w:rsidRPr="005C4040" w:rsidRDefault="005A6B75" w:rsidP="005A6B75">
            <w:pPr>
              <w:jc w:val="both"/>
              <w:rPr>
                <w:rFonts w:ascii="Arial Narrow" w:hAnsi="Arial Narrow"/>
                <w:lang w:val="fr-FR"/>
              </w:rPr>
            </w:pPr>
            <w:r w:rsidRPr="005C4040">
              <w:rPr>
                <w:rFonts w:ascii="Arial Narrow" w:hAnsi="Arial Narrow"/>
                <w:lang w:val="fr-FR"/>
              </w:rPr>
              <w:t>ID 2</w:t>
            </w:r>
          </w:p>
        </w:tc>
        <w:tc>
          <w:tcPr>
            <w:tcW w:w="0" w:type="auto"/>
            <w:tcBorders>
              <w:top w:val="nil"/>
              <w:left w:val="nil"/>
              <w:bottom w:val="single" w:sz="8" w:space="0" w:color="auto"/>
              <w:right w:val="single" w:sz="8" w:space="0" w:color="auto"/>
            </w:tcBorders>
            <w:shd w:val="clear" w:color="auto" w:fill="FFFFFF"/>
          </w:tcPr>
          <w:p w14:paraId="7955A016"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64EB5809"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339D4EC7"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r w:rsidR="005A6B75" w:rsidRPr="005C4040" w14:paraId="3147E21A" w14:textId="77777777" w:rsidTr="006366D0">
        <w:tc>
          <w:tcPr>
            <w:tcW w:w="2350" w:type="dxa"/>
            <w:vMerge/>
            <w:tcBorders>
              <w:top w:val="nil"/>
              <w:left w:val="single" w:sz="4" w:space="0" w:color="auto"/>
              <w:bottom w:val="single" w:sz="4" w:space="0" w:color="auto"/>
              <w:right w:val="single" w:sz="4" w:space="0" w:color="auto"/>
            </w:tcBorders>
            <w:vAlign w:val="center"/>
          </w:tcPr>
          <w:p w14:paraId="25DFF5D1" w14:textId="77777777" w:rsidR="005A6B75" w:rsidRPr="005C4040" w:rsidRDefault="005A6B75" w:rsidP="005A6B75">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1BE613AB" w14:textId="77777777" w:rsidR="005A6B75" w:rsidRPr="005C4040" w:rsidRDefault="005A6B75" w:rsidP="005A6B75">
            <w:pPr>
              <w:jc w:val="both"/>
              <w:rPr>
                <w:rFonts w:ascii="Arial Narrow" w:hAnsi="Arial Narrow"/>
                <w:lang w:val="fr-FR"/>
              </w:rPr>
            </w:pPr>
            <w:r w:rsidRPr="005C4040">
              <w:rPr>
                <w:rFonts w:ascii="Arial Narrow" w:hAnsi="Arial Narrow"/>
                <w:lang w:val="fr-FR"/>
              </w:rPr>
              <w:t>ID 3 etc.</w:t>
            </w:r>
          </w:p>
        </w:tc>
        <w:tc>
          <w:tcPr>
            <w:tcW w:w="0" w:type="auto"/>
            <w:tcBorders>
              <w:top w:val="nil"/>
              <w:left w:val="nil"/>
              <w:bottom w:val="single" w:sz="8" w:space="0" w:color="auto"/>
              <w:right w:val="single" w:sz="8" w:space="0" w:color="auto"/>
            </w:tcBorders>
            <w:shd w:val="clear" w:color="auto" w:fill="FFFFFF"/>
          </w:tcPr>
          <w:p w14:paraId="648D3832"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18B1D565"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79544780"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r w:rsidR="005A6B75" w:rsidRPr="005C4040" w14:paraId="2EB83A2C" w14:textId="77777777" w:rsidTr="006366D0">
        <w:tc>
          <w:tcPr>
            <w:tcW w:w="2350" w:type="dxa"/>
            <w:vMerge w:val="restart"/>
            <w:tcBorders>
              <w:top w:val="nil"/>
              <w:left w:val="single" w:sz="4" w:space="0" w:color="auto"/>
              <w:bottom w:val="single" w:sz="4" w:space="0" w:color="auto"/>
              <w:right w:val="single" w:sz="4" w:space="0" w:color="auto"/>
            </w:tcBorders>
            <w:shd w:val="clear" w:color="auto" w:fill="FFFFFF"/>
          </w:tcPr>
          <w:p w14:paraId="2DB9C8CD" w14:textId="77777777" w:rsidR="005A6B75" w:rsidRPr="005C4040" w:rsidRDefault="005A6B75" w:rsidP="005A6B75">
            <w:pPr>
              <w:jc w:val="both"/>
              <w:rPr>
                <w:rFonts w:ascii="Arial Narrow" w:hAnsi="Arial Narrow"/>
                <w:lang w:val="fr-FR"/>
              </w:rPr>
            </w:pPr>
            <w:r w:rsidRPr="005C4040">
              <w:rPr>
                <w:rFonts w:ascii="Arial Narrow" w:hAnsi="Arial Narrow"/>
                <w:lang w:val="fr-FR"/>
              </w:rPr>
              <w:t>Fabrication</w:t>
            </w:r>
          </w:p>
        </w:tc>
        <w:tc>
          <w:tcPr>
            <w:tcW w:w="0" w:type="auto"/>
            <w:tcBorders>
              <w:top w:val="nil"/>
              <w:left w:val="single" w:sz="4" w:space="0" w:color="auto"/>
              <w:bottom w:val="single" w:sz="8" w:space="0" w:color="auto"/>
              <w:right w:val="single" w:sz="8" w:space="0" w:color="auto"/>
            </w:tcBorders>
            <w:shd w:val="clear" w:color="auto" w:fill="FFFFFF"/>
          </w:tcPr>
          <w:p w14:paraId="4B5933A5" w14:textId="77777777" w:rsidR="005A6B75" w:rsidRPr="005C4040" w:rsidRDefault="005A6B75" w:rsidP="005A6B75">
            <w:pPr>
              <w:jc w:val="both"/>
              <w:rPr>
                <w:rFonts w:ascii="Arial Narrow" w:hAnsi="Arial Narrow"/>
                <w:lang w:val="fr-FR"/>
              </w:rPr>
            </w:pPr>
            <w:r w:rsidRPr="005C4040">
              <w:rPr>
                <w:rFonts w:ascii="Arial Narrow" w:hAnsi="Arial Narrow"/>
                <w:lang w:val="fr-FR"/>
              </w:rPr>
              <w:t>ID 1</w:t>
            </w:r>
          </w:p>
        </w:tc>
        <w:tc>
          <w:tcPr>
            <w:tcW w:w="0" w:type="auto"/>
            <w:tcBorders>
              <w:top w:val="nil"/>
              <w:left w:val="nil"/>
              <w:bottom w:val="single" w:sz="8" w:space="0" w:color="auto"/>
              <w:right w:val="single" w:sz="8" w:space="0" w:color="auto"/>
            </w:tcBorders>
            <w:shd w:val="clear" w:color="auto" w:fill="FFFFFF"/>
          </w:tcPr>
          <w:p w14:paraId="381F0C3F"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1A25956C"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2EE1FD1E"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r w:rsidR="005A6B75" w:rsidRPr="005C4040" w14:paraId="2541F3D9" w14:textId="77777777" w:rsidTr="006366D0">
        <w:tc>
          <w:tcPr>
            <w:tcW w:w="2350" w:type="dxa"/>
            <w:vMerge/>
            <w:tcBorders>
              <w:top w:val="nil"/>
              <w:left w:val="single" w:sz="4" w:space="0" w:color="auto"/>
              <w:bottom w:val="single" w:sz="4" w:space="0" w:color="auto"/>
              <w:right w:val="single" w:sz="4" w:space="0" w:color="auto"/>
            </w:tcBorders>
            <w:vAlign w:val="center"/>
          </w:tcPr>
          <w:p w14:paraId="6C9C6E64" w14:textId="77777777" w:rsidR="005A6B75" w:rsidRPr="005C4040" w:rsidRDefault="005A6B75" w:rsidP="005A6B75">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4843EC50" w14:textId="77777777" w:rsidR="005A6B75" w:rsidRPr="005C4040" w:rsidRDefault="005A6B75" w:rsidP="005A6B75">
            <w:pPr>
              <w:jc w:val="both"/>
              <w:rPr>
                <w:rFonts w:ascii="Arial Narrow" w:hAnsi="Arial Narrow"/>
                <w:lang w:val="fr-FR"/>
              </w:rPr>
            </w:pPr>
            <w:r w:rsidRPr="005C4040">
              <w:rPr>
                <w:rFonts w:ascii="Arial Narrow" w:hAnsi="Arial Narrow"/>
                <w:lang w:val="fr-FR"/>
              </w:rPr>
              <w:t>ID 2</w:t>
            </w:r>
          </w:p>
        </w:tc>
        <w:tc>
          <w:tcPr>
            <w:tcW w:w="0" w:type="auto"/>
            <w:tcBorders>
              <w:top w:val="nil"/>
              <w:left w:val="nil"/>
              <w:bottom w:val="single" w:sz="8" w:space="0" w:color="auto"/>
              <w:right w:val="single" w:sz="8" w:space="0" w:color="auto"/>
            </w:tcBorders>
            <w:shd w:val="clear" w:color="auto" w:fill="FFFFFF"/>
          </w:tcPr>
          <w:p w14:paraId="70CD87CF"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17E00CBC"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09553795"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r w:rsidR="005A6B75" w:rsidRPr="005C4040" w14:paraId="0738DBDA" w14:textId="77777777" w:rsidTr="006366D0">
        <w:tc>
          <w:tcPr>
            <w:tcW w:w="2350" w:type="dxa"/>
            <w:vMerge/>
            <w:tcBorders>
              <w:top w:val="nil"/>
              <w:left w:val="single" w:sz="4" w:space="0" w:color="auto"/>
              <w:bottom w:val="single" w:sz="4" w:space="0" w:color="auto"/>
              <w:right w:val="single" w:sz="4" w:space="0" w:color="auto"/>
            </w:tcBorders>
            <w:vAlign w:val="center"/>
          </w:tcPr>
          <w:p w14:paraId="6E347F75" w14:textId="77777777" w:rsidR="005A6B75" w:rsidRPr="005C4040" w:rsidRDefault="005A6B75" w:rsidP="005A6B75">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6F0A8B1C" w14:textId="77777777" w:rsidR="005A6B75" w:rsidRPr="005C4040" w:rsidRDefault="005A6B75" w:rsidP="005A6B75">
            <w:pPr>
              <w:jc w:val="both"/>
              <w:rPr>
                <w:rFonts w:ascii="Arial Narrow" w:hAnsi="Arial Narrow"/>
                <w:lang w:val="fr-FR"/>
              </w:rPr>
            </w:pPr>
            <w:r w:rsidRPr="005C4040">
              <w:rPr>
                <w:rFonts w:ascii="Arial Narrow" w:hAnsi="Arial Narrow"/>
                <w:lang w:val="fr-FR"/>
              </w:rPr>
              <w:t>ID 3 etc.</w:t>
            </w:r>
          </w:p>
        </w:tc>
        <w:tc>
          <w:tcPr>
            <w:tcW w:w="0" w:type="auto"/>
            <w:tcBorders>
              <w:top w:val="nil"/>
              <w:left w:val="nil"/>
              <w:bottom w:val="single" w:sz="8" w:space="0" w:color="auto"/>
              <w:right w:val="single" w:sz="8" w:space="0" w:color="auto"/>
            </w:tcBorders>
            <w:shd w:val="clear" w:color="auto" w:fill="FFFFFF"/>
          </w:tcPr>
          <w:p w14:paraId="0287A8B0"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295F10A0"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3F0D95CE" w14:textId="77777777" w:rsidR="005A6B75" w:rsidRPr="005C4040" w:rsidRDefault="005A6B75" w:rsidP="005A6B75">
            <w:pPr>
              <w:jc w:val="both"/>
              <w:rPr>
                <w:rFonts w:ascii="Arial Narrow" w:hAnsi="Arial Narrow"/>
                <w:lang w:val="fr-FR"/>
              </w:rPr>
            </w:pPr>
            <w:r w:rsidRPr="005C4040">
              <w:rPr>
                <w:rFonts w:ascii="Arial Narrow" w:hAnsi="Arial Narrow"/>
                <w:lang w:val="fr-FR"/>
              </w:rPr>
              <w:t> </w:t>
            </w:r>
          </w:p>
        </w:tc>
      </w:tr>
    </w:tbl>
    <w:p w14:paraId="2B56EFC5" w14:textId="77777777" w:rsidR="005A6B75" w:rsidRPr="005C4040" w:rsidRDefault="005A6B75" w:rsidP="005A6B75">
      <w:pPr>
        <w:pStyle w:val="Titre"/>
        <w:tabs>
          <w:tab w:val="left" w:pos="4500"/>
        </w:tabs>
        <w:spacing w:after="360"/>
        <w:jc w:val="left"/>
        <w:rPr>
          <w:b w:val="0"/>
          <w:sz w:val="20"/>
          <w:szCs w:val="20"/>
          <w:lang w:val="fr-FR"/>
        </w:rPr>
      </w:pPr>
    </w:p>
    <w:p w14:paraId="41392D89" w14:textId="77777777" w:rsidR="005A6B75" w:rsidRPr="005C4040" w:rsidRDefault="00537F3A" w:rsidP="005A6B75">
      <w:pPr>
        <w:pStyle w:val="Titre"/>
        <w:tabs>
          <w:tab w:val="left" w:pos="4500"/>
        </w:tabs>
        <w:spacing w:after="120"/>
        <w:jc w:val="left"/>
        <w:rPr>
          <w:sz w:val="20"/>
          <w:szCs w:val="20"/>
          <w:lang w:val="fr-FR"/>
        </w:rPr>
      </w:pPr>
      <w:r>
        <w:rPr>
          <w:sz w:val="20"/>
          <w:szCs w:val="20"/>
          <w:lang w:val="fr-FR"/>
        </w:rPr>
        <w:t>Tableau 5</w:t>
      </w:r>
      <w:r w:rsidR="005A6B75" w:rsidRPr="005C4040">
        <w:rPr>
          <w:sz w:val="20"/>
          <w:szCs w:val="20"/>
          <w:lang w:val="fr-FR"/>
        </w:rPr>
        <w:t xml:space="preserve"> : </w:t>
      </w:r>
      <w:r w:rsidR="005A6B75" w:rsidRPr="005C4040">
        <w:rPr>
          <w:b w:val="0"/>
          <w:sz w:val="20"/>
          <w:szCs w:val="20"/>
          <w:lang w:val="fr-FR"/>
        </w:rPr>
        <w:t>Consigner dans ce tableau les activités de surveillance</w:t>
      </w:r>
      <w:r w:rsidR="002347CF">
        <w:rPr>
          <w:b w:val="0"/>
          <w:sz w:val="20"/>
          <w:szCs w:val="20"/>
          <w:lang w:val="fr-FR"/>
        </w:rPr>
        <w:t xml:space="preserve"> menées depuis la dernière soumission de ce formulaire ou sa dernière mise à jour (sur une période de 12 mois)</w:t>
      </w:r>
      <w:r w:rsidR="005A6B75" w:rsidRPr="005C4040">
        <w:rPr>
          <w:b w:val="0"/>
          <w:sz w:val="20"/>
          <w:szCs w:val="20"/>
          <w:lang w:val="fr-FR"/>
        </w:rPr>
        <w:t>.</w:t>
      </w:r>
    </w:p>
    <w:p w14:paraId="4994B9DC" w14:textId="77777777" w:rsidR="00042AA1" w:rsidRPr="00042AA1" w:rsidRDefault="00042AA1" w:rsidP="003B6E23">
      <w:pPr>
        <w:pStyle w:val="Titre"/>
        <w:numPr>
          <w:ilvl w:val="0"/>
          <w:numId w:val="16"/>
        </w:numPr>
        <w:spacing w:before="120" w:after="120"/>
        <w:ind w:left="993"/>
        <w:jc w:val="left"/>
        <w:rPr>
          <w:b w:val="0"/>
          <w:sz w:val="20"/>
          <w:szCs w:val="20"/>
          <w:lang w:val="fr-FR"/>
        </w:rPr>
      </w:pPr>
      <w:r w:rsidRPr="00042AA1">
        <w:rPr>
          <w:b w:val="0"/>
          <w:sz w:val="20"/>
          <w:szCs w:val="20"/>
          <w:lang w:val="fr-FR"/>
        </w:rPr>
        <w:t xml:space="preserve">Indiquer la </w:t>
      </w:r>
      <w:r w:rsidR="002A160B">
        <w:rPr>
          <w:b w:val="0"/>
          <w:sz w:val="20"/>
          <w:szCs w:val="20"/>
          <w:lang w:val="fr-FR"/>
        </w:rPr>
        <w:t>t</w:t>
      </w:r>
      <w:r w:rsidR="002A160B" w:rsidRPr="002A160B">
        <w:rPr>
          <w:b w:val="0"/>
          <w:sz w:val="20"/>
          <w:szCs w:val="20"/>
          <w:lang w:val="fr-FR"/>
        </w:rPr>
        <w:t xml:space="preserve">aille de la population bovine adulte (24 mois et plus) </w:t>
      </w:r>
      <w:r w:rsidR="001F7AFF">
        <w:rPr>
          <w:b w:val="0"/>
          <w:sz w:val="20"/>
          <w:szCs w:val="20"/>
          <w:lang w:val="fr-FR"/>
        </w:rPr>
        <w:t>___</w:t>
      </w:r>
      <w:r w:rsidR="002A160B" w:rsidRPr="005B7BD0">
        <w:rPr>
          <w:b w:val="0"/>
          <w:i/>
          <w:color w:val="A6A6A6"/>
          <w:sz w:val="20"/>
          <w:szCs w:val="20"/>
          <w:lang w:val="fr-FR"/>
        </w:rPr>
        <w:t>insérer le nombre</w:t>
      </w:r>
      <w:r w:rsidR="001F7AFF" w:rsidRPr="005B7BD0">
        <w:rPr>
          <w:b w:val="0"/>
          <w:sz w:val="20"/>
          <w:lang w:val="fr-FR"/>
        </w:rPr>
        <w:t>___</w:t>
      </w:r>
      <w:r w:rsidR="002A160B">
        <w:rPr>
          <w:b w:val="0"/>
          <w:sz w:val="20"/>
          <w:szCs w:val="20"/>
          <w:lang w:val="fr-FR"/>
        </w:rPr>
        <w:t xml:space="preserve"> d’</w:t>
      </w:r>
      <w:r w:rsidR="002A160B" w:rsidRPr="002A160B">
        <w:rPr>
          <w:b w:val="0"/>
          <w:sz w:val="20"/>
          <w:szCs w:val="20"/>
          <w:lang w:val="fr-FR"/>
        </w:rPr>
        <w:t xml:space="preserve">animaux </w:t>
      </w:r>
    </w:p>
    <w:p w14:paraId="69AB05A2" w14:textId="77777777" w:rsidR="00042AA1" w:rsidRPr="00042AA1" w:rsidRDefault="00042AA1" w:rsidP="003B6E23">
      <w:pPr>
        <w:pStyle w:val="Titre"/>
        <w:numPr>
          <w:ilvl w:val="0"/>
          <w:numId w:val="16"/>
        </w:numPr>
        <w:spacing w:before="120"/>
        <w:ind w:left="993"/>
        <w:jc w:val="left"/>
        <w:rPr>
          <w:b w:val="0"/>
          <w:sz w:val="20"/>
          <w:szCs w:val="20"/>
          <w:lang w:val="fr-FR"/>
        </w:rPr>
      </w:pPr>
      <w:r w:rsidRPr="00042AA1">
        <w:rPr>
          <w:b w:val="0"/>
          <w:sz w:val="20"/>
          <w:szCs w:val="20"/>
          <w:lang w:val="fr-FR"/>
        </w:rPr>
        <w:t>* Période spécifique de surveillance (cochez l'une des cases ci-dessous)</w:t>
      </w:r>
      <w:r>
        <w:rPr>
          <w:b w:val="0"/>
          <w:sz w:val="20"/>
          <w:szCs w:val="20"/>
          <w:lang w:val="fr-FR"/>
        </w:rPr>
        <w:t xml:space="preserve"> </w:t>
      </w:r>
      <w:r w:rsidRPr="00042AA1">
        <w:rPr>
          <w:b w:val="0"/>
          <w:sz w:val="20"/>
          <w:szCs w:val="20"/>
          <w:lang w:val="fr-FR"/>
        </w:rPr>
        <w:t>:</w:t>
      </w:r>
    </w:p>
    <w:p w14:paraId="61041A73" w14:textId="77777777" w:rsidR="00042AA1" w:rsidRPr="00042AA1" w:rsidRDefault="001F7AFF" w:rsidP="0095660E">
      <w:pPr>
        <w:pStyle w:val="Titre"/>
        <w:ind w:left="992"/>
        <w:jc w:val="left"/>
        <w:rPr>
          <w:b w:val="0"/>
          <w:sz w:val="20"/>
          <w:szCs w:val="20"/>
          <w:lang w:val="fr-FR"/>
        </w:rPr>
      </w:pPr>
      <w:r w:rsidRPr="00042AA1">
        <w:rPr>
          <w:b w:val="0"/>
          <w:i/>
          <w:color w:val="FF0000"/>
          <w:sz w:val="18"/>
          <w:szCs w:val="18"/>
          <w:lang w:val="fr-FR"/>
        </w:rPr>
        <w:t>Veuillez-vous</w:t>
      </w:r>
      <w:r w:rsidR="00042AA1" w:rsidRPr="00042AA1">
        <w:rPr>
          <w:b w:val="0"/>
          <w:i/>
          <w:color w:val="FF0000"/>
          <w:sz w:val="18"/>
          <w:szCs w:val="18"/>
          <w:lang w:val="fr-FR"/>
        </w:rPr>
        <w:t xml:space="preserve"> assurer que la période de rapport en cours ne chevauche pas la période </w:t>
      </w:r>
      <w:r w:rsidR="002A160B">
        <w:rPr>
          <w:b w:val="0"/>
          <w:i/>
          <w:color w:val="FF0000"/>
          <w:sz w:val="18"/>
          <w:szCs w:val="18"/>
          <w:lang w:val="fr-FR"/>
        </w:rPr>
        <w:t>d</w:t>
      </w:r>
      <w:r w:rsidR="00FC0808">
        <w:rPr>
          <w:b w:val="0"/>
          <w:i/>
          <w:color w:val="FF0000"/>
          <w:sz w:val="18"/>
          <w:szCs w:val="18"/>
          <w:lang w:val="fr-FR"/>
        </w:rPr>
        <w:t>u</w:t>
      </w:r>
      <w:r w:rsidR="002A160B">
        <w:rPr>
          <w:b w:val="0"/>
          <w:i/>
          <w:color w:val="FF0000"/>
          <w:sz w:val="18"/>
          <w:szCs w:val="18"/>
          <w:lang w:val="fr-FR"/>
        </w:rPr>
        <w:t xml:space="preserve"> rapport </w:t>
      </w:r>
      <w:r w:rsidR="00042AA1" w:rsidRPr="00042AA1">
        <w:rPr>
          <w:b w:val="0"/>
          <w:i/>
          <w:color w:val="FF0000"/>
          <w:sz w:val="18"/>
          <w:szCs w:val="18"/>
          <w:lang w:val="fr-FR"/>
        </w:rPr>
        <w:t>précédent.</w:t>
      </w:r>
    </w:p>
    <w:p w14:paraId="75779E9E" w14:textId="77777777" w:rsidR="00042AA1" w:rsidRPr="00042AA1" w:rsidRDefault="00042AA1" w:rsidP="0095660E">
      <w:pPr>
        <w:pStyle w:val="Titre"/>
        <w:tabs>
          <w:tab w:val="right" w:pos="1134"/>
        </w:tabs>
        <w:spacing w:after="120"/>
        <w:ind w:left="992"/>
        <w:jc w:val="left"/>
        <w:rPr>
          <w:b w:val="0"/>
          <w:sz w:val="20"/>
          <w:szCs w:val="20"/>
          <w:u w:val="single"/>
          <w:lang w:val="fr-FR"/>
        </w:rPr>
      </w:pPr>
      <w:r w:rsidRPr="00042AA1">
        <w:rPr>
          <w:b w:val="0"/>
          <w:sz w:val="40"/>
          <w:szCs w:val="40"/>
          <w:lang w:val="fr-FR"/>
        </w:rPr>
        <w:t>□</w:t>
      </w:r>
      <w:r>
        <w:rPr>
          <w:b w:val="0"/>
          <w:sz w:val="40"/>
          <w:szCs w:val="40"/>
          <w:lang w:val="fr-FR"/>
        </w:rPr>
        <w:t xml:space="preserve"> </w:t>
      </w:r>
      <w:r>
        <w:rPr>
          <w:b w:val="0"/>
          <w:sz w:val="40"/>
          <w:szCs w:val="40"/>
          <w:lang w:val="fr-FR"/>
        </w:rPr>
        <w:tab/>
      </w:r>
      <w:r w:rsidRPr="00042AA1">
        <w:rPr>
          <w:b w:val="0"/>
          <w:sz w:val="20"/>
          <w:szCs w:val="20"/>
          <w:lang w:val="fr-FR"/>
        </w:rPr>
        <w:t>Identique à la période en haut du formulaire</w:t>
      </w:r>
      <w:r w:rsidRPr="00042AA1">
        <w:rPr>
          <w:b w:val="0"/>
          <w:sz w:val="20"/>
          <w:szCs w:val="20"/>
          <w:lang w:val="fr-FR"/>
        </w:rPr>
        <w:br/>
      </w:r>
      <w:r w:rsidRPr="00042AA1">
        <w:rPr>
          <w:b w:val="0"/>
          <w:sz w:val="40"/>
          <w:szCs w:val="40"/>
          <w:lang w:val="fr-FR"/>
        </w:rPr>
        <w:t>□</w:t>
      </w:r>
      <w:r>
        <w:rPr>
          <w:b w:val="0"/>
          <w:sz w:val="40"/>
          <w:szCs w:val="40"/>
          <w:lang w:val="fr-FR"/>
        </w:rPr>
        <w:t xml:space="preserve"> </w:t>
      </w:r>
      <w:r>
        <w:rPr>
          <w:b w:val="0"/>
          <w:sz w:val="40"/>
          <w:szCs w:val="40"/>
          <w:lang w:val="fr-FR"/>
        </w:rPr>
        <w:tab/>
      </w:r>
      <w:r w:rsidRPr="00042AA1">
        <w:rPr>
          <w:b w:val="0"/>
          <w:sz w:val="20"/>
          <w:szCs w:val="20"/>
          <w:lang w:val="fr-FR"/>
        </w:rPr>
        <w:t>Période différente pour la surveillance de l'ESB (Précisez la période</w:t>
      </w:r>
      <w:r>
        <w:rPr>
          <w:b w:val="0"/>
          <w:sz w:val="20"/>
          <w:szCs w:val="20"/>
          <w:lang w:val="fr-FR"/>
        </w:rPr>
        <w:t xml:space="preserve"> </w:t>
      </w:r>
      <w:r w:rsidRPr="00042AA1">
        <w:rPr>
          <w:b w:val="0"/>
          <w:sz w:val="20"/>
          <w:szCs w:val="20"/>
          <w:lang w:val="fr-FR"/>
        </w:rPr>
        <w:t>: _</w:t>
      </w:r>
      <w:r w:rsidRPr="005B7BD0">
        <w:rPr>
          <w:b w:val="0"/>
          <w:i/>
          <w:color w:val="A6A6A6"/>
          <w:sz w:val="20"/>
          <w:szCs w:val="20"/>
          <w:lang w:val="fr-FR"/>
        </w:rPr>
        <w:t>JJ/MM/AA</w:t>
      </w:r>
      <w:r w:rsidRPr="00042AA1">
        <w:rPr>
          <w:b w:val="0"/>
          <w:sz w:val="20"/>
          <w:szCs w:val="20"/>
          <w:lang w:val="fr-FR"/>
        </w:rPr>
        <w:t xml:space="preserve"> </w:t>
      </w:r>
      <w:r w:rsidR="001F7AFF" w:rsidRPr="00A8357D">
        <w:rPr>
          <w:b w:val="0"/>
          <w:i/>
          <w:color w:val="A6A6A6"/>
          <w:sz w:val="20"/>
          <w:szCs w:val="20"/>
          <w:lang w:val="fr-FR"/>
        </w:rPr>
        <w:t>-</w:t>
      </w:r>
      <w:r w:rsidRPr="00A8357D">
        <w:rPr>
          <w:b w:val="0"/>
          <w:i/>
          <w:color w:val="A6A6A6"/>
          <w:sz w:val="20"/>
          <w:szCs w:val="20"/>
          <w:lang w:val="fr-FR"/>
        </w:rPr>
        <w:t>-</w:t>
      </w:r>
      <w:r w:rsidRPr="00042AA1">
        <w:rPr>
          <w:b w:val="0"/>
          <w:sz w:val="20"/>
          <w:szCs w:val="20"/>
          <w:lang w:val="fr-FR"/>
        </w:rPr>
        <w:t xml:space="preserve"> </w:t>
      </w:r>
      <w:r w:rsidRPr="005B7BD0">
        <w:rPr>
          <w:b w:val="0"/>
          <w:i/>
          <w:color w:val="A6A6A6"/>
          <w:sz w:val="20"/>
          <w:szCs w:val="20"/>
          <w:lang w:val="fr-FR"/>
        </w:rPr>
        <w:t>JJ/MM/ANNÉE</w:t>
      </w:r>
      <w:r w:rsidRPr="00042AA1">
        <w:rPr>
          <w:b w:val="0"/>
          <w:sz w:val="20"/>
          <w:szCs w:val="20"/>
          <w:lang w:val="fr-FR"/>
        </w:rPr>
        <w:t>_)</w:t>
      </w: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176"/>
        <w:gridCol w:w="668"/>
        <w:gridCol w:w="1185"/>
        <w:gridCol w:w="674"/>
        <w:gridCol w:w="1378"/>
        <w:gridCol w:w="782"/>
        <w:gridCol w:w="1176"/>
        <w:gridCol w:w="668"/>
      </w:tblGrid>
      <w:tr w:rsidR="00837647" w:rsidRPr="00A8357D" w14:paraId="126348DE" w14:textId="77777777" w:rsidTr="005B64E3">
        <w:tc>
          <w:tcPr>
            <w:tcW w:w="0" w:type="auto"/>
            <w:gridSpan w:val="9"/>
            <w:shd w:val="clear" w:color="auto" w:fill="auto"/>
          </w:tcPr>
          <w:p w14:paraId="27375FCF" w14:textId="77777777" w:rsidR="00837647" w:rsidRPr="00837647" w:rsidRDefault="00837647" w:rsidP="005B64E3">
            <w:pPr>
              <w:jc w:val="center"/>
              <w:rPr>
                <w:rFonts w:ascii="Arial Narrow" w:hAnsi="Arial Narrow" w:cs="Arial"/>
                <w:b/>
                <w:sz w:val="18"/>
                <w:szCs w:val="18"/>
                <w:lang w:val="fr-FR"/>
              </w:rPr>
            </w:pPr>
            <w:r w:rsidRPr="005C4040">
              <w:rPr>
                <w:rFonts w:ascii="Arial Narrow" w:hAnsi="Arial Narrow" w:cs="Arial"/>
                <w:b/>
                <w:sz w:val="18"/>
                <w:szCs w:val="18"/>
                <w:lang w:val="fr-FR"/>
              </w:rPr>
              <w:t xml:space="preserve">TABLEAU RÉCAPITULATIF SUR </w:t>
            </w:r>
            <w:smartTag w:uri="urn:schemas-microsoft-com:office:smarttags" w:element="PersonName">
              <w:smartTagPr>
                <w:attr w:name="ProductID" w:val="LA SURVEILLANCE DE L"/>
              </w:smartTagPr>
              <w:r w:rsidRPr="005C4040">
                <w:rPr>
                  <w:rFonts w:ascii="Arial Narrow" w:hAnsi="Arial Narrow" w:cs="Arial"/>
                  <w:b/>
                  <w:sz w:val="18"/>
                  <w:szCs w:val="18"/>
                  <w:lang w:val="fr-FR"/>
                </w:rPr>
                <w:t>LA SURVEILLANCE DE L</w:t>
              </w:r>
            </w:smartTag>
            <w:r w:rsidRPr="005C4040">
              <w:rPr>
                <w:rFonts w:ascii="Arial Narrow" w:hAnsi="Arial Narrow" w:cs="Arial"/>
                <w:b/>
                <w:sz w:val="18"/>
                <w:szCs w:val="18"/>
                <w:lang w:val="fr-FR"/>
              </w:rPr>
              <w:t>’ESB</w:t>
            </w:r>
          </w:p>
        </w:tc>
      </w:tr>
      <w:tr w:rsidR="00837647" w:rsidRPr="00A8357D" w14:paraId="4048ED76" w14:textId="77777777" w:rsidTr="005B64E3">
        <w:tc>
          <w:tcPr>
            <w:tcW w:w="0" w:type="auto"/>
            <w:gridSpan w:val="9"/>
            <w:shd w:val="clear" w:color="auto" w:fill="auto"/>
          </w:tcPr>
          <w:p w14:paraId="05EF16C3" w14:textId="77777777" w:rsidR="00837647" w:rsidRPr="00837647" w:rsidRDefault="00837647" w:rsidP="005B64E3">
            <w:pPr>
              <w:jc w:val="center"/>
              <w:rPr>
                <w:rFonts w:ascii="Arial Narrow" w:hAnsi="Arial Narrow" w:cs="Arial"/>
                <w:b/>
                <w:sz w:val="18"/>
                <w:szCs w:val="18"/>
                <w:lang w:val="fr-FR"/>
              </w:rPr>
            </w:pPr>
            <w:r w:rsidRPr="005C4040">
              <w:rPr>
                <w:rFonts w:ascii="Arial Narrow" w:hAnsi="Arial Narrow" w:cs="Arial"/>
                <w:b/>
                <w:sz w:val="18"/>
                <w:szCs w:val="18"/>
                <w:lang w:val="fr-FR"/>
              </w:rPr>
              <w:t>Sous-populations incluses dans la surveillance</w:t>
            </w:r>
          </w:p>
        </w:tc>
      </w:tr>
      <w:tr w:rsidR="00837647" w:rsidRPr="00A31C6E" w14:paraId="2AD040A5" w14:textId="77777777" w:rsidTr="005B64E3">
        <w:trPr>
          <w:trHeight w:val="313"/>
        </w:trPr>
        <w:tc>
          <w:tcPr>
            <w:tcW w:w="0" w:type="auto"/>
            <w:vMerge w:val="restart"/>
            <w:shd w:val="clear" w:color="auto" w:fill="auto"/>
            <w:vAlign w:val="center"/>
          </w:tcPr>
          <w:p w14:paraId="48CAB1AA" w14:textId="77777777" w:rsidR="00837647" w:rsidRPr="00837647" w:rsidRDefault="00837647" w:rsidP="005B64E3">
            <w:pPr>
              <w:jc w:val="both"/>
              <w:rPr>
                <w:rFonts w:ascii="Arial Narrow" w:hAnsi="Arial Narrow" w:cs="Arial"/>
                <w:b/>
                <w:sz w:val="18"/>
                <w:szCs w:val="18"/>
                <w:lang w:val="fr-FR"/>
              </w:rPr>
            </w:pPr>
            <w:r w:rsidRPr="00837647">
              <w:rPr>
                <w:rFonts w:ascii="Arial Narrow" w:hAnsi="Arial Narrow" w:cs="Arial"/>
                <w:b/>
                <w:sz w:val="18"/>
                <w:szCs w:val="18"/>
                <w:lang w:val="fr-FR"/>
              </w:rPr>
              <w:t> </w:t>
            </w:r>
          </w:p>
        </w:tc>
        <w:tc>
          <w:tcPr>
            <w:tcW w:w="0" w:type="auto"/>
            <w:gridSpan w:val="2"/>
            <w:shd w:val="clear" w:color="auto" w:fill="auto"/>
            <w:vAlign w:val="center"/>
          </w:tcPr>
          <w:p w14:paraId="230EB2E2" w14:textId="77777777" w:rsidR="00837647" w:rsidRPr="00A31C6E" w:rsidRDefault="00837647" w:rsidP="005B64E3">
            <w:pPr>
              <w:jc w:val="center"/>
              <w:rPr>
                <w:rFonts w:ascii="Arial Narrow" w:hAnsi="Arial Narrow" w:cs="Arial"/>
                <w:b/>
                <w:sz w:val="18"/>
                <w:szCs w:val="18"/>
              </w:rPr>
            </w:pPr>
            <w:r w:rsidRPr="005C4040">
              <w:rPr>
                <w:rFonts w:ascii="Arial Narrow" w:hAnsi="Arial Narrow" w:cs="Arial"/>
                <w:b/>
                <w:sz w:val="18"/>
                <w:szCs w:val="18"/>
                <w:lang w:val="fr-FR"/>
              </w:rPr>
              <w:t>Abattages de routine</w:t>
            </w:r>
          </w:p>
        </w:tc>
        <w:tc>
          <w:tcPr>
            <w:tcW w:w="0" w:type="auto"/>
            <w:gridSpan w:val="2"/>
            <w:shd w:val="clear" w:color="auto" w:fill="auto"/>
            <w:vAlign w:val="center"/>
          </w:tcPr>
          <w:p w14:paraId="05F13FB4" w14:textId="77777777" w:rsidR="00837647" w:rsidRPr="00A31C6E" w:rsidRDefault="00837647" w:rsidP="005B64E3">
            <w:pPr>
              <w:jc w:val="center"/>
              <w:rPr>
                <w:rFonts w:ascii="Arial Narrow" w:hAnsi="Arial Narrow" w:cs="Arial"/>
                <w:b/>
                <w:sz w:val="18"/>
                <w:szCs w:val="18"/>
              </w:rPr>
            </w:pPr>
            <w:r w:rsidRPr="005C4040">
              <w:rPr>
                <w:rFonts w:ascii="Arial Narrow" w:hAnsi="Arial Narrow" w:cs="Arial"/>
                <w:b/>
                <w:sz w:val="18"/>
                <w:szCs w:val="18"/>
                <w:lang w:val="fr-FR"/>
              </w:rPr>
              <w:t>Animaux trouvés m</w:t>
            </w:r>
            <w:smartTag w:uri="urn:schemas-microsoft-com:office:smarttags" w:element="PersonName">
              <w:r w:rsidRPr="005C4040">
                <w:rPr>
                  <w:rFonts w:ascii="Arial Narrow" w:hAnsi="Arial Narrow" w:cs="Arial"/>
                  <w:b/>
                  <w:sz w:val="18"/>
                  <w:szCs w:val="18"/>
                  <w:lang w:val="fr-FR"/>
                </w:rPr>
                <w:t>or</w:t>
              </w:r>
            </w:smartTag>
            <w:r w:rsidRPr="005C4040">
              <w:rPr>
                <w:rFonts w:ascii="Arial Narrow" w:hAnsi="Arial Narrow" w:cs="Arial"/>
                <w:b/>
                <w:sz w:val="18"/>
                <w:szCs w:val="18"/>
                <w:lang w:val="fr-FR"/>
              </w:rPr>
              <w:t>ts</w:t>
            </w:r>
          </w:p>
        </w:tc>
        <w:tc>
          <w:tcPr>
            <w:tcW w:w="0" w:type="auto"/>
            <w:gridSpan w:val="2"/>
            <w:shd w:val="clear" w:color="auto" w:fill="auto"/>
            <w:vAlign w:val="center"/>
          </w:tcPr>
          <w:p w14:paraId="13258754" w14:textId="77777777" w:rsidR="00837647" w:rsidRPr="00A31C6E" w:rsidRDefault="00837647" w:rsidP="005B64E3">
            <w:pPr>
              <w:jc w:val="center"/>
              <w:rPr>
                <w:rFonts w:ascii="Arial Narrow" w:hAnsi="Arial Narrow" w:cs="Arial"/>
                <w:b/>
                <w:sz w:val="18"/>
                <w:szCs w:val="18"/>
              </w:rPr>
            </w:pPr>
            <w:r w:rsidRPr="005C4040">
              <w:rPr>
                <w:rFonts w:ascii="Arial Narrow" w:hAnsi="Arial Narrow" w:cs="Arial"/>
                <w:b/>
                <w:sz w:val="18"/>
                <w:szCs w:val="18"/>
                <w:lang w:val="fr-FR"/>
              </w:rPr>
              <w:t>Abattages d’animaux blessés</w:t>
            </w:r>
          </w:p>
        </w:tc>
        <w:tc>
          <w:tcPr>
            <w:tcW w:w="0" w:type="auto"/>
            <w:gridSpan w:val="2"/>
            <w:shd w:val="clear" w:color="auto" w:fill="auto"/>
            <w:vAlign w:val="center"/>
          </w:tcPr>
          <w:p w14:paraId="21C55811" w14:textId="77777777" w:rsidR="00837647" w:rsidRPr="00A31C6E" w:rsidRDefault="00837647" w:rsidP="005B64E3">
            <w:pPr>
              <w:jc w:val="center"/>
              <w:rPr>
                <w:rFonts w:ascii="Arial Narrow" w:hAnsi="Arial Narrow" w:cs="Arial"/>
                <w:b/>
                <w:sz w:val="18"/>
                <w:szCs w:val="18"/>
              </w:rPr>
            </w:pPr>
            <w:r w:rsidRPr="005C4040">
              <w:rPr>
                <w:rFonts w:ascii="Arial Narrow" w:hAnsi="Arial Narrow" w:cs="Arial"/>
                <w:b/>
                <w:sz w:val="18"/>
                <w:szCs w:val="18"/>
                <w:lang w:val="fr-FR"/>
              </w:rPr>
              <w:t>Suspicions cliniques</w:t>
            </w:r>
          </w:p>
        </w:tc>
      </w:tr>
      <w:tr w:rsidR="00837647" w:rsidRPr="00A31C6E" w14:paraId="5D175C11" w14:textId="77777777" w:rsidTr="005B64E3">
        <w:tc>
          <w:tcPr>
            <w:tcW w:w="0" w:type="auto"/>
            <w:vMerge/>
            <w:shd w:val="clear" w:color="auto" w:fill="auto"/>
          </w:tcPr>
          <w:p w14:paraId="124CC3D3" w14:textId="77777777" w:rsidR="00837647" w:rsidRPr="00A31C6E" w:rsidRDefault="00837647" w:rsidP="005B64E3">
            <w:pPr>
              <w:jc w:val="both"/>
              <w:rPr>
                <w:rFonts w:ascii="Arial Narrow" w:hAnsi="Arial Narrow" w:cs="Arial"/>
                <w:b/>
                <w:sz w:val="18"/>
                <w:szCs w:val="18"/>
              </w:rPr>
            </w:pPr>
          </w:p>
        </w:tc>
        <w:tc>
          <w:tcPr>
            <w:tcW w:w="0" w:type="auto"/>
            <w:shd w:val="clear" w:color="auto" w:fill="auto"/>
          </w:tcPr>
          <w:p w14:paraId="26012CE0" w14:textId="77777777" w:rsidR="00837647" w:rsidRPr="00A31C6E" w:rsidRDefault="00837647"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16236232" w14:textId="77777777" w:rsidR="00837647" w:rsidRPr="00A31C6E" w:rsidRDefault="00837647"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667AE351" w14:textId="77777777" w:rsidR="00837647" w:rsidRPr="00A31C6E" w:rsidRDefault="00837647"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136F7B63" w14:textId="77777777" w:rsidR="00837647" w:rsidRPr="00A31C6E" w:rsidRDefault="00837647"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36DD3A17" w14:textId="77777777" w:rsidR="00837647" w:rsidRPr="00A31C6E" w:rsidRDefault="00837647"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600A55E0" w14:textId="77777777" w:rsidR="00837647" w:rsidRPr="00A31C6E" w:rsidRDefault="00837647"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78D6432" w14:textId="77777777" w:rsidR="00837647" w:rsidRPr="00A31C6E" w:rsidRDefault="00837647"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56498244" w14:textId="77777777" w:rsidR="00837647" w:rsidRPr="00A31C6E" w:rsidRDefault="00837647" w:rsidP="005B64E3">
            <w:pPr>
              <w:jc w:val="both"/>
              <w:rPr>
                <w:rFonts w:ascii="Arial Narrow" w:hAnsi="Arial Narrow" w:cs="Arial"/>
                <w:b/>
                <w:sz w:val="18"/>
                <w:szCs w:val="18"/>
              </w:rPr>
            </w:pPr>
            <w:r w:rsidRPr="00A31C6E">
              <w:rPr>
                <w:rFonts w:ascii="Arial Narrow" w:hAnsi="Arial Narrow" w:cs="Arial"/>
                <w:b/>
                <w:sz w:val="18"/>
                <w:szCs w:val="18"/>
              </w:rPr>
              <w:t>Points</w:t>
            </w:r>
          </w:p>
        </w:tc>
      </w:tr>
      <w:tr w:rsidR="00837647" w:rsidRPr="00A31C6E" w14:paraId="4933FD13" w14:textId="77777777" w:rsidTr="005B64E3">
        <w:trPr>
          <w:trHeight w:val="469"/>
        </w:trPr>
        <w:tc>
          <w:tcPr>
            <w:tcW w:w="0" w:type="auto"/>
            <w:shd w:val="clear" w:color="auto" w:fill="FFFFFF"/>
            <w:vAlign w:val="center"/>
          </w:tcPr>
          <w:p w14:paraId="6433F18F" w14:textId="77777777" w:rsidR="00837647" w:rsidRPr="00A31C6E" w:rsidRDefault="00837647" w:rsidP="005B64E3">
            <w:pPr>
              <w:jc w:val="center"/>
              <w:rPr>
                <w:rFonts w:ascii="Arial Narrow" w:hAnsi="Arial Narrow" w:cs="Arial"/>
              </w:rPr>
            </w:pPr>
            <w:r w:rsidRPr="00A31C6E">
              <w:rPr>
                <w:rFonts w:ascii="Arial Narrow" w:hAnsi="Arial Narrow" w:cs="Arial"/>
              </w:rPr>
              <w:t>≥2 and</w:t>
            </w:r>
            <w:r>
              <w:rPr>
                <w:rFonts w:ascii="Arial Narrow" w:hAnsi="Arial Narrow" w:cs="Arial"/>
                <w:lang w:val="en-US"/>
              </w:rPr>
              <w:t xml:space="preserve"> </w:t>
            </w:r>
            <w:r w:rsidRPr="00A31C6E">
              <w:rPr>
                <w:rFonts w:ascii="Arial Narrow" w:hAnsi="Arial Narrow" w:cs="Arial"/>
              </w:rPr>
              <w:t xml:space="preserve">&lt;4 </w:t>
            </w:r>
            <w:r w:rsidRPr="005C4040">
              <w:rPr>
                <w:rFonts w:ascii="Arial Narrow" w:hAnsi="Arial Narrow" w:cs="Arial"/>
                <w:lang w:val="fr-FR"/>
              </w:rPr>
              <w:t>ans</w:t>
            </w:r>
          </w:p>
        </w:tc>
        <w:tc>
          <w:tcPr>
            <w:tcW w:w="0" w:type="auto"/>
            <w:shd w:val="clear" w:color="auto" w:fill="FFFFFF"/>
            <w:vAlign w:val="center"/>
          </w:tcPr>
          <w:p w14:paraId="37C6DEAE"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35989FB" w14:textId="77777777" w:rsidR="00837647" w:rsidRPr="00A31C6E" w:rsidRDefault="00837647"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7D0F5B0A"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51248E4F" w14:textId="77777777" w:rsidR="00837647" w:rsidRPr="00A31C6E" w:rsidRDefault="00837647"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02745A53"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4B9CBAA" w14:textId="77777777" w:rsidR="00837647" w:rsidRPr="00A31C6E" w:rsidRDefault="00837647" w:rsidP="005B64E3">
            <w:pPr>
              <w:jc w:val="center"/>
              <w:rPr>
                <w:rFonts w:ascii="Arial Narrow" w:hAnsi="Arial Narrow" w:cs="Arial"/>
              </w:rPr>
            </w:pPr>
            <w:r w:rsidRPr="00A31C6E">
              <w:rPr>
                <w:rFonts w:ascii="Arial Narrow" w:hAnsi="Arial Narrow" w:cs="Arial"/>
              </w:rPr>
              <w:t>0,4</w:t>
            </w:r>
          </w:p>
        </w:tc>
        <w:tc>
          <w:tcPr>
            <w:tcW w:w="0" w:type="auto"/>
            <w:shd w:val="clear" w:color="auto" w:fill="FFFFFF"/>
            <w:vAlign w:val="center"/>
          </w:tcPr>
          <w:p w14:paraId="26C7045D"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3BFF38D4" w14:textId="77777777" w:rsidR="00837647" w:rsidRPr="00A31C6E" w:rsidRDefault="00837647" w:rsidP="005B64E3">
            <w:pPr>
              <w:jc w:val="center"/>
              <w:rPr>
                <w:rFonts w:ascii="Arial Narrow" w:hAnsi="Arial Narrow" w:cs="Arial"/>
              </w:rPr>
            </w:pPr>
            <w:r w:rsidRPr="00A31C6E">
              <w:rPr>
                <w:rFonts w:ascii="Arial Narrow" w:hAnsi="Arial Narrow" w:cs="Arial"/>
              </w:rPr>
              <w:t>260</w:t>
            </w:r>
          </w:p>
        </w:tc>
      </w:tr>
      <w:tr w:rsidR="00837647" w:rsidRPr="00A31C6E" w14:paraId="0AF3472D" w14:textId="77777777" w:rsidTr="005B64E3">
        <w:trPr>
          <w:trHeight w:val="469"/>
        </w:trPr>
        <w:tc>
          <w:tcPr>
            <w:tcW w:w="0" w:type="auto"/>
            <w:shd w:val="clear" w:color="auto" w:fill="FFFFFF"/>
            <w:vAlign w:val="center"/>
          </w:tcPr>
          <w:p w14:paraId="6A80967E" w14:textId="77777777" w:rsidR="00837647" w:rsidRPr="00A31C6E" w:rsidRDefault="00837647" w:rsidP="005B64E3">
            <w:pPr>
              <w:jc w:val="center"/>
              <w:rPr>
                <w:rFonts w:ascii="Arial Narrow" w:hAnsi="Arial Narrow" w:cs="Arial"/>
              </w:rPr>
            </w:pPr>
            <w:r w:rsidRPr="00A31C6E">
              <w:rPr>
                <w:rFonts w:ascii="Arial Narrow" w:hAnsi="Arial Narrow" w:cs="Arial"/>
              </w:rPr>
              <w:t>≥4 and</w:t>
            </w:r>
            <w:r w:rsidRPr="0097415A">
              <w:rPr>
                <w:rFonts w:ascii="Arial Narrow" w:eastAsia="Malgun Gothic" w:hAnsi="Arial Narrow" w:cs="Arial" w:hint="eastAsia"/>
                <w:lang w:eastAsia="ko-KR"/>
              </w:rPr>
              <w:t xml:space="preserve"> </w:t>
            </w:r>
            <w:r w:rsidRPr="00A31C6E">
              <w:rPr>
                <w:rFonts w:ascii="Arial Narrow" w:hAnsi="Arial Narrow" w:cs="Arial"/>
              </w:rPr>
              <w:t xml:space="preserve">&lt;7 </w:t>
            </w:r>
            <w:r w:rsidRPr="005C4040">
              <w:rPr>
                <w:rFonts w:ascii="Arial Narrow" w:hAnsi="Arial Narrow" w:cs="Arial"/>
                <w:lang w:val="fr-FR"/>
              </w:rPr>
              <w:t>ans</w:t>
            </w:r>
          </w:p>
        </w:tc>
        <w:tc>
          <w:tcPr>
            <w:tcW w:w="0" w:type="auto"/>
            <w:shd w:val="clear" w:color="auto" w:fill="FFFFFF"/>
            <w:vAlign w:val="center"/>
          </w:tcPr>
          <w:p w14:paraId="621A62BF"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94B26B5" w14:textId="77777777" w:rsidR="00837647" w:rsidRPr="00A31C6E" w:rsidRDefault="00837647"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4318C81E"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8C202FD" w14:textId="77777777" w:rsidR="00837647" w:rsidRPr="00A31C6E" w:rsidRDefault="00837647" w:rsidP="005B64E3">
            <w:pPr>
              <w:jc w:val="center"/>
              <w:rPr>
                <w:rFonts w:ascii="Arial Narrow" w:hAnsi="Arial Narrow" w:cs="Arial"/>
              </w:rPr>
            </w:pPr>
            <w:r w:rsidRPr="00A31C6E">
              <w:rPr>
                <w:rFonts w:ascii="Arial Narrow" w:hAnsi="Arial Narrow" w:cs="Arial"/>
              </w:rPr>
              <w:t>0,9</w:t>
            </w:r>
          </w:p>
        </w:tc>
        <w:tc>
          <w:tcPr>
            <w:tcW w:w="0" w:type="auto"/>
            <w:shd w:val="clear" w:color="auto" w:fill="FFFFFF"/>
            <w:vAlign w:val="center"/>
          </w:tcPr>
          <w:p w14:paraId="35F96074"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3AF612FD" w14:textId="77777777" w:rsidR="00837647" w:rsidRPr="00A31C6E" w:rsidRDefault="00837647" w:rsidP="005B64E3">
            <w:pPr>
              <w:jc w:val="center"/>
              <w:rPr>
                <w:rFonts w:ascii="Arial Narrow" w:hAnsi="Arial Narrow" w:cs="Arial"/>
              </w:rPr>
            </w:pPr>
            <w:r w:rsidRPr="00A31C6E">
              <w:rPr>
                <w:rFonts w:ascii="Arial Narrow" w:hAnsi="Arial Narrow" w:cs="Arial"/>
              </w:rPr>
              <w:t>1,6</w:t>
            </w:r>
          </w:p>
        </w:tc>
        <w:tc>
          <w:tcPr>
            <w:tcW w:w="0" w:type="auto"/>
            <w:shd w:val="clear" w:color="auto" w:fill="FFFFFF"/>
            <w:vAlign w:val="center"/>
          </w:tcPr>
          <w:p w14:paraId="0D434D61"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9FC3111" w14:textId="77777777" w:rsidR="00837647" w:rsidRPr="00A31C6E" w:rsidRDefault="00837647" w:rsidP="005B64E3">
            <w:pPr>
              <w:jc w:val="center"/>
              <w:rPr>
                <w:rFonts w:ascii="Arial Narrow" w:hAnsi="Arial Narrow" w:cs="Arial"/>
              </w:rPr>
            </w:pPr>
            <w:r w:rsidRPr="00A31C6E">
              <w:rPr>
                <w:rFonts w:ascii="Arial Narrow" w:hAnsi="Arial Narrow" w:cs="Arial"/>
              </w:rPr>
              <w:t>750</w:t>
            </w:r>
          </w:p>
        </w:tc>
      </w:tr>
      <w:tr w:rsidR="00837647" w:rsidRPr="00A31C6E" w14:paraId="06394A4A" w14:textId="77777777" w:rsidTr="005B64E3">
        <w:trPr>
          <w:trHeight w:val="469"/>
        </w:trPr>
        <w:tc>
          <w:tcPr>
            <w:tcW w:w="0" w:type="auto"/>
            <w:shd w:val="clear" w:color="auto" w:fill="FFFFFF"/>
            <w:vAlign w:val="center"/>
          </w:tcPr>
          <w:p w14:paraId="31FE2F56" w14:textId="77777777" w:rsidR="00837647" w:rsidRPr="00A31C6E" w:rsidRDefault="00837647" w:rsidP="005B64E3">
            <w:pPr>
              <w:jc w:val="center"/>
              <w:rPr>
                <w:rFonts w:ascii="Arial Narrow" w:hAnsi="Arial Narrow" w:cs="Arial"/>
              </w:rPr>
            </w:pPr>
            <w:r w:rsidRPr="00A31C6E">
              <w:rPr>
                <w:rFonts w:ascii="Arial Narrow" w:hAnsi="Arial Narrow" w:cs="Arial"/>
              </w:rPr>
              <w:t>≥7 and</w:t>
            </w:r>
            <w:r w:rsidRPr="0097415A">
              <w:rPr>
                <w:rFonts w:ascii="Arial Narrow" w:eastAsia="Malgun Gothic" w:hAnsi="Arial Narrow" w:cs="Arial" w:hint="eastAsia"/>
                <w:lang w:eastAsia="ko-KR"/>
              </w:rPr>
              <w:t xml:space="preserve"> </w:t>
            </w:r>
            <w:r w:rsidRPr="00A31C6E">
              <w:rPr>
                <w:rFonts w:ascii="Arial Narrow" w:hAnsi="Arial Narrow" w:cs="Arial"/>
              </w:rPr>
              <w:t xml:space="preserve">&lt;9 </w:t>
            </w:r>
            <w:r w:rsidRPr="005C4040">
              <w:rPr>
                <w:rFonts w:ascii="Arial Narrow" w:hAnsi="Arial Narrow" w:cs="Arial"/>
                <w:lang w:val="fr-FR"/>
              </w:rPr>
              <w:t>ans</w:t>
            </w:r>
          </w:p>
        </w:tc>
        <w:tc>
          <w:tcPr>
            <w:tcW w:w="0" w:type="auto"/>
            <w:shd w:val="clear" w:color="auto" w:fill="FFFFFF"/>
            <w:vAlign w:val="center"/>
          </w:tcPr>
          <w:p w14:paraId="7F6AD399"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044A139" w14:textId="77777777" w:rsidR="00837647" w:rsidRPr="00A31C6E" w:rsidRDefault="00837647"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23E9DF4D"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5E284D69" w14:textId="77777777" w:rsidR="00837647" w:rsidRPr="00A31C6E" w:rsidRDefault="00837647" w:rsidP="005B64E3">
            <w:pPr>
              <w:jc w:val="center"/>
              <w:rPr>
                <w:rFonts w:ascii="Arial Narrow" w:hAnsi="Arial Narrow" w:cs="Arial"/>
              </w:rPr>
            </w:pPr>
            <w:r w:rsidRPr="00A31C6E">
              <w:rPr>
                <w:rFonts w:ascii="Arial Narrow" w:hAnsi="Arial Narrow" w:cs="Arial"/>
              </w:rPr>
              <w:t>0,4</w:t>
            </w:r>
          </w:p>
        </w:tc>
        <w:tc>
          <w:tcPr>
            <w:tcW w:w="0" w:type="auto"/>
            <w:shd w:val="clear" w:color="auto" w:fill="FFFFFF"/>
            <w:vAlign w:val="center"/>
          </w:tcPr>
          <w:p w14:paraId="4B2E9713"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55669D40" w14:textId="77777777" w:rsidR="00837647" w:rsidRPr="00A31C6E" w:rsidRDefault="00837647" w:rsidP="005B64E3">
            <w:pPr>
              <w:jc w:val="center"/>
              <w:rPr>
                <w:rFonts w:ascii="Arial Narrow" w:hAnsi="Arial Narrow" w:cs="Arial"/>
              </w:rPr>
            </w:pPr>
            <w:r w:rsidRPr="00A31C6E">
              <w:rPr>
                <w:rFonts w:ascii="Arial Narrow" w:hAnsi="Arial Narrow" w:cs="Arial"/>
              </w:rPr>
              <w:t>0,7</w:t>
            </w:r>
          </w:p>
        </w:tc>
        <w:tc>
          <w:tcPr>
            <w:tcW w:w="0" w:type="auto"/>
            <w:shd w:val="clear" w:color="auto" w:fill="FFFFFF"/>
            <w:vAlign w:val="center"/>
          </w:tcPr>
          <w:p w14:paraId="5CAB88EC"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3BB0BC6C" w14:textId="77777777" w:rsidR="00837647" w:rsidRPr="00A31C6E" w:rsidRDefault="00837647" w:rsidP="005B64E3">
            <w:pPr>
              <w:jc w:val="center"/>
              <w:rPr>
                <w:rFonts w:ascii="Arial Narrow" w:hAnsi="Arial Narrow" w:cs="Arial"/>
              </w:rPr>
            </w:pPr>
            <w:r w:rsidRPr="00A31C6E">
              <w:rPr>
                <w:rFonts w:ascii="Arial Narrow" w:hAnsi="Arial Narrow" w:cs="Arial"/>
              </w:rPr>
              <w:t>220</w:t>
            </w:r>
          </w:p>
        </w:tc>
      </w:tr>
      <w:tr w:rsidR="00837647" w:rsidRPr="00A31C6E" w14:paraId="4B1CAA44" w14:textId="77777777" w:rsidTr="005B64E3">
        <w:tc>
          <w:tcPr>
            <w:tcW w:w="0" w:type="auto"/>
            <w:shd w:val="clear" w:color="auto" w:fill="FFFFFF"/>
          </w:tcPr>
          <w:p w14:paraId="5EE39E32" w14:textId="77777777" w:rsidR="00837647" w:rsidRPr="00A31C6E" w:rsidRDefault="00837647" w:rsidP="005B64E3">
            <w:pPr>
              <w:jc w:val="both"/>
              <w:rPr>
                <w:rFonts w:ascii="Arial Narrow" w:hAnsi="Arial Narrow" w:cs="Arial"/>
              </w:rPr>
            </w:pPr>
            <w:r w:rsidRPr="00A31C6E">
              <w:rPr>
                <w:rFonts w:ascii="Arial Narrow" w:hAnsi="Arial Narrow" w:cs="Arial"/>
              </w:rPr>
              <w:t xml:space="preserve">≥9 </w:t>
            </w:r>
            <w:r w:rsidRPr="005C4040">
              <w:rPr>
                <w:rFonts w:ascii="Arial Narrow" w:hAnsi="Arial Narrow" w:cs="Arial"/>
                <w:lang w:val="fr-FR"/>
              </w:rPr>
              <w:t>ans</w:t>
            </w:r>
          </w:p>
        </w:tc>
        <w:tc>
          <w:tcPr>
            <w:tcW w:w="0" w:type="auto"/>
            <w:shd w:val="clear" w:color="auto" w:fill="FFFFFF"/>
            <w:vAlign w:val="center"/>
          </w:tcPr>
          <w:p w14:paraId="5D38CF89"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77E9FC5" w14:textId="77777777" w:rsidR="00837647" w:rsidRPr="00A31C6E" w:rsidRDefault="00837647" w:rsidP="005B64E3">
            <w:pPr>
              <w:jc w:val="center"/>
              <w:rPr>
                <w:rFonts w:ascii="Arial Narrow" w:hAnsi="Arial Narrow" w:cs="Arial"/>
              </w:rPr>
            </w:pPr>
            <w:r w:rsidRPr="00A31C6E">
              <w:rPr>
                <w:rFonts w:ascii="Arial Narrow" w:hAnsi="Arial Narrow" w:cs="Arial"/>
              </w:rPr>
              <w:t>0</w:t>
            </w:r>
          </w:p>
        </w:tc>
        <w:tc>
          <w:tcPr>
            <w:tcW w:w="0" w:type="auto"/>
            <w:shd w:val="clear" w:color="auto" w:fill="FFFFFF"/>
            <w:vAlign w:val="center"/>
          </w:tcPr>
          <w:p w14:paraId="7FC44312"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74E0912" w14:textId="77777777" w:rsidR="00837647" w:rsidRPr="00A31C6E" w:rsidRDefault="00837647"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77BEB102"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9997FC7" w14:textId="77777777" w:rsidR="00837647" w:rsidRPr="00A31C6E" w:rsidRDefault="00837647"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40C7DE6B"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EAC82A4" w14:textId="77777777" w:rsidR="00837647" w:rsidRPr="00A31C6E" w:rsidRDefault="00837647" w:rsidP="005B64E3">
            <w:pPr>
              <w:jc w:val="center"/>
              <w:rPr>
                <w:rFonts w:ascii="Arial Narrow" w:hAnsi="Arial Narrow" w:cs="Arial"/>
              </w:rPr>
            </w:pPr>
            <w:r w:rsidRPr="00A31C6E">
              <w:rPr>
                <w:rFonts w:ascii="Arial Narrow" w:hAnsi="Arial Narrow" w:cs="Arial"/>
              </w:rPr>
              <w:t>45</w:t>
            </w:r>
          </w:p>
        </w:tc>
      </w:tr>
      <w:tr w:rsidR="00837647" w:rsidRPr="00A31C6E" w14:paraId="1475BCF6" w14:textId="77777777" w:rsidTr="005B64E3">
        <w:tc>
          <w:tcPr>
            <w:tcW w:w="0" w:type="auto"/>
            <w:shd w:val="clear" w:color="auto" w:fill="FFFFFF"/>
          </w:tcPr>
          <w:p w14:paraId="25BCC0A1" w14:textId="77777777" w:rsidR="00837647" w:rsidRPr="00A31C6E" w:rsidRDefault="00837647" w:rsidP="005B64E3">
            <w:pPr>
              <w:jc w:val="both"/>
              <w:rPr>
                <w:rFonts w:ascii="Arial Narrow" w:hAnsi="Arial Narrow" w:cs="Arial"/>
              </w:rPr>
            </w:pPr>
            <w:r w:rsidRPr="005C4040">
              <w:rPr>
                <w:rFonts w:ascii="Arial Narrow" w:hAnsi="Arial Narrow" w:cs="Arial"/>
                <w:lang w:val="fr-FR"/>
              </w:rPr>
              <w:t>Sous-totaux</w:t>
            </w:r>
          </w:p>
        </w:tc>
        <w:tc>
          <w:tcPr>
            <w:tcW w:w="0" w:type="auto"/>
            <w:shd w:val="clear" w:color="auto" w:fill="FFFFFF"/>
            <w:vAlign w:val="center"/>
          </w:tcPr>
          <w:p w14:paraId="5536B6BB"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F0D0065" w14:textId="77777777" w:rsidR="00837647" w:rsidRPr="00A31C6E" w:rsidRDefault="00837647" w:rsidP="005B64E3">
            <w:pPr>
              <w:jc w:val="center"/>
              <w:rPr>
                <w:rFonts w:ascii="Arial Narrow" w:hAnsi="Arial Narrow" w:cs="Arial"/>
              </w:rPr>
            </w:pPr>
          </w:p>
        </w:tc>
        <w:tc>
          <w:tcPr>
            <w:tcW w:w="0" w:type="auto"/>
            <w:shd w:val="clear" w:color="auto" w:fill="FFFFFF"/>
            <w:vAlign w:val="center"/>
          </w:tcPr>
          <w:p w14:paraId="20D50214"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6BD7583" w14:textId="77777777" w:rsidR="00837647" w:rsidRPr="00A31C6E" w:rsidRDefault="00837647" w:rsidP="005B64E3">
            <w:pPr>
              <w:jc w:val="center"/>
              <w:rPr>
                <w:rFonts w:ascii="Arial Narrow" w:hAnsi="Arial Narrow" w:cs="Arial"/>
              </w:rPr>
            </w:pPr>
          </w:p>
        </w:tc>
        <w:tc>
          <w:tcPr>
            <w:tcW w:w="0" w:type="auto"/>
            <w:shd w:val="clear" w:color="auto" w:fill="FFFFFF"/>
            <w:vAlign w:val="center"/>
          </w:tcPr>
          <w:p w14:paraId="4D51D790"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57C79943" w14:textId="77777777" w:rsidR="00837647" w:rsidRPr="00A31C6E" w:rsidRDefault="00837647" w:rsidP="005B64E3">
            <w:pPr>
              <w:jc w:val="center"/>
              <w:rPr>
                <w:rFonts w:ascii="Arial Narrow" w:hAnsi="Arial Narrow" w:cs="Arial"/>
              </w:rPr>
            </w:pPr>
          </w:p>
        </w:tc>
        <w:tc>
          <w:tcPr>
            <w:tcW w:w="0" w:type="auto"/>
            <w:shd w:val="clear" w:color="auto" w:fill="FFFFFF"/>
            <w:vAlign w:val="center"/>
          </w:tcPr>
          <w:p w14:paraId="1F4F7309" w14:textId="77777777" w:rsidR="00837647" w:rsidRPr="00A31C6E" w:rsidRDefault="00837647"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5FCF5FD" w14:textId="77777777" w:rsidR="00837647" w:rsidRPr="00A31C6E" w:rsidRDefault="00837647" w:rsidP="005B64E3">
            <w:pPr>
              <w:jc w:val="center"/>
              <w:rPr>
                <w:rFonts w:ascii="Arial Narrow" w:hAnsi="Arial Narrow" w:cs="Arial"/>
              </w:rPr>
            </w:pPr>
          </w:p>
        </w:tc>
      </w:tr>
      <w:tr w:rsidR="00837647" w:rsidRPr="009F5E8E" w14:paraId="12812F16" w14:textId="77777777" w:rsidTr="005B64E3">
        <w:tc>
          <w:tcPr>
            <w:tcW w:w="0" w:type="auto"/>
            <w:shd w:val="clear" w:color="auto" w:fill="FFFFFF"/>
          </w:tcPr>
          <w:p w14:paraId="03DED8E0" w14:textId="77777777" w:rsidR="00837647" w:rsidRPr="009F5E8E" w:rsidRDefault="00837647" w:rsidP="005B64E3">
            <w:pPr>
              <w:jc w:val="both"/>
              <w:rPr>
                <w:rFonts w:ascii="Arial Narrow" w:hAnsi="Arial Narrow" w:cs="Arial"/>
              </w:rPr>
            </w:pPr>
            <w:r w:rsidRPr="005C4040">
              <w:rPr>
                <w:rFonts w:ascii="Arial Narrow" w:hAnsi="Arial Narrow" w:cs="Arial"/>
                <w:lang w:val="fr-FR"/>
              </w:rPr>
              <w:t>Nbre total de points</w:t>
            </w:r>
          </w:p>
        </w:tc>
        <w:tc>
          <w:tcPr>
            <w:tcW w:w="0" w:type="auto"/>
            <w:gridSpan w:val="2"/>
            <w:shd w:val="clear" w:color="auto" w:fill="FFFFFF"/>
          </w:tcPr>
          <w:p w14:paraId="1732C2FF" w14:textId="77777777" w:rsidR="00837647" w:rsidRPr="009F5E8E" w:rsidRDefault="00837647"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116F7E44" w14:textId="77777777" w:rsidR="00837647" w:rsidRPr="009F5E8E" w:rsidRDefault="00837647"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7D4BB112" w14:textId="77777777" w:rsidR="00837647" w:rsidRPr="009F5E8E" w:rsidRDefault="00837647"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5BD4EC7C" w14:textId="77777777" w:rsidR="00837647" w:rsidRPr="009F5E8E" w:rsidRDefault="00837647" w:rsidP="005B64E3">
            <w:pPr>
              <w:jc w:val="center"/>
              <w:rPr>
                <w:rFonts w:ascii="Arial Narrow" w:hAnsi="Arial Narrow" w:cs="Arial"/>
                <w:b/>
                <w:bCs/>
              </w:rPr>
            </w:pPr>
            <w:r w:rsidRPr="009F5E8E">
              <w:rPr>
                <w:rFonts w:ascii="Arial Narrow" w:hAnsi="Arial Narrow" w:cs="Arial"/>
                <w:b/>
                <w:bCs/>
              </w:rPr>
              <w:t>0</w:t>
            </w:r>
          </w:p>
        </w:tc>
      </w:tr>
    </w:tbl>
    <w:p w14:paraId="47ACF9FB" w14:textId="77777777" w:rsidR="000A026E" w:rsidRPr="002A160B" w:rsidRDefault="000A026E" w:rsidP="001C2D87">
      <w:pPr>
        <w:pStyle w:val="Titre"/>
        <w:tabs>
          <w:tab w:val="left" w:pos="4500"/>
        </w:tabs>
        <w:spacing w:before="120" w:after="120"/>
        <w:jc w:val="left"/>
        <w:rPr>
          <w:b w:val="0"/>
          <w:sz w:val="20"/>
          <w:szCs w:val="20"/>
          <w:lang w:val="fr-FR"/>
        </w:rPr>
      </w:pPr>
      <w:r w:rsidRPr="002A160B">
        <w:rPr>
          <w:b w:val="0"/>
          <w:sz w:val="20"/>
          <w:szCs w:val="20"/>
          <w:lang w:val="fr-FR"/>
        </w:rPr>
        <w:t xml:space="preserve">Veuillez fournir tout commentaire </w:t>
      </w:r>
      <w:r w:rsidR="002A160B" w:rsidRPr="002A160B">
        <w:rPr>
          <w:b w:val="0"/>
          <w:sz w:val="20"/>
          <w:szCs w:val="20"/>
          <w:lang w:val="fr-FR"/>
        </w:rPr>
        <w:t xml:space="preserve">complémentaire </w:t>
      </w:r>
      <w:r w:rsidRPr="002A160B">
        <w:rPr>
          <w:b w:val="0"/>
          <w:sz w:val="20"/>
          <w:szCs w:val="20"/>
          <w:lang w:val="fr-FR"/>
        </w:rPr>
        <w:t>et</w:t>
      </w:r>
      <w:r w:rsidR="002A160B">
        <w:rPr>
          <w:b w:val="0"/>
          <w:sz w:val="20"/>
          <w:szCs w:val="20"/>
          <w:lang w:val="fr-FR"/>
        </w:rPr>
        <w:t>/o</w:t>
      </w:r>
      <w:r w:rsidRPr="002A160B">
        <w:rPr>
          <w:b w:val="0"/>
          <w:sz w:val="20"/>
          <w:szCs w:val="20"/>
          <w:lang w:val="fr-FR"/>
        </w:rPr>
        <w:t>u fournir le</w:t>
      </w:r>
      <w:r w:rsidR="002A160B" w:rsidRPr="002A160B">
        <w:rPr>
          <w:b w:val="0"/>
          <w:sz w:val="20"/>
          <w:szCs w:val="20"/>
          <w:lang w:val="fr-FR"/>
        </w:rPr>
        <w:t xml:space="preserve">s documents </w:t>
      </w:r>
      <w:r w:rsidRPr="002A160B">
        <w:rPr>
          <w:b w:val="0"/>
          <w:sz w:val="20"/>
          <w:szCs w:val="20"/>
          <w:lang w:val="fr-FR"/>
        </w:rPr>
        <w:t>pertinent</w:t>
      </w:r>
      <w:r w:rsidR="002A160B" w:rsidRPr="002A160B">
        <w:rPr>
          <w:b w:val="0"/>
          <w:sz w:val="20"/>
          <w:szCs w:val="20"/>
          <w:lang w:val="fr-FR"/>
        </w:rPr>
        <w:t>s</w:t>
      </w:r>
      <w:r w:rsidRPr="002A160B">
        <w:rPr>
          <w:b w:val="0"/>
          <w:sz w:val="20"/>
          <w:szCs w:val="20"/>
          <w:lang w:val="fr-FR"/>
        </w:rPr>
        <w:t xml:space="preserve"> </w:t>
      </w:r>
      <w:r w:rsidR="002A160B" w:rsidRPr="002A160B">
        <w:rPr>
          <w:b w:val="0"/>
          <w:sz w:val="20"/>
          <w:szCs w:val="20"/>
          <w:lang w:val="fr-FR"/>
        </w:rPr>
        <w:t xml:space="preserve">liés </w:t>
      </w:r>
      <w:r w:rsidRPr="002A160B">
        <w:rPr>
          <w:b w:val="0"/>
          <w:sz w:val="20"/>
          <w:szCs w:val="20"/>
          <w:lang w:val="fr-FR"/>
        </w:rPr>
        <w:t xml:space="preserve">à </w:t>
      </w:r>
      <w:r w:rsidR="002A160B" w:rsidRPr="002A160B">
        <w:rPr>
          <w:b w:val="0"/>
          <w:sz w:val="20"/>
          <w:szCs w:val="20"/>
          <w:lang w:val="fr-FR"/>
        </w:rPr>
        <w:t xml:space="preserve">la </w:t>
      </w:r>
      <w:r w:rsidRPr="002A160B">
        <w:rPr>
          <w:b w:val="0"/>
          <w:sz w:val="20"/>
          <w:szCs w:val="20"/>
          <w:lang w:val="fr-FR"/>
        </w:rPr>
        <w:t xml:space="preserve">reconfirmation annuelle </w:t>
      </w:r>
      <w:r w:rsidR="002A160B" w:rsidRPr="002A160B">
        <w:rPr>
          <w:b w:val="0"/>
          <w:sz w:val="20"/>
          <w:szCs w:val="20"/>
          <w:lang w:val="fr-FR"/>
        </w:rPr>
        <w:t xml:space="preserve">pour le </w:t>
      </w:r>
      <w:r w:rsidRPr="002A160B">
        <w:rPr>
          <w:b w:val="0"/>
          <w:sz w:val="20"/>
          <w:szCs w:val="20"/>
          <w:lang w:val="fr-FR"/>
        </w:rPr>
        <w:t>statut de risque d’ESB.</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2"/>
      </w:tblGrid>
      <w:tr w:rsidR="00BC789B" w:rsidRPr="00BC789B" w14:paraId="629F9515" w14:textId="77777777" w:rsidTr="003B14A3">
        <w:trPr>
          <w:trHeight w:val="3393"/>
          <w:jc w:val="center"/>
        </w:trPr>
        <w:tc>
          <w:tcPr>
            <w:tcW w:w="10022" w:type="dxa"/>
            <w:shd w:val="clear" w:color="auto" w:fill="auto"/>
          </w:tcPr>
          <w:p w14:paraId="51FEF564" w14:textId="77777777" w:rsidR="00BC789B" w:rsidRPr="00BC789B" w:rsidRDefault="00BC789B" w:rsidP="00BC789B">
            <w:pPr>
              <w:spacing w:line="276" w:lineRule="auto"/>
              <w:rPr>
                <w:b/>
                <w:lang w:val="fr-FR" w:eastAsia="en-US"/>
              </w:rPr>
            </w:pPr>
          </w:p>
          <w:p w14:paraId="3D18CF26" w14:textId="77777777" w:rsidR="00BC789B" w:rsidRPr="00BC789B" w:rsidRDefault="00BC789B" w:rsidP="00BC789B">
            <w:pPr>
              <w:spacing w:line="276" w:lineRule="auto"/>
              <w:rPr>
                <w:b/>
                <w:lang w:val="fr-FR" w:eastAsia="en-US"/>
              </w:rPr>
            </w:pPr>
            <w:r w:rsidRPr="00BC789B">
              <w:rPr>
                <w:b/>
                <w:lang w:val="fr-FR" w:eastAsia="en-US"/>
              </w:rPr>
              <w:t>Je certifie que les informations données ci-dessus sont exactes.</w:t>
            </w:r>
          </w:p>
          <w:p w14:paraId="7BCFCC21" w14:textId="77777777" w:rsidR="00BC789B" w:rsidRPr="00BC789B" w:rsidRDefault="00BC789B" w:rsidP="00BC789B">
            <w:pPr>
              <w:spacing w:before="60" w:after="60" w:line="276" w:lineRule="auto"/>
              <w:rPr>
                <w:szCs w:val="24"/>
                <w:lang w:val="fr-FR" w:eastAsia="en-US"/>
              </w:rPr>
            </w:pPr>
          </w:p>
          <w:p w14:paraId="6DD6FA55" w14:textId="77777777" w:rsidR="00BC789B" w:rsidRPr="00BC789B" w:rsidRDefault="00BC789B" w:rsidP="00BC789B">
            <w:pPr>
              <w:spacing w:before="60" w:after="60" w:line="276" w:lineRule="auto"/>
              <w:rPr>
                <w:szCs w:val="24"/>
                <w:lang w:val="fr-FR" w:eastAsia="en-US"/>
              </w:rPr>
            </w:pPr>
            <w:r w:rsidRPr="00BC789B">
              <w:rPr>
                <w:szCs w:val="24"/>
                <w:lang w:val="fr-FR" w:eastAsia="en-US"/>
              </w:rPr>
              <w:t>Date :                                                                         Signature du Délégué :</w:t>
            </w:r>
          </w:p>
          <w:p w14:paraId="6B4E81E4" w14:textId="77777777" w:rsidR="00BC789B" w:rsidRPr="00BC789B" w:rsidRDefault="00BC789B" w:rsidP="00BC789B">
            <w:pPr>
              <w:spacing w:before="60" w:after="60" w:line="276" w:lineRule="auto"/>
              <w:rPr>
                <w:szCs w:val="24"/>
                <w:lang w:val="fr-FR" w:eastAsia="en-US"/>
              </w:rPr>
            </w:pPr>
          </w:p>
          <w:p w14:paraId="3DDA0123" w14:textId="77777777" w:rsidR="00BC789B" w:rsidRPr="00BC789B" w:rsidRDefault="00BC789B" w:rsidP="00BC789B">
            <w:pPr>
              <w:spacing w:before="60" w:after="60" w:line="276" w:lineRule="auto"/>
              <w:rPr>
                <w:szCs w:val="24"/>
                <w:lang w:val="fr-FR" w:eastAsia="en-US"/>
              </w:rPr>
            </w:pPr>
          </w:p>
          <w:p w14:paraId="6F6A788C" w14:textId="77777777" w:rsidR="00BC789B" w:rsidRPr="00BC789B" w:rsidRDefault="00BC789B" w:rsidP="00BC789B">
            <w:pPr>
              <w:spacing w:before="60" w:after="60" w:line="276" w:lineRule="auto"/>
              <w:rPr>
                <w:b/>
                <w:lang w:val="fr-FR" w:eastAsia="en-US"/>
              </w:rPr>
            </w:pPr>
          </w:p>
        </w:tc>
      </w:tr>
    </w:tbl>
    <w:p w14:paraId="1F273B25" w14:textId="77777777" w:rsidR="000A026E" w:rsidRPr="003B6E23" w:rsidRDefault="000A026E" w:rsidP="00955E10">
      <w:pPr>
        <w:pStyle w:val="Titre"/>
        <w:tabs>
          <w:tab w:val="left" w:pos="4500"/>
        </w:tabs>
        <w:spacing w:after="120"/>
        <w:jc w:val="left"/>
        <w:rPr>
          <w:b w:val="0"/>
          <w:sz w:val="20"/>
          <w:szCs w:val="20"/>
          <w:lang w:val="fr-FR"/>
        </w:rPr>
      </w:pPr>
    </w:p>
    <w:p w14:paraId="3F14BF3A" w14:textId="77777777" w:rsidR="005A6B75" w:rsidRPr="00F14F3E" w:rsidRDefault="005A6B75" w:rsidP="005A6B75">
      <w:pPr>
        <w:spacing w:after="240"/>
        <w:jc w:val="center"/>
        <w:rPr>
          <w:rStyle w:val="StyleArial10pt"/>
          <w:lang w:val="fr-FR"/>
        </w:rPr>
      </w:pPr>
      <w:r w:rsidRPr="00F14F3E">
        <w:rPr>
          <w:rStyle w:val="StyleArial10pt"/>
          <w:lang w:val="fr-FR"/>
        </w:rPr>
        <w:t>_______________</w:t>
      </w:r>
    </w:p>
    <w:p w14:paraId="19F8E42C" w14:textId="77777777" w:rsidR="004B0296" w:rsidRPr="00FB32EF" w:rsidRDefault="004B0296" w:rsidP="004F7997">
      <w:pPr>
        <w:spacing w:after="60"/>
        <w:jc w:val="both"/>
        <w:rPr>
          <w:b/>
          <w:bCs/>
          <w:i/>
          <w:iCs/>
          <w:lang w:val="fr-FR"/>
        </w:rPr>
      </w:pPr>
      <w:r>
        <w:rPr>
          <w:b/>
          <w:bCs/>
          <w:lang w:val="fr-FR"/>
        </w:rPr>
        <w:br w:type="page"/>
      </w:r>
      <w:r w:rsidRPr="00FB32EF">
        <w:rPr>
          <w:b/>
          <w:bCs/>
          <w:lang w:val="fr-FR"/>
        </w:rPr>
        <w:lastRenderedPageBreak/>
        <w:t>[</w:t>
      </w:r>
      <w:r w:rsidR="00F362D1" w:rsidRPr="00CD7E5B">
        <w:rPr>
          <w:rFonts w:eastAsia="MS Mincho"/>
          <w:b/>
          <w:bCs/>
          <w:lang w:val="fr-FR" w:eastAsia="ja-JP"/>
        </w:rPr>
        <w:t>Renvoi à l’a</w:t>
      </w:r>
      <w:r w:rsidRPr="00F362D1">
        <w:rPr>
          <w:b/>
          <w:bCs/>
          <w:lang w:val="fr-FR"/>
        </w:rPr>
        <w:t xml:space="preserve">rticle </w:t>
      </w:r>
      <w:r w:rsidR="00F362D1" w:rsidRPr="00CD7E5B">
        <w:rPr>
          <w:rFonts w:eastAsia="MS Mincho"/>
          <w:b/>
          <w:bCs/>
          <w:lang w:val="fr-FR" w:eastAsia="ja-JP"/>
        </w:rPr>
        <w:t xml:space="preserve">concerné </w:t>
      </w:r>
      <w:r w:rsidR="00F362D1" w:rsidRPr="00F362D1">
        <w:rPr>
          <w:b/>
          <w:bCs/>
          <w:lang w:val="fr-FR"/>
        </w:rPr>
        <w:t>dans le</w:t>
      </w:r>
      <w:r w:rsidRPr="00F362D1">
        <w:rPr>
          <w:b/>
          <w:bCs/>
          <w:lang w:val="fr-FR"/>
        </w:rPr>
        <w:t xml:space="preserve"> chapitre </w:t>
      </w:r>
      <w:r w:rsidR="00F362D1" w:rsidRPr="00F362D1">
        <w:rPr>
          <w:b/>
          <w:bCs/>
          <w:lang w:val="fr-FR"/>
        </w:rPr>
        <w:t xml:space="preserve">du </w:t>
      </w:r>
      <w:r w:rsidR="00F362D1" w:rsidRPr="00F362D1">
        <w:rPr>
          <w:b/>
          <w:bCs/>
          <w:i/>
          <w:lang w:val="fr-FR"/>
        </w:rPr>
        <w:t>Code sanitaire pour les animaux terrestres</w:t>
      </w:r>
      <w:r w:rsidR="00F362D1" w:rsidRPr="00F362D1">
        <w:rPr>
          <w:b/>
          <w:bCs/>
          <w:lang w:val="fr-FR"/>
        </w:rPr>
        <w:t xml:space="preserve"> (</w:t>
      </w:r>
      <w:r w:rsidR="00BC789B">
        <w:rPr>
          <w:b/>
          <w:bCs/>
          <w:lang w:val="fr-FR"/>
        </w:rPr>
        <w:t>201</w:t>
      </w:r>
      <w:r w:rsidR="004F7997">
        <w:rPr>
          <w:b/>
          <w:bCs/>
          <w:lang w:val="fr-FR"/>
        </w:rPr>
        <w:t>9</w:t>
      </w:r>
      <w:r w:rsidR="00F362D1" w:rsidRPr="00F362D1">
        <w:rPr>
          <w:b/>
          <w:bCs/>
          <w:lang w:val="fr-FR"/>
        </w:rPr>
        <w:t xml:space="preserve">) sur </w:t>
      </w:r>
      <w:r w:rsidRPr="00F362D1">
        <w:rPr>
          <w:b/>
          <w:bCs/>
          <w:lang w:val="fr-FR"/>
        </w:rPr>
        <w:t>l’ESB</w:t>
      </w:r>
      <w:r w:rsidRPr="00FB32EF">
        <w:rPr>
          <w:b/>
          <w:bCs/>
          <w:lang w:val="fr-F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0296" w:rsidRPr="00A8357D" w14:paraId="2B9D26CE" w14:textId="77777777" w:rsidTr="004F7997">
        <w:trPr>
          <w:trHeight w:val="14000"/>
        </w:trPr>
        <w:tc>
          <w:tcPr>
            <w:tcW w:w="9180" w:type="dxa"/>
            <w:tcBorders>
              <w:top w:val="single" w:sz="4" w:space="0" w:color="auto"/>
              <w:left w:val="single" w:sz="4" w:space="0" w:color="auto"/>
              <w:bottom w:val="single" w:sz="4" w:space="0" w:color="auto"/>
              <w:right w:val="single" w:sz="4" w:space="0" w:color="auto"/>
            </w:tcBorders>
          </w:tcPr>
          <w:p w14:paraId="7C562620" w14:textId="77777777" w:rsidR="004B0296" w:rsidRPr="00B51D5E" w:rsidRDefault="004B0296" w:rsidP="005B7BD0">
            <w:pPr>
              <w:spacing w:before="100" w:beforeAutospacing="1" w:after="100" w:afterAutospacing="1"/>
              <w:jc w:val="center"/>
              <w:rPr>
                <w:bCs/>
                <w:lang w:val="fr-FR"/>
              </w:rPr>
            </w:pPr>
            <w:r w:rsidRPr="00B51D5E">
              <w:rPr>
                <w:bCs/>
                <w:lang w:val="fr-FR"/>
              </w:rPr>
              <w:t>Article 11.4.3.</w:t>
            </w:r>
          </w:p>
          <w:p w14:paraId="10019808" w14:textId="77777777" w:rsidR="004B0296" w:rsidRPr="00B51D5E" w:rsidRDefault="004B0296" w:rsidP="004B0296">
            <w:pPr>
              <w:spacing w:before="100" w:beforeAutospacing="1" w:after="100" w:afterAutospacing="1"/>
              <w:rPr>
                <w:b/>
                <w:lang w:val="fr-FR"/>
              </w:rPr>
            </w:pPr>
            <w:r w:rsidRPr="00B51D5E">
              <w:rPr>
                <w:b/>
                <w:lang w:val="fr-FR"/>
              </w:rPr>
              <w:t>Risque d’encéphalopathie spongiforme bovine négligeable</w:t>
            </w:r>
          </w:p>
          <w:p w14:paraId="28322EDE" w14:textId="77777777" w:rsidR="004F7997" w:rsidRPr="00866625" w:rsidRDefault="004F7997" w:rsidP="004F7997">
            <w:pPr>
              <w:spacing w:after="150"/>
              <w:jc w:val="both"/>
              <w:rPr>
                <w:rFonts w:ascii="Arial" w:hAnsi="Arial" w:cs="Arial"/>
                <w:color w:val="000000"/>
                <w:sz w:val="18"/>
                <w:szCs w:val="18"/>
                <w:lang w:val="fr-FR"/>
              </w:rPr>
            </w:pPr>
            <w:r w:rsidRPr="00866625">
              <w:rPr>
                <w:rFonts w:ascii="Arial" w:hAnsi="Arial" w:cs="Arial"/>
                <w:color w:val="000000"/>
                <w:sz w:val="18"/>
                <w:szCs w:val="18"/>
                <w:lang w:val="fr-FR"/>
              </w:rPr>
              <w:t>Le risque de transmission de l’agent de l’encéphalopathie spongiforme bovine que comportent les </w:t>
            </w:r>
            <w:hyperlink r:id="rId9" w:anchor="terme_marchandise" w:history="1">
              <w:r w:rsidRPr="00866625">
                <w:rPr>
                  <w:rFonts w:ascii="Arial" w:hAnsi="Arial" w:cs="Arial"/>
                  <w:i/>
                  <w:iCs/>
                  <w:color w:val="3094C9"/>
                  <w:sz w:val="18"/>
                  <w:szCs w:val="18"/>
                  <w:u w:val="single"/>
                  <w:lang w:val="fr-FR"/>
                </w:rPr>
                <w:t>marchandises</w:t>
              </w:r>
            </w:hyperlink>
            <w:r w:rsidRPr="00866625">
              <w:rPr>
                <w:rFonts w:ascii="Arial" w:hAnsi="Arial" w:cs="Arial"/>
                <w:color w:val="000000"/>
                <w:sz w:val="18"/>
                <w:szCs w:val="18"/>
                <w:lang w:val="fr-FR"/>
              </w:rPr>
              <w:t> provenant de la population bovine d’un pays, d’une </w:t>
            </w:r>
            <w:hyperlink r:id="rId10" w:anchor="terme_zone_region" w:history="1">
              <w:r w:rsidRPr="00866625">
                <w:rPr>
                  <w:rFonts w:ascii="Arial" w:hAnsi="Arial" w:cs="Arial"/>
                  <w:i/>
                  <w:iCs/>
                  <w:color w:val="3094C9"/>
                  <w:sz w:val="18"/>
                  <w:szCs w:val="18"/>
                  <w:u w:val="single"/>
                  <w:lang w:val="fr-FR"/>
                </w:rPr>
                <w:t>zone</w:t>
              </w:r>
            </w:hyperlink>
            <w:r w:rsidRPr="00866625">
              <w:rPr>
                <w:rFonts w:ascii="Arial" w:hAnsi="Arial" w:cs="Arial"/>
                <w:color w:val="000000"/>
                <w:sz w:val="18"/>
                <w:szCs w:val="18"/>
                <w:lang w:val="fr-FR"/>
              </w:rPr>
              <w:t> ou d’un </w:t>
            </w:r>
            <w:hyperlink r:id="rId11" w:anchor="terme_compartiment" w:history="1">
              <w:r w:rsidRPr="00866625">
                <w:rPr>
                  <w:rFonts w:ascii="Arial" w:hAnsi="Arial" w:cs="Arial"/>
                  <w:i/>
                  <w:iCs/>
                  <w:color w:val="3094C9"/>
                  <w:sz w:val="18"/>
                  <w:szCs w:val="18"/>
                  <w:u w:val="single"/>
                  <w:lang w:val="fr-FR"/>
                </w:rPr>
                <w:t>compartiment</w:t>
              </w:r>
            </w:hyperlink>
            <w:r w:rsidRPr="00866625">
              <w:rPr>
                <w:rFonts w:ascii="Arial" w:hAnsi="Arial" w:cs="Arial"/>
                <w:color w:val="000000"/>
                <w:sz w:val="18"/>
                <w:szCs w:val="18"/>
                <w:lang w:val="fr-FR"/>
              </w:rPr>
              <w:t> est négligeable si ce pays, cette </w:t>
            </w:r>
            <w:hyperlink r:id="rId12" w:anchor="terme_zone_region" w:history="1">
              <w:r w:rsidRPr="00866625">
                <w:rPr>
                  <w:rFonts w:ascii="Arial" w:hAnsi="Arial" w:cs="Arial"/>
                  <w:i/>
                  <w:iCs/>
                  <w:color w:val="3094C9"/>
                  <w:sz w:val="18"/>
                  <w:szCs w:val="18"/>
                  <w:u w:val="single"/>
                  <w:lang w:val="fr-FR"/>
                </w:rPr>
                <w:t>zone</w:t>
              </w:r>
            </w:hyperlink>
            <w:r w:rsidRPr="00866625">
              <w:rPr>
                <w:rFonts w:ascii="Arial" w:hAnsi="Arial" w:cs="Arial"/>
                <w:color w:val="000000"/>
                <w:sz w:val="18"/>
                <w:szCs w:val="18"/>
                <w:lang w:val="fr-FR"/>
              </w:rPr>
              <w:t> ou ce </w:t>
            </w:r>
            <w:hyperlink r:id="rId13" w:anchor="terme_compartiment" w:history="1">
              <w:r w:rsidRPr="00866625">
                <w:rPr>
                  <w:rFonts w:ascii="Arial" w:hAnsi="Arial" w:cs="Arial"/>
                  <w:i/>
                  <w:iCs/>
                  <w:color w:val="3094C9"/>
                  <w:sz w:val="18"/>
                  <w:szCs w:val="18"/>
                  <w:u w:val="single"/>
                  <w:lang w:val="fr-FR"/>
                </w:rPr>
                <w:t>compartiment</w:t>
              </w:r>
            </w:hyperlink>
            <w:r w:rsidRPr="00866625">
              <w:rPr>
                <w:rFonts w:ascii="Arial" w:hAnsi="Arial" w:cs="Arial"/>
                <w:color w:val="000000"/>
                <w:sz w:val="18"/>
                <w:szCs w:val="18"/>
                <w:lang w:val="fr-FR"/>
              </w:rPr>
              <w:t> remplit les conditions suivantes :</w:t>
            </w:r>
          </w:p>
          <w:p w14:paraId="283CCAD3" w14:textId="77777777" w:rsidR="004F7997" w:rsidRPr="00866625" w:rsidRDefault="004F7997" w:rsidP="004F7997">
            <w:pPr>
              <w:numPr>
                <w:ilvl w:val="0"/>
                <w:numId w:val="18"/>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une </w:t>
            </w:r>
            <w:hyperlink r:id="rId14" w:anchor="terme_appreciation_du_risque" w:history="1">
              <w:r w:rsidRPr="00866625">
                <w:rPr>
                  <w:rFonts w:ascii="Arial" w:hAnsi="Arial" w:cs="Arial"/>
                  <w:i/>
                  <w:iCs/>
                  <w:color w:val="3094C9"/>
                  <w:sz w:val="18"/>
                  <w:szCs w:val="18"/>
                  <w:u w:val="single"/>
                  <w:lang w:val="fr-FR"/>
                </w:rPr>
                <w:t>appréciation du risque</w:t>
              </w:r>
            </w:hyperlink>
            <w:r w:rsidRPr="00866625">
              <w:rPr>
                <w:rFonts w:ascii="Arial" w:hAnsi="Arial" w:cs="Arial"/>
                <w:color w:val="000000"/>
                <w:sz w:val="18"/>
                <w:szCs w:val="18"/>
                <w:lang w:val="fr-FR"/>
              </w:rPr>
              <w:t>, telle que décrite à l’alinéa 1 de l’article </w:t>
            </w:r>
            <w:hyperlink r:id="rId15" w:anchor="article_bse.2." w:history="1">
              <w:r w:rsidRPr="00866625">
                <w:rPr>
                  <w:rFonts w:ascii="Arial" w:hAnsi="Arial" w:cs="Arial"/>
                  <w:color w:val="3094C9"/>
                  <w:sz w:val="18"/>
                  <w:szCs w:val="18"/>
                  <w:u w:val="single"/>
                  <w:lang w:val="fr-FR"/>
                </w:rPr>
                <w:t>11.4.2.</w:t>
              </w:r>
            </w:hyperlink>
            <w:r w:rsidRPr="00866625">
              <w:rPr>
                <w:rFonts w:ascii="Arial" w:hAnsi="Arial" w:cs="Arial"/>
                <w:color w:val="000000"/>
                <w:sz w:val="18"/>
                <w:szCs w:val="18"/>
                <w:lang w:val="fr-FR"/>
              </w:rPr>
              <w:t xml:space="preserve">, a été conduite en vue d’identifier les facteurs de risque historiques et prévalents, et l’État membre a démontré que des mesures </w:t>
            </w:r>
            <w:r w:rsidRPr="00866625">
              <w:rPr>
                <w:rFonts w:ascii="Arial" w:hAnsi="Arial" w:cs="Arial"/>
                <w:sz w:val="18"/>
                <w:szCs w:val="22"/>
                <w:lang w:val="fr-FR" w:eastAsia="en-US"/>
              </w:rPr>
              <w:t>spécifiques</w:t>
            </w:r>
            <w:r w:rsidRPr="00866625">
              <w:rPr>
                <w:rFonts w:ascii="Arial" w:hAnsi="Arial" w:cs="Arial"/>
                <w:color w:val="000000"/>
                <w:sz w:val="18"/>
                <w:szCs w:val="18"/>
                <w:lang w:val="fr-FR"/>
              </w:rPr>
              <w:t xml:space="preserve"> appropriées ont été prises sur la période de temps indiquée ci-dessous et jugée suffisante pour gérer chaque risque identifié ;</w:t>
            </w:r>
          </w:p>
          <w:p w14:paraId="3F3DC1C4" w14:textId="77777777" w:rsidR="004F7997" w:rsidRPr="00866625" w:rsidRDefault="004F7997" w:rsidP="004F7997">
            <w:pPr>
              <w:numPr>
                <w:ilvl w:val="0"/>
                <w:numId w:val="18"/>
              </w:numPr>
              <w:spacing w:after="160" w:line="259" w:lineRule="auto"/>
              <w:jc w:val="both"/>
              <w:rPr>
                <w:rFonts w:ascii="Arial" w:hAnsi="Arial" w:cs="Arial"/>
                <w:color w:val="000000"/>
                <w:sz w:val="18"/>
                <w:szCs w:val="18"/>
                <w:lang w:val="fr-FR"/>
              </w:rPr>
            </w:pPr>
            <w:r w:rsidRPr="00A8357D">
              <w:rPr>
                <w:rFonts w:ascii="Arial" w:hAnsi="Arial" w:cs="Arial"/>
                <w:sz w:val="18"/>
                <w:szCs w:val="22"/>
                <w:lang w:val="fr-FR" w:eastAsia="en-US"/>
              </w:rPr>
              <w:t>l’État</w:t>
            </w:r>
            <w:r w:rsidRPr="00866625">
              <w:rPr>
                <w:rFonts w:ascii="Arial" w:hAnsi="Arial" w:cs="Arial"/>
                <w:color w:val="000000"/>
                <w:sz w:val="18"/>
                <w:szCs w:val="18"/>
                <w:lang w:val="fr-FR"/>
              </w:rPr>
              <w:t xml:space="preserve"> membre a démontré que la </w:t>
            </w:r>
            <w:hyperlink r:id="rId16" w:anchor="terme_surveillance" w:history="1">
              <w:r w:rsidRPr="00866625">
                <w:rPr>
                  <w:rFonts w:ascii="Arial" w:hAnsi="Arial" w:cs="Arial"/>
                  <w:i/>
                  <w:iCs/>
                  <w:color w:val="3094C9"/>
                  <w:sz w:val="18"/>
                  <w:szCs w:val="18"/>
                  <w:u w:val="single"/>
                  <w:lang w:val="fr-FR"/>
                </w:rPr>
                <w:t>surveillance</w:t>
              </w:r>
            </w:hyperlink>
            <w:r w:rsidRPr="00866625">
              <w:rPr>
                <w:rFonts w:ascii="Arial" w:hAnsi="Arial" w:cs="Arial"/>
                <w:color w:val="000000"/>
                <w:sz w:val="18"/>
                <w:szCs w:val="18"/>
                <w:lang w:val="fr-FR"/>
              </w:rPr>
              <w:t> de type B, telle qu’elle est prévue aux articles </w:t>
            </w:r>
            <w:hyperlink r:id="rId17" w:anchor="article_bse.20." w:history="1">
              <w:r w:rsidRPr="00866625">
                <w:rPr>
                  <w:rFonts w:ascii="Arial" w:hAnsi="Arial" w:cs="Arial"/>
                  <w:color w:val="3094C9"/>
                  <w:sz w:val="18"/>
                  <w:szCs w:val="18"/>
                  <w:u w:val="single"/>
                  <w:lang w:val="fr-FR"/>
                </w:rPr>
                <w:t>11.4.20.</w:t>
              </w:r>
            </w:hyperlink>
            <w:r w:rsidRPr="00866625">
              <w:rPr>
                <w:rFonts w:ascii="Arial" w:hAnsi="Arial" w:cs="Arial"/>
                <w:color w:val="000000"/>
                <w:sz w:val="18"/>
                <w:szCs w:val="18"/>
                <w:lang w:val="fr-FR"/>
              </w:rPr>
              <w:t> à </w:t>
            </w:r>
            <w:hyperlink r:id="rId18" w:anchor="article_bse.22." w:history="1">
              <w:r w:rsidRPr="00866625">
                <w:rPr>
                  <w:rFonts w:ascii="Arial" w:hAnsi="Arial" w:cs="Arial"/>
                  <w:color w:val="3094C9"/>
                  <w:sz w:val="18"/>
                  <w:szCs w:val="18"/>
                  <w:u w:val="single"/>
                  <w:lang w:val="fr-FR"/>
                </w:rPr>
                <w:t>11.4.22.</w:t>
              </w:r>
            </w:hyperlink>
            <w:r w:rsidRPr="00866625">
              <w:rPr>
                <w:rFonts w:ascii="Arial" w:hAnsi="Arial" w:cs="Arial"/>
                <w:color w:val="000000"/>
                <w:sz w:val="18"/>
                <w:szCs w:val="18"/>
                <w:lang w:val="fr-FR"/>
              </w:rPr>
              <w:t>, y a été menée et que la valeur cible appropriée, exprimée en points et reportée dans le tableau 1, a été atteinte ;</w:t>
            </w:r>
          </w:p>
          <w:p w14:paraId="3F3F5020" w14:textId="77777777" w:rsidR="004F7997" w:rsidRPr="00866625" w:rsidRDefault="004F7997" w:rsidP="004F7997">
            <w:pPr>
              <w:numPr>
                <w:ilvl w:val="0"/>
                <w:numId w:val="18"/>
              </w:numPr>
              <w:spacing w:after="160" w:line="259" w:lineRule="auto"/>
              <w:jc w:val="both"/>
              <w:rPr>
                <w:rFonts w:ascii="Arial" w:hAnsi="Arial" w:cs="Arial"/>
                <w:color w:val="000000"/>
                <w:sz w:val="18"/>
                <w:szCs w:val="18"/>
                <w:lang w:val="fr-FR"/>
              </w:rPr>
            </w:pPr>
            <w:proofErr w:type="gramStart"/>
            <w:r w:rsidRPr="00866625">
              <w:rPr>
                <w:rFonts w:ascii="Arial" w:hAnsi="Arial" w:cs="Arial"/>
                <w:sz w:val="18"/>
                <w:szCs w:val="22"/>
                <w:lang w:eastAsia="en-US"/>
              </w:rPr>
              <w:t>SOIT</w:t>
            </w:r>
            <w:r w:rsidRPr="00866625">
              <w:rPr>
                <w:rFonts w:ascii="Arial" w:hAnsi="Arial" w:cs="Arial"/>
                <w:color w:val="000000"/>
                <w:sz w:val="18"/>
                <w:szCs w:val="18"/>
                <w:lang w:val="fr-FR"/>
              </w:rPr>
              <w:t> :</w:t>
            </w:r>
            <w:proofErr w:type="gramEnd"/>
          </w:p>
          <w:p w14:paraId="7AF19FE2" w14:textId="77777777" w:rsidR="004F7997" w:rsidRPr="00866625" w:rsidRDefault="004F7997" w:rsidP="004F7997">
            <w:pPr>
              <w:numPr>
                <w:ilvl w:val="1"/>
                <w:numId w:val="18"/>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il n’y a eu aucun </w:t>
            </w:r>
            <w:hyperlink r:id="rId19"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ou bien, si quelque </w:t>
            </w:r>
            <w:hyperlink r:id="rId20"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l’a été, il a été démontré que tous les </w:t>
            </w:r>
            <w:hyperlink r:id="rId21" w:anchor="terme_cas" w:history="1">
              <w:r w:rsidRPr="00866625">
                <w:rPr>
                  <w:rFonts w:ascii="Arial" w:hAnsi="Arial" w:cs="Arial"/>
                  <w:i/>
                  <w:iCs/>
                  <w:color w:val="3094C9"/>
                  <w:sz w:val="18"/>
                  <w:szCs w:val="18"/>
                  <w:u w:val="single"/>
                  <w:lang w:val="fr-FR"/>
                </w:rPr>
                <w:t>cas</w:t>
              </w:r>
            </w:hyperlink>
            <w:r w:rsidR="00D4182B" w:rsidRPr="00866625">
              <w:rPr>
                <w:rFonts w:ascii="Arial" w:hAnsi="Arial" w:cs="Arial"/>
                <w:color w:val="000000"/>
                <w:sz w:val="18"/>
                <w:szCs w:val="18"/>
                <w:lang w:val="fr-FR"/>
              </w:rPr>
              <w:t xml:space="preserve"> </w:t>
            </w:r>
            <w:r w:rsidRPr="00866625">
              <w:rPr>
                <w:rFonts w:ascii="Arial" w:hAnsi="Arial" w:cs="Arial"/>
                <w:color w:val="000000"/>
                <w:sz w:val="18"/>
                <w:szCs w:val="18"/>
                <w:lang w:val="fr-FR"/>
              </w:rPr>
              <w:t>d’encéphalopathie spongiforme bovine signalés résultaient d’une importation, et ces </w:t>
            </w:r>
            <w:hyperlink r:id="rId22"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ont été en totalité détruits, et :</w:t>
            </w:r>
          </w:p>
          <w:p w14:paraId="228F8D26" w14:textId="77777777" w:rsidR="004F7997" w:rsidRPr="00866625" w:rsidRDefault="004F7997" w:rsidP="004F7997">
            <w:pPr>
              <w:numPr>
                <w:ilvl w:val="2"/>
                <w:numId w:val="18"/>
              </w:numPr>
              <w:spacing w:after="160" w:line="259" w:lineRule="auto"/>
              <w:jc w:val="both"/>
              <w:rPr>
                <w:rFonts w:ascii="Arial" w:hAnsi="Arial" w:cs="Arial"/>
                <w:color w:val="000000"/>
                <w:sz w:val="18"/>
                <w:szCs w:val="18"/>
                <w:lang w:val="fr-FR"/>
              </w:rPr>
            </w:pPr>
            <w:proofErr w:type="gramStart"/>
            <w:r w:rsidRPr="00866625">
              <w:rPr>
                <w:rFonts w:ascii="Arial" w:hAnsi="Arial" w:cs="Arial"/>
                <w:color w:val="000000"/>
                <w:sz w:val="18"/>
                <w:szCs w:val="18"/>
                <w:lang w:val="fr-FR"/>
              </w:rPr>
              <w:t>les</w:t>
            </w:r>
            <w:proofErr w:type="gramEnd"/>
            <w:r w:rsidRPr="00866625">
              <w:rPr>
                <w:rFonts w:ascii="Arial" w:hAnsi="Arial" w:cs="Arial"/>
                <w:color w:val="000000"/>
                <w:sz w:val="18"/>
                <w:szCs w:val="18"/>
                <w:lang w:val="fr-FR"/>
              </w:rPr>
              <w:t xml:space="preserve"> critères énoncés aux alinéas 2 à 4 de l’article </w:t>
            </w:r>
            <w:hyperlink r:id="rId23" w:anchor="article_bse.2." w:history="1">
              <w:r w:rsidRPr="00866625">
                <w:rPr>
                  <w:rFonts w:ascii="Arial" w:hAnsi="Arial" w:cs="Arial"/>
                  <w:color w:val="3094C9"/>
                  <w:sz w:val="18"/>
                  <w:szCs w:val="18"/>
                  <w:u w:val="single"/>
                  <w:lang w:val="fr-FR"/>
                </w:rPr>
                <w:t>11.4.2.</w:t>
              </w:r>
            </w:hyperlink>
            <w:r w:rsidRPr="00866625">
              <w:rPr>
                <w:rFonts w:ascii="Arial" w:hAnsi="Arial" w:cs="Arial"/>
                <w:color w:val="000000"/>
                <w:sz w:val="18"/>
                <w:szCs w:val="18"/>
                <w:lang w:val="fr-FR"/>
              </w:rPr>
              <w:t> sont réunis depuis au moins sept </w:t>
            </w:r>
            <w:r w:rsidRPr="00866625">
              <w:rPr>
                <w:rFonts w:ascii="Arial" w:hAnsi="Arial" w:cs="Arial"/>
                <w:sz w:val="18"/>
                <w:szCs w:val="22"/>
                <w:lang w:eastAsia="en-US"/>
              </w:rPr>
              <w:t>ans</w:t>
            </w:r>
            <w:r w:rsidRPr="00866625">
              <w:rPr>
                <w:rFonts w:ascii="Arial" w:hAnsi="Arial" w:cs="Arial"/>
                <w:color w:val="000000"/>
                <w:sz w:val="18"/>
                <w:szCs w:val="18"/>
                <w:lang w:val="fr-FR"/>
              </w:rPr>
              <w:t>, et</w:t>
            </w:r>
          </w:p>
          <w:p w14:paraId="7826C1F1" w14:textId="77777777" w:rsidR="004F7997" w:rsidRPr="00866625" w:rsidRDefault="004F7997" w:rsidP="004F7997">
            <w:pPr>
              <w:numPr>
                <w:ilvl w:val="2"/>
                <w:numId w:val="18"/>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 xml:space="preserve">il </w:t>
            </w:r>
            <w:r w:rsidRPr="00A8357D">
              <w:rPr>
                <w:rFonts w:ascii="Arial" w:hAnsi="Arial" w:cs="Arial"/>
                <w:sz w:val="18"/>
                <w:szCs w:val="22"/>
                <w:lang w:val="fr-FR" w:eastAsia="en-US"/>
              </w:rPr>
              <w:t>peut</w:t>
            </w:r>
            <w:r w:rsidRPr="00866625">
              <w:rPr>
                <w:rFonts w:ascii="Arial" w:hAnsi="Arial" w:cs="Arial"/>
                <w:color w:val="000000"/>
                <w:sz w:val="18"/>
                <w:szCs w:val="18"/>
                <w:lang w:val="fr-FR"/>
              </w:rPr>
              <w:t xml:space="preserve"> être établi grâce à un contrôle et un audit de niveau adéquat portant, entre autres, sur les contaminations croisées que les ruminants n’ont reçu ni </w:t>
            </w:r>
            <w:hyperlink r:id="rId24" w:anchor="terme_farines_de_viande_et_d_os" w:history="1">
              <w:r w:rsidRPr="00866625">
                <w:rPr>
                  <w:rFonts w:ascii="Arial" w:hAnsi="Arial" w:cs="Arial"/>
                  <w:i/>
                  <w:iCs/>
                  <w:color w:val="3094C9"/>
                  <w:sz w:val="18"/>
                  <w:szCs w:val="18"/>
                  <w:u w:val="single"/>
                  <w:lang w:val="fr-FR"/>
                </w:rPr>
                <w:t>farines de viande et d’os</w:t>
              </w:r>
            </w:hyperlink>
            <w:r w:rsidRPr="00866625">
              <w:rPr>
                <w:rFonts w:ascii="Arial" w:hAnsi="Arial" w:cs="Arial"/>
                <w:color w:val="000000"/>
                <w:sz w:val="18"/>
                <w:szCs w:val="18"/>
                <w:lang w:val="fr-FR"/>
              </w:rPr>
              <w:t> ni </w:t>
            </w:r>
            <w:hyperlink r:id="rId25" w:anchor="terme_creton" w:history="1">
              <w:r w:rsidRPr="00866625">
                <w:rPr>
                  <w:rFonts w:ascii="Arial" w:hAnsi="Arial" w:cs="Arial"/>
                  <w:i/>
                  <w:iCs/>
                  <w:color w:val="3094C9"/>
                  <w:sz w:val="18"/>
                  <w:szCs w:val="18"/>
                  <w:u w:val="single"/>
                  <w:lang w:val="fr-FR"/>
                </w:rPr>
                <w:t>cretons</w:t>
              </w:r>
            </w:hyperlink>
            <w:r w:rsidRPr="00866625">
              <w:rPr>
                <w:rFonts w:ascii="Arial" w:hAnsi="Arial" w:cs="Arial"/>
                <w:color w:val="000000"/>
                <w:sz w:val="18"/>
                <w:szCs w:val="18"/>
                <w:lang w:val="fr-FR"/>
              </w:rPr>
              <w:t> provenant de ruminants dans leur alimentation depuis au moins huit ans ;</w:t>
            </w:r>
          </w:p>
          <w:p w14:paraId="01EB4446" w14:textId="77777777" w:rsidR="004F7997" w:rsidRPr="00866625" w:rsidRDefault="004F7997" w:rsidP="004F7997">
            <w:pPr>
              <w:ind w:left="525"/>
              <w:jc w:val="both"/>
              <w:rPr>
                <w:rFonts w:ascii="Arial" w:hAnsi="Arial" w:cs="Arial"/>
                <w:color w:val="000000"/>
                <w:sz w:val="18"/>
                <w:szCs w:val="18"/>
                <w:lang w:val="fr-FR"/>
              </w:rPr>
            </w:pPr>
            <w:r w:rsidRPr="00866625">
              <w:rPr>
                <w:rFonts w:ascii="Arial" w:hAnsi="Arial" w:cs="Arial"/>
                <w:color w:val="000000"/>
                <w:sz w:val="18"/>
                <w:szCs w:val="18"/>
                <w:lang w:val="fr-FR"/>
              </w:rPr>
              <w:t>SOIT</w:t>
            </w:r>
          </w:p>
          <w:p w14:paraId="39A6DF83" w14:textId="77777777" w:rsidR="004F7997" w:rsidRPr="00866625" w:rsidRDefault="004F7997" w:rsidP="004F7997">
            <w:pPr>
              <w:numPr>
                <w:ilvl w:val="1"/>
                <w:numId w:val="19"/>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si quelque </w:t>
            </w:r>
            <w:hyperlink r:id="rId26"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w:t>
            </w:r>
            <w:r w:rsidRPr="00A8357D">
              <w:rPr>
                <w:rFonts w:ascii="Arial" w:hAnsi="Arial" w:cs="Arial"/>
                <w:sz w:val="18"/>
                <w:szCs w:val="22"/>
                <w:lang w:val="fr-FR" w:eastAsia="en-US"/>
              </w:rPr>
              <w:t>autochtone</w:t>
            </w:r>
            <w:r w:rsidRPr="00866625">
              <w:rPr>
                <w:rFonts w:ascii="Arial" w:hAnsi="Arial" w:cs="Arial"/>
                <w:color w:val="000000"/>
                <w:sz w:val="18"/>
                <w:szCs w:val="18"/>
                <w:lang w:val="fr-FR"/>
              </w:rPr>
              <w:t xml:space="preserve"> d’encéphalopathie spongiforme bovine a été signalé, tous les </w:t>
            </w:r>
            <w:hyperlink r:id="rId27"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w:t>
            </w:r>
            <w:r w:rsidRPr="00866625">
              <w:rPr>
                <w:rFonts w:ascii="Arial" w:hAnsi="Arial" w:cs="Arial"/>
                <w:sz w:val="18"/>
                <w:szCs w:val="22"/>
                <w:lang w:val="fr-FR" w:eastAsia="en-US"/>
              </w:rPr>
              <w:t>autochtones</w:t>
            </w:r>
            <w:r w:rsidRPr="00866625">
              <w:rPr>
                <w:rFonts w:ascii="Arial" w:hAnsi="Arial" w:cs="Arial"/>
                <w:color w:val="000000"/>
                <w:sz w:val="18"/>
                <w:szCs w:val="18"/>
                <w:lang w:val="fr-FR"/>
              </w:rPr>
              <w:t xml:space="preserve"> signalés sont nés depuis plus de 11 ans, et :</w:t>
            </w:r>
          </w:p>
          <w:p w14:paraId="51D97344" w14:textId="77777777" w:rsidR="004F7997" w:rsidRPr="00866625" w:rsidRDefault="004F7997" w:rsidP="004F7997">
            <w:pPr>
              <w:numPr>
                <w:ilvl w:val="2"/>
                <w:numId w:val="20"/>
              </w:numPr>
              <w:spacing w:after="160" w:line="259" w:lineRule="auto"/>
              <w:jc w:val="both"/>
              <w:rPr>
                <w:rFonts w:ascii="Arial" w:hAnsi="Arial" w:cs="Arial"/>
                <w:color w:val="000000"/>
                <w:sz w:val="18"/>
                <w:szCs w:val="18"/>
                <w:lang w:val="fr-FR"/>
              </w:rPr>
            </w:pPr>
            <w:proofErr w:type="gramStart"/>
            <w:r w:rsidRPr="00866625">
              <w:rPr>
                <w:rFonts w:ascii="Arial" w:hAnsi="Arial" w:cs="Arial"/>
                <w:color w:val="000000"/>
                <w:sz w:val="18"/>
                <w:szCs w:val="18"/>
                <w:lang w:val="fr-FR"/>
              </w:rPr>
              <w:t>les</w:t>
            </w:r>
            <w:proofErr w:type="gramEnd"/>
            <w:r w:rsidRPr="00866625">
              <w:rPr>
                <w:rFonts w:ascii="Arial" w:hAnsi="Arial" w:cs="Arial"/>
                <w:color w:val="000000"/>
                <w:sz w:val="18"/>
                <w:szCs w:val="18"/>
                <w:lang w:val="fr-FR"/>
              </w:rPr>
              <w:t xml:space="preserve"> </w:t>
            </w:r>
            <w:r w:rsidRPr="00A8357D">
              <w:rPr>
                <w:rFonts w:ascii="Arial" w:hAnsi="Arial" w:cs="Arial"/>
                <w:sz w:val="18"/>
                <w:szCs w:val="22"/>
                <w:lang w:val="fr-FR" w:eastAsia="en-US"/>
              </w:rPr>
              <w:t>critères</w:t>
            </w:r>
            <w:r w:rsidRPr="00866625">
              <w:rPr>
                <w:rFonts w:ascii="Arial" w:hAnsi="Arial" w:cs="Arial"/>
                <w:color w:val="000000"/>
                <w:sz w:val="18"/>
                <w:szCs w:val="18"/>
                <w:lang w:val="fr-FR"/>
              </w:rPr>
              <w:t xml:space="preserve"> énoncés aux alinéas 2 à 4 de l’article </w:t>
            </w:r>
            <w:hyperlink r:id="rId28" w:anchor="article_bse.2." w:history="1">
              <w:r w:rsidRPr="00866625">
                <w:rPr>
                  <w:rFonts w:ascii="Arial" w:hAnsi="Arial" w:cs="Arial"/>
                  <w:color w:val="3094C9"/>
                  <w:sz w:val="18"/>
                  <w:szCs w:val="18"/>
                  <w:u w:val="single"/>
                  <w:lang w:val="fr-FR"/>
                </w:rPr>
                <w:t>11.4.2.</w:t>
              </w:r>
            </w:hyperlink>
            <w:r w:rsidRPr="00866625">
              <w:rPr>
                <w:rFonts w:ascii="Arial" w:hAnsi="Arial" w:cs="Arial"/>
                <w:color w:val="000000"/>
                <w:sz w:val="18"/>
                <w:szCs w:val="18"/>
                <w:lang w:val="fr-FR"/>
              </w:rPr>
              <w:t> sont réunis depuis au moins sept ans, et</w:t>
            </w:r>
          </w:p>
          <w:p w14:paraId="1E27DDE8" w14:textId="77777777" w:rsidR="004F7997" w:rsidRPr="00866625" w:rsidRDefault="004F7997" w:rsidP="004F7997">
            <w:pPr>
              <w:numPr>
                <w:ilvl w:val="2"/>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 xml:space="preserve">il peut </w:t>
            </w:r>
            <w:r w:rsidRPr="00A8357D">
              <w:rPr>
                <w:rFonts w:ascii="Arial" w:hAnsi="Arial" w:cs="Arial"/>
                <w:sz w:val="18"/>
                <w:szCs w:val="22"/>
                <w:lang w:val="fr-FR" w:eastAsia="en-US"/>
              </w:rPr>
              <w:t>être</w:t>
            </w:r>
            <w:r w:rsidRPr="00866625">
              <w:rPr>
                <w:rFonts w:ascii="Arial" w:hAnsi="Arial" w:cs="Arial"/>
                <w:color w:val="000000"/>
                <w:sz w:val="18"/>
                <w:szCs w:val="18"/>
                <w:lang w:val="fr-FR"/>
              </w:rPr>
              <w:t xml:space="preserve"> établi grâce à un contrôle et un audit de niveau adéquat portant, entre autres, sur les contaminations croisées que les ruminants n’ont reçu ni </w:t>
            </w:r>
            <w:hyperlink r:id="rId29" w:anchor="terme_farines_de_viande_et_d_os" w:history="1">
              <w:r w:rsidRPr="00866625">
                <w:rPr>
                  <w:rFonts w:ascii="Arial" w:hAnsi="Arial" w:cs="Arial"/>
                  <w:i/>
                  <w:iCs/>
                  <w:color w:val="3094C9"/>
                  <w:sz w:val="18"/>
                  <w:szCs w:val="18"/>
                  <w:u w:val="single"/>
                  <w:lang w:val="fr-FR"/>
                </w:rPr>
                <w:t>farines de viande et d’os</w:t>
              </w:r>
            </w:hyperlink>
            <w:r w:rsidRPr="00866625">
              <w:rPr>
                <w:rFonts w:ascii="Arial" w:hAnsi="Arial" w:cs="Arial"/>
                <w:color w:val="000000"/>
                <w:sz w:val="18"/>
                <w:szCs w:val="18"/>
                <w:lang w:val="fr-FR"/>
              </w:rPr>
              <w:t> ni </w:t>
            </w:r>
            <w:hyperlink r:id="rId30" w:anchor="terme_creton" w:history="1">
              <w:r w:rsidRPr="00866625">
                <w:rPr>
                  <w:rFonts w:ascii="Arial" w:hAnsi="Arial" w:cs="Arial"/>
                  <w:i/>
                  <w:iCs/>
                  <w:color w:val="3094C9"/>
                  <w:sz w:val="18"/>
                  <w:szCs w:val="18"/>
                  <w:u w:val="single"/>
                  <w:lang w:val="fr-FR"/>
                </w:rPr>
                <w:t>cretons</w:t>
              </w:r>
            </w:hyperlink>
            <w:r w:rsidRPr="00866625">
              <w:rPr>
                <w:rFonts w:ascii="Arial" w:hAnsi="Arial" w:cs="Arial"/>
                <w:color w:val="000000"/>
                <w:sz w:val="18"/>
                <w:szCs w:val="18"/>
                <w:lang w:val="fr-FR"/>
              </w:rPr>
              <w:t> provenant de ruminants dans leur alimentation depuis au moins huit ans, et</w:t>
            </w:r>
          </w:p>
          <w:p w14:paraId="7A78DDD3" w14:textId="77777777" w:rsidR="004F7997" w:rsidRPr="00866625" w:rsidRDefault="004F7997" w:rsidP="004F7997">
            <w:pPr>
              <w:numPr>
                <w:ilvl w:val="2"/>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tous les </w:t>
            </w:r>
            <w:hyperlink r:id="rId31"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xml:space="preserve"> d’encéphalopathie spongiforme bovine sont identifiés au moyen d’une </w:t>
            </w:r>
            <w:r w:rsidRPr="00866625">
              <w:rPr>
                <w:rFonts w:ascii="Arial" w:hAnsi="Arial" w:cs="Arial"/>
                <w:sz w:val="18"/>
                <w:szCs w:val="22"/>
                <w:lang w:val="fr-FR" w:eastAsia="en-US"/>
              </w:rPr>
              <w:t>marque</w:t>
            </w:r>
            <w:r w:rsidRPr="00866625">
              <w:rPr>
                <w:rFonts w:ascii="Arial" w:hAnsi="Arial" w:cs="Arial"/>
                <w:color w:val="000000"/>
                <w:sz w:val="18"/>
                <w:szCs w:val="18"/>
                <w:lang w:val="fr-FR"/>
              </w:rPr>
              <w:t xml:space="preserve"> permanente, leurs mouvements sont strictement contrôlés, et, après avoir été abattus ou après leur </w:t>
            </w:r>
            <w:hyperlink r:id="rId32" w:anchor="terme_mort" w:history="1">
              <w:r w:rsidRPr="00866625">
                <w:rPr>
                  <w:rFonts w:ascii="Arial" w:hAnsi="Arial" w:cs="Arial"/>
                  <w:i/>
                  <w:iCs/>
                  <w:color w:val="3094C9"/>
                  <w:sz w:val="18"/>
                  <w:szCs w:val="18"/>
                  <w:u w:val="single"/>
                  <w:lang w:val="fr-FR"/>
                </w:rPr>
                <w:t>mort</w:t>
              </w:r>
            </w:hyperlink>
            <w:r w:rsidRPr="00866625">
              <w:rPr>
                <w:rFonts w:ascii="Arial" w:hAnsi="Arial" w:cs="Arial"/>
                <w:color w:val="000000"/>
                <w:sz w:val="18"/>
                <w:szCs w:val="18"/>
                <w:lang w:val="fr-FR"/>
              </w:rPr>
              <w:t>, ces </w:t>
            </w:r>
            <w:hyperlink r:id="rId33"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sont en totalité détruits, de même que :</w:t>
            </w:r>
          </w:p>
          <w:p w14:paraId="09E2F1F9" w14:textId="77777777" w:rsidR="004F7997" w:rsidRPr="00866625" w:rsidRDefault="004F7997" w:rsidP="004F7997">
            <w:pPr>
              <w:numPr>
                <w:ilvl w:val="3"/>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tout bovin qui, durant les 12 premiers mois de son existence, a été élevé avec un </w:t>
            </w:r>
            <w:hyperlink r:id="rId34"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w:t>
            </w:r>
            <w:r w:rsidRPr="00A8357D">
              <w:rPr>
                <w:rFonts w:ascii="Arial" w:hAnsi="Arial" w:cs="Arial"/>
                <w:sz w:val="18"/>
                <w:szCs w:val="22"/>
                <w:lang w:val="fr-FR" w:eastAsia="en-US"/>
              </w:rPr>
              <w:t>d’encéphalopathie</w:t>
            </w:r>
            <w:r w:rsidRPr="00866625">
              <w:rPr>
                <w:rFonts w:ascii="Arial" w:hAnsi="Arial" w:cs="Arial"/>
                <w:color w:val="000000"/>
                <w:sz w:val="18"/>
                <w:szCs w:val="18"/>
                <w:lang w:val="fr-FR"/>
              </w:rPr>
              <w:t xml:space="preserve"> spongiforme bovine durant les 12 premiers mois de l’existence de ce dernier, et qui, selon les conclusions de l’enquête épidémiologique, a consommé le même </w:t>
            </w:r>
            <w:hyperlink r:id="rId35" w:anchor="terme_aliment" w:history="1">
              <w:r w:rsidRPr="00866625">
                <w:rPr>
                  <w:rFonts w:ascii="Arial" w:hAnsi="Arial" w:cs="Arial"/>
                  <w:i/>
                  <w:iCs/>
                  <w:color w:val="3094C9"/>
                  <w:sz w:val="18"/>
                  <w:szCs w:val="18"/>
                  <w:u w:val="single"/>
                  <w:lang w:val="fr-FR"/>
                </w:rPr>
                <w:t>aliment</w:t>
              </w:r>
            </w:hyperlink>
            <w:r w:rsidRPr="00866625">
              <w:rPr>
                <w:rFonts w:ascii="Arial" w:hAnsi="Arial" w:cs="Arial"/>
                <w:color w:val="000000"/>
                <w:sz w:val="18"/>
                <w:szCs w:val="18"/>
                <w:lang w:val="fr-FR"/>
              </w:rPr>
              <w:t> potentiellement contaminé pendant cette même période, ou</w:t>
            </w:r>
          </w:p>
          <w:p w14:paraId="62699CEB" w14:textId="77777777" w:rsidR="004F7997" w:rsidRPr="00866625" w:rsidRDefault="004F7997" w:rsidP="004F7997">
            <w:pPr>
              <w:numPr>
                <w:ilvl w:val="3"/>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 xml:space="preserve">si les </w:t>
            </w:r>
            <w:r w:rsidRPr="00A8357D">
              <w:rPr>
                <w:rFonts w:ascii="Arial" w:hAnsi="Arial" w:cs="Arial"/>
                <w:sz w:val="18"/>
                <w:szCs w:val="22"/>
                <w:lang w:val="fr-FR" w:eastAsia="en-US"/>
              </w:rPr>
              <w:t>conclusions</w:t>
            </w:r>
            <w:r w:rsidRPr="00866625">
              <w:rPr>
                <w:rFonts w:ascii="Arial" w:hAnsi="Arial" w:cs="Arial"/>
                <w:color w:val="000000"/>
                <w:sz w:val="18"/>
                <w:szCs w:val="18"/>
                <w:lang w:val="fr-FR"/>
              </w:rPr>
              <w:t xml:space="preserve"> de l’enquête épidémiologique ne sont pas probantes, tout bovin qui a vu le jour, pendant les 12 mois ayant précédé ou ayant suivi la naissance d’un </w:t>
            </w:r>
            <w:hyperlink r:id="rId36"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dans le </w:t>
            </w:r>
            <w:hyperlink r:id="rId37" w:anchor="terme_troupeau" w:history="1">
              <w:r w:rsidRPr="00866625">
                <w:rPr>
                  <w:rFonts w:ascii="Arial" w:hAnsi="Arial" w:cs="Arial"/>
                  <w:i/>
                  <w:iCs/>
                  <w:color w:val="3094C9"/>
                  <w:sz w:val="18"/>
                  <w:szCs w:val="18"/>
                  <w:u w:val="single"/>
                  <w:lang w:val="fr-FR"/>
                </w:rPr>
                <w:t>troupeau</w:t>
              </w:r>
            </w:hyperlink>
            <w:r w:rsidRPr="00866625">
              <w:rPr>
                <w:rFonts w:ascii="Arial" w:hAnsi="Arial" w:cs="Arial"/>
                <w:color w:val="000000"/>
                <w:sz w:val="18"/>
                <w:szCs w:val="18"/>
                <w:lang w:val="fr-FR"/>
              </w:rPr>
              <w:t> où ce </w:t>
            </w:r>
            <w:hyperlink r:id="rId38" w:anchor="terme_cas" w:history="1">
              <w:r w:rsidRPr="00866625">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est né,</w:t>
            </w:r>
          </w:p>
          <w:p w14:paraId="08B5DDCF" w14:textId="77777777" w:rsidR="004F7997" w:rsidRPr="00866625" w:rsidRDefault="004F7997" w:rsidP="004F7997">
            <w:pPr>
              <w:spacing w:after="150"/>
              <w:ind w:left="2520"/>
              <w:jc w:val="both"/>
              <w:rPr>
                <w:rFonts w:ascii="Arial" w:hAnsi="Arial" w:cs="Arial"/>
                <w:color w:val="000000"/>
                <w:sz w:val="18"/>
                <w:szCs w:val="18"/>
                <w:lang w:val="fr-FR"/>
              </w:rPr>
            </w:pPr>
            <w:r w:rsidRPr="00866625">
              <w:rPr>
                <w:rFonts w:ascii="Arial" w:hAnsi="Arial" w:cs="Arial"/>
                <w:color w:val="000000"/>
                <w:sz w:val="18"/>
                <w:szCs w:val="18"/>
                <w:lang w:val="fr-FR"/>
              </w:rPr>
              <w:t>si ces animaux sont encore en vie dans le pays, la </w:t>
            </w:r>
            <w:hyperlink r:id="rId39" w:anchor="terme_zone_region" w:history="1">
              <w:r w:rsidRPr="00866625">
                <w:rPr>
                  <w:rFonts w:ascii="Arial" w:hAnsi="Arial" w:cs="Arial"/>
                  <w:i/>
                  <w:iCs/>
                  <w:color w:val="3094C9"/>
                  <w:sz w:val="18"/>
                  <w:szCs w:val="18"/>
                  <w:u w:val="single"/>
                  <w:lang w:val="fr-FR"/>
                </w:rPr>
                <w:t>zone</w:t>
              </w:r>
            </w:hyperlink>
            <w:r w:rsidRPr="00866625">
              <w:rPr>
                <w:rFonts w:ascii="Arial" w:hAnsi="Arial" w:cs="Arial"/>
                <w:color w:val="000000"/>
                <w:sz w:val="18"/>
                <w:szCs w:val="18"/>
                <w:lang w:val="fr-FR"/>
              </w:rPr>
              <w:t> ou le </w:t>
            </w:r>
            <w:hyperlink r:id="rId40" w:anchor="terme_compartiment" w:history="1">
              <w:r w:rsidRPr="00866625">
                <w:rPr>
                  <w:rFonts w:ascii="Arial" w:hAnsi="Arial" w:cs="Arial"/>
                  <w:i/>
                  <w:iCs/>
                  <w:color w:val="3094C9"/>
                  <w:sz w:val="18"/>
                  <w:szCs w:val="18"/>
                  <w:u w:val="single"/>
                  <w:lang w:val="fr-FR"/>
                </w:rPr>
                <w:t>compartiment</w:t>
              </w:r>
            </w:hyperlink>
            <w:r w:rsidRPr="00866625">
              <w:rPr>
                <w:rFonts w:ascii="Arial" w:hAnsi="Arial" w:cs="Arial"/>
                <w:color w:val="000000"/>
                <w:sz w:val="18"/>
                <w:szCs w:val="18"/>
                <w:lang w:val="fr-FR"/>
              </w:rPr>
              <w:t>.</w:t>
            </w:r>
          </w:p>
          <w:p w14:paraId="440AFA08" w14:textId="77777777" w:rsidR="004F7997" w:rsidRPr="00866625" w:rsidRDefault="004F7997" w:rsidP="00D4182B">
            <w:pPr>
              <w:spacing w:after="150"/>
              <w:jc w:val="both"/>
              <w:rPr>
                <w:rFonts w:ascii="Arial" w:hAnsi="Arial" w:cs="Arial"/>
                <w:color w:val="000000"/>
                <w:sz w:val="18"/>
                <w:szCs w:val="18"/>
                <w:lang w:val="fr-FR"/>
              </w:rPr>
            </w:pPr>
            <w:r w:rsidRPr="00866625">
              <w:rPr>
                <w:rFonts w:ascii="Arial" w:hAnsi="Arial" w:cs="Arial"/>
                <w:color w:val="000000"/>
                <w:sz w:val="18"/>
                <w:szCs w:val="18"/>
                <w:lang w:val="fr-FR"/>
              </w:rPr>
              <w:t>L’État membre ou la </w:t>
            </w:r>
            <w:hyperlink r:id="rId41" w:anchor="terme_zone_region" w:history="1">
              <w:r w:rsidRPr="00866625">
                <w:rPr>
                  <w:rFonts w:ascii="Arial" w:hAnsi="Arial" w:cs="Arial"/>
                  <w:i/>
                  <w:iCs/>
                  <w:color w:val="3094C9"/>
                  <w:sz w:val="18"/>
                  <w:szCs w:val="18"/>
                  <w:u w:val="single"/>
                  <w:lang w:val="fr-FR"/>
                </w:rPr>
                <w:t>zone</w:t>
              </w:r>
            </w:hyperlink>
            <w:r w:rsidRPr="00866625">
              <w:rPr>
                <w:rFonts w:ascii="Arial" w:hAnsi="Arial" w:cs="Arial"/>
                <w:color w:val="000000"/>
                <w:sz w:val="18"/>
                <w:szCs w:val="18"/>
                <w:lang w:val="fr-FR"/>
              </w:rPr>
              <w:t> figurera sur la liste des pays et </w:t>
            </w:r>
            <w:hyperlink r:id="rId42" w:anchor="terme_zone_region" w:history="1">
              <w:r w:rsidRPr="00866625">
                <w:rPr>
                  <w:rFonts w:ascii="Arial" w:hAnsi="Arial" w:cs="Arial"/>
                  <w:i/>
                  <w:iCs/>
                  <w:color w:val="3094C9"/>
                  <w:sz w:val="18"/>
                  <w:szCs w:val="18"/>
                  <w:u w:val="single"/>
                  <w:lang w:val="fr-FR"/>
                </w:rPr>
                <w:t>zones</w:t>
              </w:r>
            </w:hyperlink>
            <w:r w:rsidRPr="00866625">
              <w:rPr>
                <w:rFonts w:ascii="Arial" w:hAnsi="Arial" w:cs="Arial"/>
                <w:color w:val="000000"/>
                <w:sz w:val="18"/>
                <w:szCs w:val="18"/>
                <w:lang w:val="fr-FR"/>
              </w:rPr>
              <w:t> à risque négligeable d’encéphalopathie spongiforme bovine seulement après acceptation par l’OIE des éléments de preuve présentés. Son maintien sur la liste requiert que des informations pertinentes reposant sur des résultats de </w:t>
            </w:r>
            <w:hyperlink r:id="rId43" w:anchor="terme_surveillance" w:history="1">
              <w:r w:rsidRPr="00866625">
                <w:rPr>
                  <w:rFonts w:ascii="Arial" w:hAnsi="Arial" w:cs="Arial"/>
                  <w:i/>
                  <w:iCs/>
                  <w:color w:val="3094C9"/>
                  <w:sz w:val="18"/>
                  <w:szCs w:val="18"/>
                  <w:u w:val="single"/>
                  <w:lang w:val="fr-FR"/>
                </w:rPr>
                <w:t>surveillance</w:t>
              </w:r>
            </w:hyperlink>
            <w:r w:rsidRPr="00866625">
              <w:rPr>
                <w:rFonts w:ascii="Arial" w:hAnsi="Arial" w:cs="Arial"/>
                <w:color w:val="000000"/>
                <w:sz w:val="18"/>
                <w:szCs w:val="18"/>
                <w:lang w:val="fr-FR"/>
              </w:rPr>
              <w:t xml:space="preserve"> et de contrôle des pratiques d’alimentation du bétail et recueillies au cours des 12 </w:t>
            </w:r>
            <w:proofErr w:type="spellStart"/>
            <w:r w:rsidRPr="00866625">
              <w:rPr>
                <w:rFonts w:ascii="Arial" w:hAnsi="Arial" w:cs="Arial"/>
                <w:color w:val="000000"/>
                <w:sz w:val="18"/>
                <w:szCs w:val="18"/>
                <w:lang w:val="fr-FR"/>
              </w:rPr>
              <w:t>mois</w:t>
            </w:r>
            <w:proofErr w:type="spellEnd"/>
            <w:r w:rsidRPr="00866625">
              <w:rPr>
                <w:rFonts w:ascii="Arial" w:hAnsi="Arial" w:cs="Arial"/>
                <w:color w:val="000000"/>
                <w:sz w:val="18"/>
                <w:szCs w:val="18"/>
                <w:lang w:val="fr-FR"/>
              </w:rPr>
              <w:t xml:space="preserve"> écoulés soient soumises chaque année à l’OIE ; tout changement intervenu dans la situation épidémiologique de la maladie ou tout autre événement significatif devront également être portés à la connaissance de l’OIE, conformément aux exigences mentionnées au chapitre </w:t>
            </w:r>
            <w:hyperlink r:id="rId44" w:anchor="chapitre_notification" w:history="1">
              <w:r w:rsidRPr="00866625">
                <w:rPr>
                  <w:rFonts w:ascii="Arial" w:hAnsi="Arial" w:cs="Arial"/>
                  <w:color w:val="3094C9"/>
                  <w:sz w:val="18"/>
                  <w:szCs w:val="18"/>
                  <w:u w:val="single"/>
                  <w:lang w:val="fr-FR"/>
                </w:rPr>
                <w:t>1.1.</w:t>
              </w:r>
            </w:hyperlink>
          </w:p>
          <w:p w14:paraId="7426E8B5" w14:textId="77777777" w:rsidR="004B0296" w:rsidRPr="00B51D5E" w:rsidRDefault="004B0296" w:rsidP="005B7BD0">
            <w:pPr>
              <w:spacing w:before="100" w:beforeAutospacing="1" w:after="100" w:afterAutospacing="1"/>
              <w:jc w:val="center"/>
              <w:rPr>
                <w:bCs/>
                <w:lang w:val="fr-FR"/>
              </w:rPr>
            </w:pPr>
            <w:bookmarkStart w:id="0" w:name="article_bse.4."/>
            <w:bookmarkEnd w:id="0"/>
            <w:r w:rsidRPr="00B51D5E">
              <w:rPr>
                <w:bCs/>
                <w:lang w:val="fr-FR"/>
              </w:rPr>
              <w:lastRenderedPageBreak/>
              <w:t>Article 11.4.4.</w:t>
            </w:r>
          </w:p>
          <w:p w14:paraId="13BA65DC" w14:textId="77777777" w:rsidR="004B0296" w:rsidRPr="00B51D5E" w:rsidRDefault="004B0296" w:rsidP="004B0296">
            <w:pPr>
              <w:spacing w:before="100" w:beforeAutospacing="1" w:after="100" w:afterAutospacing="1"/>
              <w:rPr>
                <w:b/>
                <w:lang w:val="fr-FR"/>
              </w:rPr>
            </w:pPr>
            <w:r w:rsidRPr="00B51D5E">
              <w:rPr>
                <w:b/>
                <w:lang w:val="fr-FR"/>
              </w:rPr>
              <w:t>Risque d’encéphalopathie spongiforme bovine maîtrisé</w:t>
            </w:r>
          </w:p>
          <w:p w14:paraId="70E2775E" w14:textId="77777777" w:rsidR="00D4182B" w:rsidRPr="00D4182B" w:rsidRDefault="00D4182B" w:rsidP="00D4182B">
            <w:pPr>
              <w:spacing w:after="150"/>
              <w:jc w:val="both"/>
              <w:rPr>
                <w:rFonts w:ascii="Arial" w:hAnsi="Arial" w:cs="Arial"/>
                <w:color w:val="000000"/>
                <w:sz w:val="18"/>
                <w:szCs w:val="18"/>
                <w:lang w:val="fr-FR"/>
              </w:rPr>
            </w:pPr>
            <w:r w:rsidRPr="00D4182B">
              <w:rPr>
                <w:rFonts w:ascii="Arial" w:hAnsi="Arial" w:cs="Arial"/>
                <w:color w:val="000000"/>
                <w:sz w:val="18"/>
                <w:szCs w:val="18"/>
                <w:lang w:val="fr-FR"/>
              </w:rPr>
              <w:t>Le risque de transmission de l’agent de l’encéphalopathie spongiforme bovine que comportent les </w:t>
            </w:r>
            <w:hyperlink r:id="rId45" w:anchor="terme_marchandise" w:history="1">
              <w:r w:rsidRPr="00D4182B">
                <w:rPr>
                  <w:rFonts w:ascii="Arial" w:hAnsi="Arial" w:cs="Arial"/>
                  <w:i/>
                  <w:iCs/>
                  <w:color w:val="3094C9"/>
                  <w:sz w:val="18"/>
                  <w:szCs w:val="18"/>
                  <w:u w:val="single"/>
                  <w:lang w:val="fr-FR"/>
                </w:rPr>
                <w:t>marchandises</w:t>
              </w:r>
            </w:hyperlink>
            <w:r w:rsidRPr="00D4182B">
              <w:rPr>
                <w:rFonts w:ascii="Arial" w:hAnsi="Arial" w:cs="Arial"/>
                <w:color w:val="000000"/>
                <w:sz w:val="18"/>
                <w:szCs w:val="18"/>
                <w:lang w:val="fr-FR"/>
              </w:rPr>
              <w:t> provenant de la population bovine d’un pays, d’une </w:t>
            </w:r>
            <w:hyperlink r:id="rId46"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d’un </w:t>
            </w:r>
            <w:hyperlink r:id="rId47"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 est maîtrisé si ce pays, cette </w:t>
            </w:r>
            <w:hyperlink r:id="rId48"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ce </w:t>
            </w:r>
            <w:hyperlink r:id="rId49"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 remplit les conditions suivantes :</w:t>
            </w:r>
          </w:p>
          <w:p w14:paraId="3B0A582B" w14:textId="77777777" w:rsidR="00D4182B" w:rsidRPr="00866625" w:rsidRDefault="00D4182B" w:rsidP="00D4182B">
            <w:pPr>
              <w:numPr>
                <w:ilvl w:val="0"/>
                <w:numId w:val="24"/>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une </w:t>
            </w:r>
            <w:hyperlink r:id="rId50" w:anchor="terme_appreciation_du_risque" w:history="1">
              <w:r w:rsidRPr="00D4182B">
                <w:rPr>
                  <w:rFonts w:ascii="Arial" w:hAnsi="Arial" w:cs="Arial"/>
                  <w:i/>
                  <w:iCs/>
                  <w:color w:val="3094C9"/>
                  <w:sz w:val="18"/>
                  <w:szCs w:val="18"/>
                  <w:u w:val="single"/>
                  <w:lang w:val="fr-FR"/>
                </w:rPr>
                <w:t>appréciation du risque</w:t>
              </w:r>
            </w:hyperlink>
            <w:r w:rsidRPr="00866625">
              <w:rPr>
                <w:rFonts w:ascii="Arial" w:hAnsi="Arial" w:cs="Arial"/>
                <w:color w:val="000000"/>
                <w:sz w:val="18"/>
                <w:szCs w:val="18"/>
                <w:lang w:val="fr-FR"/>
              </w:rPr>
              <w:t>, telle que décrite à l’alinéa 1 de l’article </w:t>
            </w:r>
            <w:hyperlink r:id="rId51" w:anchor="article_bse.2." w:history="1">
              <w:r w:rsidRPr="00D4182B">
                <w:rPr>
                  <w:rFonts w:ascii="Arial" w:hAnsi="Arial" w:cs="Arial"/>
                  <w:color w:val="3094C9"/>
                  <w:sz w:val="18"/>
                  <w:szCs w:val="18"/>
                  <w:u w:val="single"/>
                  <w:lang w:val="fr-FR"/>
                </w:rPr>
                <w:t>11.4.2.</w:t>
              </w:r>
            </w:hyperlink>
            <w:r w:rsidRPr="00866625">
              <w:rPr>
                <w:rFonts w:ascii="Arial" w:hAnsi="Arial" w:cs="Arial"/>
                <w:color w:val="000000"/>
                <w:sz w:val="18"/>
                <w:szCs w:val="18"/>
                <w:lang w:val="fr-FR"/>
              </w:rPr>
              <w:t>, a été conduite, en vue d’identifier les facteurs de risque historiques et prévalents, et l’État membre a démontré que des mesures appropriées ont été prises pour gérer tous les risques identifiés, mais elles ne l’ont pas été durant la période de temps jugée suffisante ;</w:t>
            </w:r>
          </w:p>
          <w:p w14:paraId="16E54FC0" w14:textId="77777777" w:rsidR="00D4182B" w:rsidRPr="00866625" w:rsidRDefault="00D4182B" w:rsidP="00D4182B">
            <w:pPr>
              <w:numPr>
                <w:ilvl w:val="0"/>
                <w:numId w:val="24"/>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l’État membre a démontré que la </w:t>
            </w:r>
            <w:hyperlink r:id="rId52" w:anchor="terme_surveillance" w:history="1">
              <w:r w:rsidRPr="00D4182B">
                <w:rPr>
                  <w:rFonts w:ascii="Arial" w:hAnsi="Arial" w:cs="Arial"/>
                  <w:i/>
                  <w:iCs/>
                  <w:color w:val="3094C9"/>
                  <w:sz w:val="18"/>
                  <w:szCs w:val="18"/>
                  <w:u w:val="single"/>
                  <w:lang w:val="fr-FR"/>
                </w:rPr>
                <w:t>surveillance</w:t>
              </w:r>
            </w:hyperlink>
            <w:r w:rsidRPr="00866625">
              <w:rPr>
                <w:rFonts w:ascii="Arial" w:hAnsi="Arial" w:cs="Arial"/>
                <w:color w:val="000000"/>
                <w:sz w:val="18"/>
                <w:szCs w:val="18"/>
                <w:lang w:val="fr-FR"/>
              </w:rPr>
              <w:t> de type A, telle qu’elle est prévue aux articles </w:t>
            </w:r>
            <w:hyperlink r:id="rId53" w:anchor="article_bse.20." w:history="1">
              <w:r w:rsidRPr="00D4182B">
                <w:rPr>
                  <w:rFonts w:ascii="Arial" w:hAnsi="Arial" w:cs="Arial"/>
                  <w:color w:val="3094C9"/>
                  <w:sz w:val="18"/>
                  <w:szCs w:val="18"/>
                  <w:u w:val="single"/>
                  <w:lang w:val="fr-FR"/>
                </w:rPr>
                <w:t>11.4.20.</w:t>
              </w:r>
            </w:hyperlink>
            <w:r w:rsidRPr="00866625">
              <w:rPr>
                <w:rFonts w:ascii="Arial" w:hAnsi="Arial" w:cs="Arial"/>
                <w:color w:val="000000"/>
                <w:sz w:val="18"/>
                <w:szCs w:val="18"/>
                <w:lang w:val="fr-FR"/>
              </w:rPr>
              <w:t> à </w:t>
            </w:r>
            <w:hyperlink r:id="rId54" w:anchor="article_bse.22." w:history="1">
              <w:r w:rsidRPr="00D4182B">
                <w:rPr>
                  <w:rFonts w:ascii="Arial" w:hAnsi="Arial" w:cs="Arial"/>
                  <w:color w:val="3094C9"/>
                  <w:sz w:val="18"/>
                  <w:szCs w:val="18"/>
                  <w:u w:val="single"/>
                  <w:lang w:val="fr-FR"/>
                </w:rPr>
                <w:t>11.4.22.</w:t>
              </w:r>
            </w:hyperlink>
            <w:r w:rsidRPr="00866625">
              <w:rPr>
                <w:rFonts w:ascii="Arial" w:hAnsi="Arial" w:cs="Arial"/>
                <w:color w:val="000000"/>
                <w:sz w:val="18"/>
                <w:szCs w:val="18"/>
                <w:lang w:val="fr-FR"/>
              </w:rPr>
              <w:t>, y a été menée et que la valeur cible appropriée, exprimée en points et reportée dans le tableau 1, a été atteinte ; une </w:t>
            </w:r>
            <w:hyperlink r:id="rId55" w:anchor="terme_surveillance" w:history="1">
              <w:r w:rsidRPr="00D4182B">
                <w:rPr>
                  <w:rFonts w:ascii="Arial" w:hAnsi="Arial" w:cs="Arial"/>
                  <w:i/>
                  <w:iCs/>
                  <w:color w:val="3094C9"/>
                  <w:sz w:val="18"/>
                  <w:szCs w:val="18"/>
                  <w:u w:val="single"/>
                  <w:lang w:val="fr-FR"/>
                </w:rPr>
                <w:t>surveillance</w:t>
              </w:r>
            </w:hyperlink>
            <w:r w:rsidRPr="00866625">
              <w:rPr>
                <w:rFonts w:ascii="Arial" w:hAnsi="Arial" w:cs="Arial"/>
                <w:color w:val="000000"/>
                <w:sz w:val="18"/>
                <w:szCs w:val="18"/>
                <w:lang w:val="fr-FR"/>
              </w:rPr>
              <w:t> de type B peut être substituée à une </w:t>
            </w:r>
            <w:hyperlink r:id="rId56" w:anchor="terme_surveillance" w:history="1">
              <w:r w:rsidRPr="00D4182B">
                <w:rPr>
                  <w:rFonts w:ascii="Arial" w:hAnsi="Arial" w:cs="Arial"/>
                  <w:i/>
                  <w:iCs/>
                  <w:color w:val="3094C9"/>
                  <w:sz w:val="18"/>
                  <w:szCs w:val="18"/>
                  <w:u w:val="single"/>
                  <w:lang w:val="fr-FR"/>
                </w:rPr>
                <w:t>surveillance</w:t>
              </w:r>
            </w:hyperlink>
            <w:r w:rsidRPr="00866625">
              <w:rPr>
                <w:rFonts w:ascii="Arial" w:hAnsi="Arial" w:cs="Arial"/>
                <w:color w:val="000000"/>
                <w:sz w:val="18"/>
                <w:szCs w:val="18"/>
                <w:lang w:val="fr-FR"/>
              </w:rPr>
              <w:t> de type A dès lors que la valeur cible appropriée, reportée dans le tableau 1, est atteinte ;</w:t>
            </w:r>
          </w:p>
          <w:p w14:paraId="76314254" w14:textId="77777777" w:rsidR="00D4182B" w:rsidRPr="00866625" w:rsidRDefault="00D4182B" w:rsidP="00D4182B">
            <w:pPr>
              <w:numPr>
                <w:ilvl w:val="0"/>
                <w:numId w:val="24"/>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SOIT</w:t>
            </w:r>
          </w:p>
          <w:p w14:paraId="5ACA7897" w14:textId="77777777" w:rsidR="00D4182B" w:rsidRPr="00866625" w:rsidRDefault="00D4182B" w:rsidP="00D4182B">
            <w:pPr>
              <w:numPr>
                <w:ilvl w:val="1"/>
                <w:numId w:val="25"/>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il n’y a eu aucun </w:t>
            </w:r>
            <w:hyperlink r:id="rId57"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ou bien, si quelque </w:t>
            </w:r>
            <w:hyperlink r:id="rId58"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l’a été, il a été démontré que tous les </w:t>
            </w:r>
            <w:hyperlink r:id="rId59" w:anchor="terme_cas" w:history="1">
              <w:r w:rsidRPr="00D4182B">
                <w:rPr>
                  <w:rFonts w:ascii="Arial" w:hAnsi="Arial" w:cs="Arial"/>
                  <w:i/>
                  <w:iCs/>
                  <w:color w:val="3094C9"/>
                  <w:sz w:val="18"/>
                  <w:szCs w:val="18"/>
                  <w:u w:val="single"/>
                  <w:lang w:val="fr-FR"/>
                </w:rPr>
                <w:t>cas</w:t>
              </w:r>
            </w:hyperlink>
            <w:r w:rsidR="00B8607D" w:rsidRPr="00866625">
              <w:rPr>
                <w:rFonts w:ascii="Arial" w:hAnsi="Arial" w:cs="Arial"/>
                <w:color w:val="000000"/>
                <w:sz w:val="18"/>
                <w:szCs w:val="18"/>
                <w:lang w:val="fr-FR"/>
              </w:rPr>
              <w:t xml:space="preserve"> </w:t>
            </w:r>
            <w:r w:rsidRPr="00866625">
              <w:rPr>
                <w:rFonts w:ascii="Arial" w:hAnsi="Arial" w:cs="Arial"/>
                <w:color w:val="000000"/>
                <w:sz w:val="18"/>
                <w:szCs w:val="18"/>
                <w:lang w:val="fr-FR"/>
              </w:rPr>
              <w:t>d’encéphalopathie spongiforme bovine signalés résultaient d’une importation et ces </w:t>
            </w:r>
            <w:hyperlink r:id="rId60"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ont été en totalité détruits, les critères énoncés aux alinéas  2 à 4 de l’article </w:t>
            </w:r>
            <w:hyperlink r:id="rId61" w:anchor="article_bse.2." w:history="1">
              <w:r w:rsidRPr="00D4182B">
                <w:rPr>
                  <w:rFonts w:ascii="Arial" w:hAnsi="Arial" w:cs="Arial"/>
                  <w:color w:val="3094C9"/>
                  <w:sz w:val="18"/>
                  <w:szCs w:val="18"/>
                  <w:u w:val="single"/>
                  <w:lang w:val="fr-FR"/>
                </w:rPr>
                <w:t>11.4.2.</w:t>
              </w:r>
            </w:hyperlink>
            <w:r w:rsidRPr="00866625">
              <w:rPr>
                <w:rFonts w:ascii="Arial" w:hAnsi="Arial" w:cs="Arial"/>
                <w:color w:val="000000"/>
                <w:sz w:val="18"/>
                <w:szCs w:val="18"/>
                <w:lang w:val="fr-FR"/>
              </w:rPr>
              <w:t> sont réunis, et il peut être établi grâce à un contrôle et un audit de niveau adéquat portant, entre autres, sur les contaminations croisées que les ruminants n’ont reçu ni </w:t>
            </w:r>
            <w:hyperlink r:id="rId62" w:anchor="terme_farines_de_viande_et_d_os" w:history="1">
              <w:r w:rsidRPr="00D4182B">
                <w:rPr>
                  <w:rFonts w:ascii="Arial" w:hAnsi="Arial" w:cs="Arial"/>
                  <w:i/>
                  <w:iCs/>
                  <w:color w:val="3094C9"/>
                  <w:sz w:val="18"/>
                  <w:szCs w:val="18"/>
                  <w:u w:val="single"/>
                  <w:lang w:val="fr-FR"/>
                </w:rPr>
                <w:t>farines de viande et d’os</w:t>
              </w:r>
            </w:hyperlink>
            <w:r w:rsidRPr="00866625">
              <w:rPr>
                <w:rFonts w:ascii="Arial" w:hAnsi="Arial" w:cs="Arial"/>
                <w:color w:val="000000"/>
                <w:sz w:val="18"/>
                <w:szCs w:val="18"/>
                <w:lang w:val="fr-FR"/>
              </w:rPr>
              <w:t> ni </w:t>
            </w:r>
            <w:hyperlink r:id="rId63" w:anchor="terme_creton" w:history="1">
              <w:r w:rsidRPr="00D4182B">
                <w:rPr>
                  <w:rFonts w:ascii="Arial" w:hAnsi="Arial" w:cs="Arial"/>
                  <w:i/>
                  <w:iCs/>
                  <w:color w:val="3094C9"/>
                  <w:sz w:val="18"/>
                  <w:szCs w:val="18"/>
                  <w:u w:val="single"/>
                  <w:lang w:val="fr-FR"/>
                </w:rPr>
                <w:t>cretons</w:t>
              </w:r>
            </w:hyperlink>
            <w:r w:rsidRPr="00866625">
              <w:rPr>
                <w:rFonts w:ascii="Arial" w:hAnsi="Arial" w:cs="Arial"/>
                <w:color w:val="000000"/>
                <w:sz w:val="18"/>
                <w:szCs w:val="18"/>
                <w:lang w:val="fr-FR"/>
              </w:rPr>
              <w:t> provenant de ruminants dans leur alimentation, mais l’une au moins des deux conditions suivantes est réunie :</w:t>
            </w:r>
          </w:p>
          <w:p w14:paraId="24811E3C" w14:textId="77777777" w:rsidR="00D4182B" w:rsidRPr="00866625" w:rsidRDefault="00D4182B" w:rsidP="00B8607D">
            <w:pPr>
              <w:numPr>
                <w:ilvl w:val="2"/>
                <w:numId w:val="26"/>
              </w:numPr>
              <w:spacing w:after="160" w:line="259" w:lineRule="auto"/>
              <w:jc w:val="both"/>
              <w:rPr>
                <w:rFonts w:ascii="Arial" w:hAnsi="Arial" w:cs="Arial"/>
                <w:color w:val="000000"/>
                <w:sz w:val="18"/>
                <w:szCs w:val="18"/>
                <w:lang w:val="fr-FR"/>
              </w:rPr>
            </w:pPr>
            <w:proofErr w:type="gramStart"/>
            <w:r w:rsidRPr="00866625">
              <w:rPr>
                <w:rFonts w:ascii="Arial" w:hAnsi="Arial" w:cs="Arial"/>
                <w:color w:val="000000"/>
                <w:sz w:val="18"/>
                <w:szCs w:val="18"/>
                <w:lang w:val="fr-FR"/>
              </w:rPr>
              <w:t>les</w:t>
            </w:r>
            <w:proofErr w:type="gramEnd"/>
            <w:r w:rsidRPr="00866625">
              <w:rPr>
                <w:rFonts w:ascii="Arial" w:hAnsi="Arial" w:cs="Arial"/>
                <w:color w:val="000000"/>
                <w:sz w:val="18"/>
                <w:szCs w:val="18"/>
                <w:lang w:val="fr-FR"/>
              </w:rPr>
              <w:t xml:space="preserve"> critères énoncés aux alinéas  2 à  4 de l’article </w:t>
            </w:r>
            <w:hyperlink r:id="rId64" w:anchor="article_bse.2." w:history="1">
              <w:r w:rsidRPr="00D4182B">
                <w:rPr>
                  <w:rFonts w:ascii="Arial" w:hAnsi="Arial" w:cs="Arial"/>
                  <w:color w:val="3094C9"/>
                  <w:sz w:val="18"/>
                  <w:szCs w:val="18"/>
                  <w:u w:val="single"/>
                  <w:lang w:val="fr-FR"/>
                </w:rPr>
                <w:t>11.4.2.</w:t>
              </w:r>
            </w:hyperlink>
            <w:r w:rsidRPr="00866625">
              <w:rPr>
                <w:rFonts w:ascii="Arial" w:hAnsi="Arial" w:cs="Arial"/>
                <w:color w:val="000000"/>
                <w:sz w:val="18"/>
                <w:szCs w:val="18"/>
                <w:lang w:val="fr-FR"/>
              </w:rPr>
              <w:t> ne sont pas réunis depuis sept ans ;</w:t>
            </w:r>
          </w:p>
          <w:p w14:paraId="0871B46C" w14:textId="77777777" w:rsidR="00D4182B" w:rsidRPr="00866625" w:rsidRDefault="00D4182B" w:rsidP="00D4182B">
            <w:pPr>
              <w:numPr>
                <w:ilvl w:val="2"/>
                <w:numId w:val="26"/>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il ne peut être établi que l’alimentation des ruminants avec des </w:t>
            </w:r>
            <w:hyperlink r:id="rId65" w:anchor="terme_farines_de_viande_et_d_os" w:history="1">
              <w:r w:rsidRPr="00D4182B">
                <w:rPr>
                  <w:rFonts w:ascii="Arial" w:hAnsi="Arial" w:cs="Arial"/>
                  <w:i/>
                  <w:iCs/>
                  <w:color w:val="3094C9"/>
                  <w:sz w:val="18"/>
                  <w:szCs w:val="18"/>
                  <w:u w:val="single"/>
                  <w:lang w:val="fr-FR"/>
                </w:rPr>
                <w:t>farines de viande et d’os</w:t>
              </w:r>
            </w:hyperlink>
            <w:r w:rsidRPr="00866625">
              <w:rPr>
                <w:rFonts w:ascii="Arial" w:hAnsi="Arial" w:cs="Arial"/>
                <w:color w:val="000000"/>
                <w:sz w:val="18"/>
                <w:szCs w:val="18"/>
                <w:lang w:val="fr-FR"/>
              </w:rPr>
              <w:t> ou des </w:t>
            </w:r>
            <w:hyperlink r:id="rId66" w:anchor="terme_creton" w:history="1">
              <w:r w:rsidRPr="00D4182B">
                <w:rPr>
                  <w:rFonts w:ascii="Arial" w:hAnsi="Arial" w:cs="Arial"/>
                  <w:i/>
                  <w:iCs/>
                  <w:color w:val="3094C9"/>
                  <w:sz w:val="18"/>
                  <w:szCs w:val="18"/>
                  <w:u w:val="single"/>
                  <w:lang w:val="fr-FR"/>
                </w:rPr>
                <w:t>cretons</w:t>
              </w:r>
            </w:hyperlink>
            <w:r w:rsidRPr="00866625">
              <w:rPr>
                <w:rFonts w:ascii="Arial" w:hAnsi="Arial" w:cs="Arial"/>
                <w:color w:val="000000"/>
                <w:sz w:val="18"/>
                <w:szCs w:val="18"/>
                <w:lang w:val="fr-FR"/>
              </w:rPr>
              <w:t> provenant de ruminants fait l’objet de contrôles depuis huit ans ;</w:t>
            </w:r>
          </w:p>
          <w:p w14:paraId="0D2357CC" w14:textId="77777777" w:rsidR="00D4182B" w:rsidRPr="00D4182B" w:rsidRDefault="00D4182B" w:rsidP="00D4182B">
            <w:pPr>
              <w:ind w:left="525"/>
              <w:jc w:val="both"/>
              <w:rPr>
                <w:rFonts w:ascii="Arial" w:hAnsi="Arial" w:cs="Arial"/>
                <w:color w:val="000000"/>
                <w:sz w:val="18"/>
                <w:szCs w:val="18"/>
                <w:lang w:val="fr-FR"/>
              </w:rPr>
            </w:pPr>
            <w:r w:rsidRPr="00D4182B">
              <w:rPr>
                <w:rFonts w:ascii="Arial" w:hAnsi="Arial" w:cs="Arial"/>
                <w:color w:val="000000"/>
                <w:sz w:val="18"/>
                <w:szCs w:val="18"/>
                <w:lang w:val="fr-FR"/>
              </w:rPr>
              <w:t>SOIT</w:t>
            </w:r>
          </w:p>
          <w:p w14:paraId="1FEBE84E" w14:textId="77777777" w:rsidR="00D4182B" w:rsidRPr="00866625" w:rsidRDefault="00D4182B" w:rsidP="00D4182B">
            <w:pPr>
              <w:numPr>
                <w:ilvl w:val="1"/>
                <w:numId w:val="25"/>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un </w:t>
            </w:r>
            <w:hyperlink r:id="rId67"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autochtone d’encéphalopathie spongiforme bovine a été signalé, les critères énoncés aux alinéas 2 à 4 de l’article </w:t>
            </w:r>
            <w:hyperlink r:id="rId68" w:anchor="article_bse.2." w:history="1">
              <w:r w:rsidRPr="00D4182B">
                <w:rPr>
                  <w:rFonts w:ascii="Arial" w:hAnsi="Arial" w:cs="Arial"/>
                  <w:color w:val="3094C9"/>
                  <w:sz w:val="18"/>
                  <w:szCs w:val="18"/>
                  <w:u w:val="single"/>
                  <w:lang w:val="fr-FR"/>
                </w:rPr>
                <w:t>11.4.2.</w:t>
              </w:r>
            </w:hyperlink>
            <w:r w:rsidRPr="00866625">
              <w:rPr>
                <w:rFonts w:ascii="Arial" w:hAnsi="Arial" w:cs="Arial"/>
                <w:color w:val="000000"/>
                <w:sz w:val="18"/>
                <w:szCs w:val="18"/>
                <w:lang w:val="fr-FR"/>
              </w:rPr>
              <w:t> sont réunis, et il peut être établi grâce à un contrôle et un audit de niveau adéquat portant, entre autres, sur les contaminations croisées que les ruminants n’ont reçu ni </w:t>
            </w:r>
            <w:hyperlink r:id="rId69" w:anchor="terme_farines_de_viande_et_d_os" w:history="1">
              <w:r w:rsidRPr="00D4182B">
                <w:rPr>
                  <w:rFonts w:ascii="Arial" w:hAnsi="Arial" w:cs="Arial"/>
                  <w:i/>
                  <w:iCs/>
                  <w:color w:val="3094C9"/>
                  <w:sz w:val="18"/>
                  <w:szCs w:val="18"/>
                  <w:u w:val="single"/>
                  <w:lang w:val="fr-FR"/>
                </w:rPr>
                <w:t>farines de viande et d’os</w:t>
              </w:r>
            </w:hyperlink>
            <w:r w:rsidRPr="00866625">
              <w:rPr>
                <w:rFonts w:ascii="Arial" w:hAnsi="Arial" w:cs="Arial"/>
                <w:color w:val="000000"/>
                <w:sz w:val="18"/>
                <w:szCs w:val="18"/>
                <w:lang w:val="fr-FR"/>
              </w:rPr>
              <w:t> ni </w:t>
            </w:r>
            <w:hyperlink r:id="rId70" w:anchor="terme_creton" w:history="1">
              <w:r w:rsidRPr="00D4182B">
                <w:rPr>
                  <w:rFonts w:ascii="Arial" w:hAnsi="Arial" w:cs="Arial"/>
                  <w:i/>
                  <w:iCs/>
                  <w:color w:val="3094C9"/>
                  <w:sz w:val="18"/>
                  <w:szCs w:val="18"/>
                  <w:u w:val="single"/>
                  <w:lang w:val="fr-FR"/>
                </w:rPr>
                <w:t>cretons</w:t>
              </w:r>
            </w:hyperlink>
            <w:r w:rsidRPr="00866625">
              <w:rPr>
                <w:rFonts w:ascii="Arial" w:hAnsi="Arial" w:cs="Arial"/>
                <w:color w:val="000000"/>
                <w:sz w:val="18"/>
                <w:szCs w:val="18"/>
                <w:lang w:val="fr-FR"/>
              </w:rPr>
              <w:t> provenant de ruminants dans leur alimentation;</w:t>
            </w:r>
            <w:r w:rsidRPr="00866625">
              <w:rPr>
                <w:rFonts w:ascii="Arial" w:hAnsi="Arial" w:cs="Arial"/>
                <w:color w:val="000000"/>
                <w:sz w:val="18"/>
                <w:szCs w:val="18"/>
                <w:lang w:val="fr-FR"/>
              </w:rPr>
              <w:br/>
            </w:r>
            <w:r w:rsidRPr="00D4182B">
              <w:rPr>
                <w:rFonts w:ascii="Arial" w:hAnsi="Arial" w:cs="Arial"/>
                <w:color w:val="000000"/>
                <w:sz w:val="18"/>
                <w:szCs w:val="18"/>
                <w:lang w:val="fr-FR"/>
              </w:rPr>
              <w:t>et tous les </w:t>
            </w:r>
            <w:hyperlink r:id="rId71" w:anchor="terme_cas" w:history="1">
              <w:r w:rsidRPr="00D4182B">
                <w:rPr>
                  <w:rFonts w:ascii="Arial" w:hAnsi="Arial" w:cs="Arial"/>
                  <w:i/>
                  <w:iCs/>
                  <w:color w:val="3094C9"/>
                  <w:sz w:val="18"/>
                  <w:szCs w:val="18"/>
                  <w:u w:val="single"/>
                  <w:lang w:val="fr-FR"/>
                </w:rPr>
                <w:t>cas</w:t>
              </w:r>
            </w:hyperlink>
            <w:r w:rsidRPr="00D4182B">
              <w:rPr>
                <w:rFonts w:ascii="Arial" w:hAnsi="Arial" w:cs="Arial"/>
                <w:color w:val="000000"/>
                <w:sz w:val="18"/>
                <w:szCs w:val="18"/>
                <w:lang w:val="fr-FR"/>
              </w:rPr>
              <w:t> d’encéphalopathie spongiforme bovine sont identifiés au moyen d’une marque permanente, leurs mouvements sont strictement contrôlés, et, après avoir été abattus ou après leur </w:t>
            </w:r>
            <w:hyperlink r:id="rId72" w:anchor="terme_mort" w:history="1">
              <w:r w:rsidRPr="00D4182B">
                <w:rPr>
                  <w:rFonts w:ascii="Arial" w:hAnsi="Arial" w:cs="Arial"/>
                  <w:i/>
                  <w:iCs/>
                  <w:color w:val="3094C9"/>
                  <w:sz w:val="18"/>
                  <w:szCs w:val="18"/>
                  <w:u w:val="single"/>
                  <w:lang w:val="fr-FR"/>
                </w:rPr>
                <w:t>mort</w:t>
              </w:r>
            </w:hyperlink>
            <w:r w:rsidRPr="00D4182B">
              <w:rPr>
                <w:rFonts w:ascii="Arial" w:hAnsi="Arial" w:cs="Arial"/>
                <w:color w:val="000000"/>
                <w:sz w:val="18"/>
                <w:szCs w:val="18"/>
                <w:lang w:val="fr-FR"/>
              </w:rPr>
              <w:t>, ces </w:t>
            </w:r>
            <w:hyperlink r:id="rId73" w:anchor="terme_cas" w:history="1">
              <w:r w:rsidRPr="00D4182B">
                <w:rPr>
                  <w:rFonts w:ascii="Arial" w:hAnsi="Arial" w:cs="Arial"/>
                  <w:i/>
                  <w:iCs/>
                  <w:color w:val="3094C9"/>
                  <w:sz w:val="18"/>
                  <w:szCs w:val="18"/>
                  <w:u w:val="single"/>
                  <w:lang w:val="fr-FR"/>
                </w:rPr>
                <w:t>cas</w:t>
              </w:r>
            </w:hyperlink>
            <w:r w:rsidRPr="00D4182B">
              <w:rPr>
                <w:rFonts w:ascii="Arial" w:hAnsi="Arial" w:cs="Arial"/>
                <w:color w:val="000000"/>
                <w:sz w:val="18"/>
                <w:szCs w:val="18"/>
                <w:lang w:val="fr-FR"/>
              </w:rPr>
              <w:t> sont en totalité détruits, de même que :</w:t>
            </w:r>
          </w:p>
          <w:p w14:paraId="383BBED8" w14:textId="77777777" w:rsidR="00D4182B" w:rsidRPr="00866625" w:rsidRDefault="00D4182B" w:rsidP="00D4182B">
            <w:pPr>
              <w:numPr>
                <w:ilvl w:val="3"/>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tout bovin qui, durant les 12 premiers mois de son existence, a été élevé avec un </w:t>
            </w:r>
            <w:hyperlink r:id="rId74"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durant les 12 premiers mois de l’existence de ce dernier, et qui, selon les conclusions de l’enquête épidémiologique, a consommé le même </w:t>
            </w:r>
            <w:hyperlink r:id="rId75" w:anchor="terme_aliment" w:history="1">
              <w:r w:rsidRPr="00D4182B">
                <w:rPr>
                  <w:rFonts w:ascii="Arial" w:hAnsi="Arial" w:cs="Arial"/>
                  <w:i/>
                  <w:iCs/>
                  <w:color w:val="3094C9"/>
                  <w:sz w:val="18"/>
                  <w:szCs w:val="18"/>
                  <w:u w:val="single"/>
                  <w:lang w:val="fr-FR"/>
                </w:rPr>
                <w:t>aliment</w:t>
              </w:r>
            </w:hyperlink>
            <w:r w:rsidR="00B8607D" w:rsidRPr="00866625">
              <w:rPr>
                <w:rFonts w:ascii="Arial" w:hAnsi="Arial" w:cs="Arial"/>
                <w:color w:val="000000"/>
                <w:sz w:val="18"/>
                <w:szCs w:val="18"/>
                <w:lang w:val="fr-FR"/>
              </w:rPr>
              <w:t xml:space="preserve"> </w:t>
            </w:r>
            <w:r w:rsidRPr="00866625">
              <w:rPr>
                <w:rFonts w:ascii="Arial" w:hAnsi="Arial" w:cs="Arial"/>
                <w:color w:val="000000"/>
                <w:sz w:val="18"/>
                <w:szCs w:val="18"/>
                <w:lang w:val="fr-FR"/>
              </w:rPr>
              <w:t>potentiellement contaminé pendant cette même période, ou</w:t>
            </w:r>
          </w:p>
          <w:p w14:paraId="67153B62" w14:textId="77777777" w:rsidR="00D4182B" w:rsidRPr="00866625" w:rsidRDefault="00D4182B" w:rsidP="00D4182B">
            <w:pPr>
              <w:numPr>
                <w:ilvl w:val="3"/>
                <w:numId w:val="20"/>
              </w:numPr>
              <w:spacing w:after="160" w:line="259" w:lineRule="auto"/>
              <w:jc w:val="both"/>
              <w:rPr>
                <w:rFonts w:ascii="Arial" w:hAnsi="Arial" w:cs="Arial"/>
                <w:color w:val="000000"/>
                <w:sz w:val="18"/>
                <w:szCs w:val="18"/>
                <w:lang w:val="fr-FR"/>
              </w:rPr>
            </w:pPr>
            <w:r w:rsidRPr="00866625">
              <w:rPr>
                <w:rFonts w:ascii="Arial" w:hAnsi="Arial" w:cs="Arial"/>
                <w:color w:val="000000"/>
                <w:sz w:val="18"/>
                <w:szCs w:val="18"/>
                <w:lang w:val="fr-FR"/>
              </w:rPr>
              <w:t>si les conclusions de l’enquête épidémiologique ne sont pas probantes, tout bovin qui a vu le jour, pendant les 12 mois ayant précédé ou ayant suivi la naissance d’un </w:t>
            </w:r>
            <w:hyperlink r:id="rId76"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dans le </w:t>
            </w:r>
            <w:hyperlink r:id="rId77" w:anchor="terme_troupeau" w:history="1">
              <w:r w:rsidRPr="00D4182B">
                <w:rPr>
                  <w:rFonts w:ascii="Arial" w:hAnsi="Arial" w:cs="Arial"/>
                  <w:i/>
                  <w:iCs/>
                  <w:color w:val="3094C9"/>
                  <w:sz w:val="18"/>
                  <w:szCs w:val="18"/>
                  <w:u w:val="single"/>
                  <w:lang w:val="fr-FR"/>
                </w:rPr>
                <w:t>troupeau</w:t>
              </w:r>
            </w:hyperlink>
            <w:r w:rsidRPr="00866625">
              <w:rPr>
                <w:rFonts w:ascii="Arial" w:hAnsi="Arial" w:cs="Arial"/>
                <w:color w:val="000000"/>
                <w:sz w:val="18"/>
                <w:szCs w:val="18"/>
                <w:lang w:val="fr-FR"/>
              </w:rPr>
              <w:t> où ce </w:t>
            </w:r>
            <w:hyperlink r:id="rId78" w:anchor="terme_cas" w:history="1">
              <w:r w:rsidRPr="00D4182B">
                <w:rPr>
                  <w:rFonts w:ascii="Arial" w:hAnsi="Arial" w:cs="Arial"/>
                  <w:i/>
                  <w:iCs/>
                  <w:color w:val="3094C9"/>
                  <w:sz w:val="18"/>
                  <w:szCs w:val="18"/>
                  <w:u w:val="single"/>
                  <w:lang w:val="fr-FR"/>
                </w:rPr>
                <w:t>cas</w:t>
              </w:r>
            </w:hyperlink>
            <w:r w:rsidRPr="00866625">
              <w:rPr>
                <w:rFonts w:ascii="Arial" w:hAnsi="Arial" w:cs="Arial"/>
                <w:color w:val="000000"/>
                <w:sz w:val="18"/>
                <w:szCs w:val="18"/>
                <w:lang w:val="fr-FR"/>
              </w:rPr>
              <w:t> d’encéphalopathie spongiforme bovine est né,</w:t>
            </w:r>
          </w:p>
          <w:p w14:paraId="3494136A" w14:textId="77777777" w:rsidR="00D4182B" w:rsidRPr="00D4182B" w:rsidRDefault="00D4182B" w:rsidP="00D4182B">
            <w:pPr>
              <w:spacing w:after="100" w:afterAutospacing="1"/>
              <w:ind w:left="2832"/>
              <w:jc w:val="both"/>
              <w:rPr>
                <w:rFonts w:ascii="Arial" w:hAnsi="Arial" w:cs="Arial"/>
                <w:color w:val="000000"/>
                <w:sz w:val="18"/>
                <w:szCs w:val="18"/>
                <w:lang w:val="fr-FR"/>
              </w:rPr>
            </w:pPr>
            <w:r w:rsidRPr="00D4182B">
              <w:rPr>
                <w:rFonts w:ascii="Arial" w:hAnsi="Arial" w:cs="Arial"/>
                <w:color w:val="000000"/>
                <w:sz w:val="18"/>
                <w:szCs w:val="18"/>
                <w:lang w:val="fr-FR"/>
              </w:rPr>
              <w:t>si ces animaux sont encore en vie dans le pays, la </w:t>
            </w:r>
            <w:hyperlink r:id="rId79"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le </w:t>
            </w:r>
            <w:hyperlink r:id="rId80"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w:t>
            </w:r>
          </w:p>
          <w:p w14:paraId="2FB9AA2B" w14:textId="77777777" w:rsidR="00D4182B" w:rsidRPr="00D4182B" w:rsidRDefault="00D4182B" w:rsidP="00D4182B">
            <w:pPr>
              <w:spacing w:after="150"/>
              <w:jc w:val="both"/>
              <w:rPr>
                <w:rFonts w:ascii="Arial" w:hAnsi="Arial" w:cs="Arial"/>
                <w:color w:val="000000"/>
                <w:sz w:val="18"/>
                <w:szCs w:val="18"/>
                <w:lang w:val="fr-FR"/>
              </w:rPr>
            </w:pPr>
            <w:r w:rsidRPr="00D4182B">
              <w:rPr>
                <w:rFonts w:ascii="Arial" w:hAnsi="Arial" w:cs="Arial"/>
                <w:color w:val="000000"/>
                <w:sz w:val="18"/>
                <w:szCs w:val="18"/>
                <w:lang w:val="fr-FR"/>
              </w:rPr>
              <w:t>L’État membre ou la </w:t>
            </w:r>
            <w:hyperlink r:id="rId81" w:anchor="terme_zone_region" w:history="1">
              <w:r w:rsidRPr="00D4182B">
                <w:rPr>
                  <w:rFonts w:ascii="Arial" w:hAnsi="Arial" w:cs="Arial"/>
                  <w:color w:val="000000"/>
                  <w:sz w:val="18"/>
                  <w:szCs w:val="18"/>
                  <w:lang w:val="fr-FR"/>
                </w:rPr>
                <w:t>zone</w:t>
              </w:r>
            </w:hyperlink>
            <w:r w:rsidRPr="00D4182B">
              <w:rPr>
                <w:rFonts w:ascii="Arial" w:hAnsi="Arial" w:cs="Arial"/>
                <w:color w:val="000000"/>
                <w:sz w:val="18"/>
                <w:szCs w:val="18"/>
                <w:lang w:val="fr-FR"/>
              </w:rPr>
              <w:t> figurera sur la liste des pays et </w:t>
            </w:r>
            <w:hyperlink r:id="rId82" w:anchor="terme_zone_region" w:history="1">
              <w:r w:rsidRPr="00D4182B">
                <w:rPr>
                  <w:rFonts w:ascii="Arial" w:hAnsi="Arial" w:cs="Arial"/>
                  <w:i/>
                  <w:iCs/>
                  <w:color w:val="3094C9"/>
                  <w:sz w:val="18"/>
                  <w:szCs w:val="18"/>
                  <w:u w:val="single"/>
                  <w:lang w:val="fr-FR"/>
                </w:rPr>
                <w:t>zones</w:t>
              </w:r>
            </w:hyperlink>
            <w:r w:rsidRPr="00D4182B">
              <w:rPr>
                <w:rFonts w:ascii="Arial" w:hAnsi="Arial" w:cs="Arial"/>
                <w:color w:val="000000"/>
                <w:sz w:val="18"/>
                <w:szCs w:val="18"/>
                <w:lang w:val="fr-FR"/>
              </w:rPr>
              <w:t> à risque maîtrisé d’encéphalopathie spongiforme bovine seulement après acceptation par l’OIE des éléments de preuve présentés. Son maintien sur la liste requiert que des informations pertinentes reposant sur des résultats de </w:t>
            </w:r>
            <w:hyperlink r:id="rId83" w:anchor="terme_surveillance" w:history="1">
              <w:r w:rsidRPr="00D4182B">
                <w:rPr>
                  <w:rFonts w:ascii="Arial" w:hAnsi="Arial" w:cs="Arial"/>
                  <w:i/>
                  <w:iCs/>
                  <w:color w:val="3094C9"/>
                  <w:sz w:val="18"/>
                  <w:szCs w:val="18"/>
                  <w:u w:val="single"/>
                  <w:lang w:val="fr-FR"/>
                </w:rPr>
                <w:t>surveillance</w:t>
              </w:r>
            </w:hyperlink>
            <w:r w:rsidRPr="00D4182B">
              <w:rPr>
                <w:rFonts w:ascii="Arial" w:hAnsi="Arial" w:cs="Arial"/>
                <w:color w:val="000000"/>
                <w:sz w:val="18"/>
                <w:szCs w:val="18"/>
                <w:lang w:val="fr-FR"/>
              </w:rPr>
              <w:t xml:space="preserve"> et de contrôle des pratiques d’alimentation du bétail et recueillies au cours des 12 </w:t>
            </w:r>
            <w:proofErr w:type="spellStart"/>
            <w:r w:rsidRPr="00D4182B">
              <w:rPr>
                <w:rFonts w:ascii="Arial" w:hAnsi="Arial" w:cs="Arial"/>
                <w:color w:val="000000"/>
                <w:sz w:val="18"/>
                <w:szCs w:val="18"/>
                <w:lang w:val="fr-FR"/>
              </w:rPr>
              <w:t>mois</w:t>
            </w:r>
            <w:proofErr w:type="spellEnd"/>
            <w:r w:rsidRPr="00D4182B">
              <w:rPr>
                <w:rFonts w:ascii="Arial" w:hAnsi="Arial" w:cs="Arial"/>
                <w:color w:val="000000"/>
                <w:sz w:val="18"/>
                <w:szCs w:val="18"/>
                <w:lang w:val="fr-FR"/>
              </w:rPr>
              <w:t xml:space="preserve"> écoulés soient soumises chaque année à l’OIE ; tout changement intervenu dans la situation épidémiologique de la maladie ou tout autre événement significatif devront également être portés à la connaissance de l’OIE, conformément aux exigences mentionnées au chapitre </w:t>
            </w:r>
            <w:hyperlink r:id="rId84" w:anchor="chapitre_notification" w:history="1">
              <w:r w:rsidRPr="00D4182B">
                <w:rPr>
                  <w:rFonts w:ascii="Arial" w:hAnsi="Arial" w:cs="Arial"/>
                  <w:color w:val="3094C9"/>
                  <w:sz w:val="18"/>
                  <w:szCs w:val="18"/>
                  <w:u w:val="single"/>
                  <w:lang w:val="fr-FR"/>
                </w:rPr>
                <w:t>1.1.</w:t>
              </w:r>
            </w:hyperlink>
          </w:p>
          <w:p w14:paraId="00C1F33D" w14:textId="77777777" w:rsidR="004B0296" w:rsidRPr="004B0296" w:rsidRDefault="004B0296" w:rsidP="00831E3D">
            <w:pPr>
              <w:spacing w:after="20"/>
              <w:jc w:val="both"/>
              <w:rPr>
                <w:rFonts w:ascii="Arial" w:hAnsi="Arial" w:cs="Arial"/>
                <w:color w:val="000000"/>
                <w:sz w:val="18"/>
                <w:szCs w:val="18"/>
                <w:lang w:val="fr-FR"/>
              </w:rPr>
            </w:pPr>
          </w:p>
        </w:tc>
      </w:tr>
    </w:tbl>
    <w:p w14:paraId="46E676CB" w14:textId="2007B346" w:rsidR="00E85101" w:rsidRPr="00F0467A" w:rsidRDefault="004B0296" w:rsidP="00E85101">
      <w:pPr>
        <w:pStyle w:val="Titre"/>
        <w:rPr>
          <w:rFonts w:ascii="Times New Roman" w:hAnsi="Times New Roman" w:cs="Times New Roman"/>
          <w:bCs w:val="0"/>
          <w:noProof/>
          <w:sz w:val="24"/>
          <w:lang w:val="fr-FR"/>
        </w:rPr>
      </w:pPr>
      <w:r w:rsidRPr="00FB32EF">
        <w:rPr>
          <w:b w:val="0"/>
          <w:bCs w:val="0"/>
          <w:lang w:val="fr-FR"/>
        </w:rPr>
        <w:lastRenderedPageBreak/>
        <w:br w:type="page"/>
      </w:r>
      <w:r w:rsidR="00E85101" w:rsidRPr="00F0467A">
        <w:rPr>
          <w:rFonts w:ascii="Times New Roman" w:hAnsi="Times New Roman" w:cs="Times New Roman"/>
          <w:bCs w:val="0"/>
          <w:noProof/>
          <w:sz w:val="24"/>
          <w:lang w:val="fr-FR"/>
        </w:rPr>
        <w:lastRenderedPageBreak/>
        <w:t>Formulaire pour la reconfirmation annuelle du statut des Membres de l’OIE vis-à-vis du risque d’encéphalopathie spongiforme bovine (ESB)</w:t>
      </w:r>
    </w:p>
    <w:p w14:paraId="12681371" w14:textId="77777777" w:rsidR="00567D4E" w:rsidRPr="00F0467A" w:rsidRDefault="00567D4E" w:rsidP="00E85101">
      <w:pPr>
        <w:jc w:val="center"/>
        <w:rPr>
          <w:b/>
          <w:noProof/>
          <w:szCs w:val="22"/>
          <w:lang w:val="fr-FR" w:eastAsia="en-US"/>
        </w:rPr>
      </w:pPr>
    </w:p>
    <w:p w14:paraId="3DBE8EFF" w14:textId="77777777" w:rsidR="003E3E0D" w:rsidRDefault="003E3E0D" w:rsidP="003E3E0D">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5"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5280A846" w14:textId="77777777" w:rsidR="003E3E0D" w:rsidRDefault="003E3E0D" w:rsidP="003E3E0D">
      <w:pPr>
        <w:jc w:val="center"/>
        <w:rPr>
          <w:rFonts w:ascii="Arial" w:eastAsia="Malgun Gothic" w:hAnsi="Arial" w:cs="Arial"/>
          <w:b/>
          <w:sz w:val="22"/>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2CC464E4" w14:textId="77777777" w:rsidR="00E85101" w:rsidRPr="00F0467A" w:rsidRDefault="00E85101" w:rsidP="00567D4E">
      <w:pPr>
        <w:pStyle w:val="Titre"/>
        <w:rPr>
          <w:bCs w:val="0"/>
          <w:noProof/>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53B63" w:rsidRPr="003B14A3" w14:paraId="59AB7F27" w14:textId="77777777" w:rsidTr="003B14A3">
        <w:tc>
          <w:tcPr>
            <w:tcW w:w="4606" w:type="dxa"/>
            <w:shd w:val="clear" w:color="auto" w:fill="auto"/>
          </w:tcPr>
          <w:p w14:paraId="055F420B" w14:textId="77777777" w:rsidR="00D53B63" w:rsidRPr="001F7AFF" w:rsidRDefault="00D53B63" w:rsidP="003B14A3">
            <w:pPr>
              <w:pStyle w:val="NormalWeb"/>
              <w:spacing w:before="120" w:beforeAutospacing="0" w:after="240" w:afterAutospacing="0"/>
              <w:jc w:val="both"/>
              <w:rPr>
                <w:sz w:val="20"/>
                <w:szCs w:val="20"/>
                <w:lang w:val="fr-FR"/>
              </w:rPr>
            </w:pPr>
            <w:r w:rsidRPr="001F7AFF">
              <w:rPr>
                <w:sz w:val="20"/>
                <w:szCs w:val="20"/>
                <w:lang w:val="fr-FR"/>
              </w:rPr>
              <w:t>PAYS</w:t>
            </w:r>
          </w:p>
        </w:tc>
        <w:tc>
          <w:tcPr>
            <w:tcW w:w="4606" w:type="dxa"/>
            <w:shd w:val="clear" w:color="auto" w:fill="auto"/>
          </w:tcPr>
          <w:p w14:paraId="327550DA" w14:textId="77777777" w:rsidR="00D53B63" w:rsidRPr="001F7AFF" w:rsidRDefault="00D53B63" w:rsidP="003B14A3">
            <w:pPr>
              <w:pStyle w:val="NormalWeb"/>
              <w:spacing w:before="120" w:beforeAutospacing="0" w:after="240" w:afterAutospacing="0"/>
              <w:jc w:val="both"/>
              <w:rPr>
                <w:sz w:val="20"/>
                <w:szCs w:val="20"/>
                <w:lang w:val="fr-FR"/>
              </w:rPr>
            </w:pPr>
            <w:r w:rsidRPr="001F7AFF">
              <w:rPr>
                <w:sz w:val="20"/>
                <w:szCs w:val="20"/>
                <w:lang w:val="fr-FR"/>
              </w:rPr>
              <w:t>ZONE</w:t>
            </w:r>
          </w:p>
        </w:tc>
      </w:tr>
      <w:tr w:rsidR="00D53B63" w:rsidRPr="00A8357D" w14:paraId="00FA6DDF" w14:textId="77777777" w:rsidTr="003B14A3">
        <w:tc>
          <w:tcPr>
            <w:tcW w:w="9212" w:type="dxa"/>
            <w:gridSpan w:val="2"/>
            <w:shd w:val="clear" w:color="auto" w:fill="auto"/>
          </w:tcPr>
          <w:p w14:paraId="2339F1B5" w14:textId="77777777" w:rsidR="00D53B63" w:rsidRPr="003B14A3" w:rsidRDefault="00D53B63" w:rsidP="003B14A3">
            <w:pPr>
              <w:pStyle w:val="NormalWeb"/>
              <w:spacing w:before="120" w:beforeAutospacing="0" w:after="240" w:afterAutospacing="0"/>
              <w:jc w:val="both"/>
              <w:rPr>
                <w:b/>
                <w:sz w:val="20"/>
                <w:szCs w:val="20"/>
                <w:lang w:val="fr-FR"/>
              </w:rPr>
            </w:pPr>
            <w:r w:rsidRPr="003B14A3">
              <w:rPr>
                <w:sz w:val="20"/>
                <w:szCs w:val="20"/>
                <w:lang w:val="fr-FR"/>
              </w:rPr>
              <w:t>PÉRIODE SPÉCIFIQUE : JJ/MM/AA - JJ/MM/AA</w:t>
            </w:r>
          </w:p>
        </w:tc>
      </w:tr>
    </w:tbl>
    <w:p w14:paraId="2255B192" w14:textId="77777777" w:rsidR="00D53B63" w:rsidRDefault="00D53B63" w:rsidP="00E85101">
      <w:pPr>
        <w:pStyle w:val="NormalWeb"/>
        <w:jc w:val="both"/>
        <w:rPr>
          <w:b/>
          <w:sz w:val="20"/>
          <w:szCs w:val="20"/>
          <w:lang w:val="fr-FR"/>
        </w:rPr>
      </w:pPr>
    </w:p>
    <w:p w14:paraId="4C89F24D" w14:textId="1F260F2C" w:rsidR="00E85101" w:rsidRPr="00F0467A" w:rsidRDefault="00E85101" w:rsidP="00D53B63">
      <w:pPr>
        <w:pStyle w:val="NormalWeb"/>
        <w:jc w:val="both"/>
        <w:rPr>
          <w:b/>
          <w:sz w:val="20"/>
          <w:szCs w:val="20"/>
          <w:lang w:val="fr-FR"/>
        </w:rPr>
      </w:pPr>
      <w:r w:rsidRPr="00F0467A">
        <w:rPr>
          <w:b/>
          <w:sz w:val="20"/>
          <w:szCs w:val="20"/>
          <w:lang w:val="fr-FR"/>
        </w:rPr>
        <w:t xml:space="preserve">Conformément à la Résolution n° </w:t>
      </w:r>
      <w:r w:rsidR="00F362D1" w:rsidRPr="00CD7E5B">
        <w:rPr>
          <w:rFonts w:eastAsia="MS Mincho" w:hint="eastAsia"/>
          <w:b/>
          <w:sz w:val="20"/>
          <w:szCs w:val="20"/>
          <w:lang w:val="fr-FR" w:eastAsia="ja-JP"/>
        </w:rPr>
        <w:t>15</w:t>
      </w:r>
      <w:r w:rsidRPr="00F0467A">
        <w:rPr>
          <w:b/>
          <w:sz w:val="20"/>
          <w:szCs w:val="20"/>
          <w:lang w:val="fr-FR"/>
        </w:rPr>
        <w:t xml:space="preserve"> </w:t>
      </w:r>
      <w:r w:rsidR="00955DC6" w:rsidRPr="00955DC6">
        <w:rPr>
          <w:b/>
          <w:sz w:val="20"/>
          <w:szCs w:val="20"/>
          <w:lang w:val="fr-FR"/>
        </w:rPr>
        <w:t xml:space="preserve">de la Procédure Adaptée de 2020 </w:t>
      </w:r>
      <w:r w:rsidRPr="00F0467A">
        <w:rPr>
          <w:b/>
          <w:sz w:val="20"/>
          <w:szCs w:val="20"/>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r w:rsidR="00955DC6">
        <w:rPr>
          <w:b/>
          <w:sz w:val="20"/>
          <w:szCs w:val="20"/>
          <w:lang w:val="fr-FR"/>
        </w:rPr>
        <w:t xml:space="preserve"> </w:t>
      </w:r>
    </w:p>
    <w:tbl>
      <w:tblPr>
        <w:tblpPr w:leftFromText="141" w:rightFromText="141" w:vertAnchor="text" w:horzAnchor="margin" w:tblpY="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E85101" w:rsidRPr="00F0467A" w14:paraId="38FCDC4C" w14:textId="77777777" w:rsidTr="00831E3D">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3214528" w14:textId="77777777" w:rsidR="00E85101" w:rsidRPr="00F0467A" w:rsidRDefault="00E85101" w:rsidP="00831E3D">
            <w:pPr>
              <w:spacing w:line="276" w:lineRule="auto"/>
              <w:jc w:val="center"/>
              <w:rPr>
                <w:caps/>
              </w:rPr>
            </w:pPr>
            <w:r w:rsidRPr="00F0467A">
              <w:rPr>
                <w:caps/>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66F523" w14:textId="77777777" w:rsidR="00E85101" w:rsidRPr="00F0467A" w:rsidRDefault="00E85101" w:rsidP="00831E3D">
            <w:pPr>
              <w:spacing w:line="276" w:lineRule="auto"/>
              <w:jc w:val="center"/>
            </w:pPr>
            <w:r w:rsidRPr="00F0467A">
              <w:t>OUI</w:t>
            </w:r>
          </w:p>
        </w:tc>
        <w:tc>
          <w:tcPr>
            <w:tcW w:w="666" w:type="dxa"/>
            <w:tcBorders>
              <w:top w:val="single" w:sz="4" w:space="0" w:color="auto"/>
              <w:left w:val="single" w:sz="4" w:space="0" w:color="auto"/>
              <w:bottom w:val="single" w:sz="4" w:space="0" w:color="auto"/>
              <w:right w:val="single" w:sz="4" w:space="0" w:color="auto"/>
            </w:tcBorders>
            <w:vAlign w:val="center"/>
            <w:hideMark/>
          </w:tcPr>
          <w:p w14:paraId="1ED6FEE2" w14:textId="77777777" w:rsidR="00E85101" w:rsidRPr="00F0467A" w:rsidRDefault="00E85101" w:rsidP="00831E3D">
            <w:pPr>
              <w:spacing w:line="276" w:lineRule="auto"/>
              <w:jc w:val="center"/>
            </w:pPr>
            <w:r w:rsidRPr="00F0467A">
              <w:t>NON</w:t>
            </w:r>
          </w:p>
        </w:tc>
      </w:tr>
      <w:tr w:rsidR="00E85101" w:rsidRPr="00A8357D" w14:paraId="1F91DAC6" w14:textId="77777777" w:rsidTr="00831E3D">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79C324A" w14:textId="77777777" w:rsidR="00E85101" w:rsidRPr="00F0467A" w:rsidRDefault="00E85101" w:rsidP="00FF53C8">
            <w:pPr>
              <w:numPr>
                <w:ilvl w:val="0"/>
                <w:numId w:val="13"/>
              </w:numPr>
              <w:spacing w:line="276" w:lineRule="auto"/>
              <w:ind w:left="357" w:hanging="357"/>
              <w:rPr>
                <w:lang w:val="fr-FR"/>
              </w:rPr>
            </w:pPr>
            <w:r w:rsidRPr="00F0467A">
              <w:rPr>
                <w:lang w:val="fr-FR"/>
              </w:rPr>
              <w:t>Au cours des 12 derniers mois, des modifications ont-elles été apportées à la législation relative à l’ESB et au contrôle des pratiques d’alimentation ?</w:t>
            </w:r>
          </w:p>
        </w:tc>
        <w:tc>
          <w:tcPr>
            <w:tcW w:w="666" w:type="dxa"/>
            <w:tcBorders>
              <w:top w:val="single" w:sz="4" w:space="0" w:color="auto"/>
              <w:left w:val="single" w:sz="4" w:space="0" w:color="auto"/>
              <w:bottom w:val="single" w:sz="4" w:space="0" w:color="auto"/>
              <w:right w:val="single" w:sz="4" w:space="0" w:color="auto"/>
            </w:tcBorders>
            <w:vAlign w:val="center"/>
          </w:tcPr>
          <w:p w14:paraId="1E422331" w14:textId="77777777" w:rsidR="00E85101" w:rsidRPr="00F0467A" w:rsidRDefault="00E85101" w:rsidP="00831E3D">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6A4CCE43" w14:textId="77777777" w:rsidR="00E85101" w:rsidRPr="00F0467A" w:rsidRDefault="00E85101" w:rsidP="00831E3D">
            <w:pPr>
              <w:spacing w:line="276" w:lineRule="auto"/>
              <w:rPr>
                <w:lang w:val="fr-FR"/>
              </w:rPr>
            </w:pPr>
          </w:p>
        </w:tc>
      </w:tr>
      <w:tr w:rsidR="00E85101" w:rsidRPr="00A8357D" w14:paraId="7843C5C3" w14:textId="77777777" w:rsidTr="00831E3D">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82B020" w14:textId="77777777" w:rsidR="00E85101" w:rsidRPr="00F0467A" w:rsidRDefault="00FF53C8" w:rsidP="00FF53C8">
            <w:pPr>
              <w:numPr>
                <w:ilvl w:val="0"/>
                <w:numId w:val="13"/>
              </w:numPr>
              <w:spacing w:line="276" w:lineRule="auto"/>
              <w:ind w:left="357" w:hanging="357"/>
              <w:rPr>
                <w:lang w:val="fr-FR"/>
              </w:rPr>
            </w:pPr>
            <w:r>
              <w:rPr>
                <w:lang w:val="fr-FR"/>
              </w:rPr>
              <w:t>La</w:t>
            </w:r>
            <w:r w:rsidRPr="00F0467A">
              <w:rPr>
                <w:lang w:val="fr-FR"/>
              </w:rPr>
              <w:t xml:space="preserve"> surveillance </w:t>
            </w:r>
            <w:r>
              <w:rPr>
                <w:lang w:val="fr-FR"/>
              </w:rPr>
              <w:t xml:space="preserve">a-t-elle été conduite </w:t>
            </w:r>
            <w:r w:rsidRPr="00F0467A">
              <w:rPr>
                <w:lang w:val="fr-FR"/>
              </w:rPr>
              <w:t>conform</w:t>
            </w:r>
            <w:r>
              <w:rPr>
                <w:lang w:val="fr-FR"/>
              </w:rPr>
              <w:t>ément</w:t>
            </w:r>
            <w:r w:rsidRPr="00F0467A">
              <w:rPr>
                <w:lang w:val="fr-FR"/>
              </w:rPr>
              <w:t xml:space="preserve"> aux dispositions des articles 11.4.20. </w:t>
            </w:r>
            <w:proofErr w:type="gramStart"/>
            <w:r w:rsidRPr="00F0467A">
              <w:rPr>
                <w:lang w:val="fr-FR"/>
              </w:rPr>
              <w:t>à</w:t>
            </w:r>
            <w:proofErr w:type="gramEnd"/>
            <w:r w:rsidRPr="00F0467A">
              <w:rPr>
                <w:lang w:val="fr-FR"/>
              </w:rPr>
              <w:t xml:space="preserve"> 11.4.22. </w:t>
            </w:r>
            <w:proofErr w:type="gramStart"/>
            <w:r w:rsidRPr="00F0467A">
              <w:rPr>
                <w:lang w:val="fr-FR"/>
              </w:rPr>
              <w:t>du</w:t>
            </w:r>
            <w:proofErr w:type="gramEnd"/>
            <w:r w:rsidRPr="00F0467A">
              <w:rPr>
                <w:lang w:val="fr-FR"/>
              </w:rPr>
              <w:t xml:space="preserve"> </w:t>
            </w:r>
            <w:r w:rsidRPr="00F0467A">
              <w:rPr>
                <w:i/>
                <w:lang w:val="fr-FR"/>
              </w:rPr>
              <w:t>Code terrestre</w:t>
            </w:r>
            <w:r>
              <w:rPr>
                <w:lang w:val="fr-FR"/>
              </w:rPr>
              <w:t xml:space="preserve"> </w:t>
            </w:r>
            <w:r w:rsidRPr="00F0467A">
              <w:rPr>
                <w:lang w:val="fr-FR"/>
              </w:rPr>
              <w:t>?</w:t>
            </w:r>
          </w:p>
        </w:tc>
        <w:tc>
          <w:tcPr>
            <w:tcW w:w="666" w:type="dxa"/>
            <w:tcBorders>
              <w:top w:val="single" w:sz="4" w:space="0" w:color="auto"/>
              <w:left w:val="single" w:sz="4" w:space="0" w:color="auto"/>
              <w:bottom w:val="single" w:sz="4" w:space="0" w:color="auto"/>
              <w:right w:val="single" w:sz="4" w:space="0" w:color="auto"/>
            </w:tcBorders>
            <w:vAlign w:val="center"/>
          </w:tcPr>
          <w:p w14:paraId="65AB9F6D" w14:textId="77777777" w:rsidR="00E85101" w:rsidRPr="00F0467A" w:rsidRDefault="00E85101" w:rsidP="00831E3D">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041016B5" w14:textId="77777777" w:rsidR="00E85101" w:rsidRPr="00F0467A" w:rsidRDefault="00E85101" w:rsidP="00831E3D">
            <w:pPr>
              <w:spacing w:line="276" w:lineRule="auto"/>
              <w:rPr>
                <w:lang w:val="fr-FR"/>
              </w:rPr>
            </w:pPr>
          </w:p>
        </w:tc>
      </w:tr>
      <w:tr w:rsidR="00E85101" w:rsidRPr="00A8357D" w14:paraId="5DE68F4C" w14:textId="77777777" w:rsidTr="00831E3D">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B06C9E4" w14:textId="77777777" w:rsidR="00E85101" w:rsidRPr="00F0467A" w:rsidRDefault="00E85101" w:rsidP="00FF53C8">
            <w:pPr>
              <w:numPr>
                <w:ilvl w:val="0"/>
                <w:numId w:val="13"/>
              </w:numPr>
              <w:spacing w:line="276" w:lineRule="auto"/>
              <w:ind w:left="357" w:hanging="357"/>
              <w:rPr>
                <w:lang w:val="fr-FR"/>
              </w:rPr>
            </w:pPr>
            <w:r w:rsidRPr="00F0467A">
              <w:rPr>
                <w:lang w:val="fr-FR"/>
              </w:rPr>
              <w:t>Avez-vous enregistré une évolution de la situation épidémiologique ou d’autres événements significatifs concernant l’ESB</w:t>
            </w:r>
            <w:r>
              <w:rPr>
                <w:lang w:val="fr-FR"/>
              </w:rPr>
              <w:t xml:space="preserve"> </w:t>
            </w:r>
            <w:r w:rsidRPr="00F0467A">
              <w:rPr>
                <w:lang w:val="fr-FR"/>
              </w:rPr>
              <w:t>au cours des 12 derniers mois ?</w:t>
            </w:r>
          </w:p>
        </w:tc>
        <w:tc>
          <w:tcPr>
            <w:tcW w:w="666" w:type="dxa"/>
            <w:tcBorders>
              <w:top w:val="single" w:sz="4" w:space="0" w:color="auto"/>
              <w:left w:val="single" w:sz="4" w:space="0" w:color="auto"/>
              <w:bottom w:val="single" w:sz="4" w:space="0" w:color="auto"/>
              <w:right w:val="single" w:sz="4" w:space="0" w:color="auto"/>
            </w:tcBorders>
            <w:vAlign w:val="center"/>
          </w:tcPr>
          <w:p w14:paraId="2E7C1A01" w14:textId="77777777" w:rsidR="00E85101" w:rsidRPr="00F0467A" w:rsidRDefault="00E85101" w:rsidP="00831E3D">
            <w:pPr>
              <w:spacing w:line="276" w:lineRule="auto"/>
              <w:rPr>
                <w:lang w:val="fr-FR"/>
              </w:rPr>
            </w:pPr>
          </w:p>
        </w:tc>
        <w:tc>
          <w:tcPr>
            <w:tcW w:w="666" w:type="dxa"/>
            <w:tcBorders>
              <w:top w:val="single" w:sz="4" w:space="0" w:color="auto"/>
              <w:left w:val="single" w:sz="4" w:space="0" w:color="auto"/>
              <w:bottom w:val="single" w:sz="4" w:space="0" w:color="auto"/>
              <w:right w:val="single" w:sz="4" w:space="0" w:color="auto"/>
            </w:tcBorders>
            <w:vAlign w:val="center"/>
          </w:tcPr>
          <w:p w14:paraId="69FE5A99" w14:textId="77777777" w:rsidR="00E85101" w:rsidRPr="00F0467A" w:rsidRDefault="00E85101" w:rsidP="00831E3D">
            <w:pPr>
              <w:spacing w:line="276" w:lineRule="auto"/>
              <w:rPr>
                <w:lang w:val="fr-FR"/>
              </w:rPr>
            </w:pPr>
          </w:p>
        </w:tc>
      </w:tr>
    </w:tbl>
    <w:p w14:paraId="71145024" w14:textId="2D10F9CE" w:rsidR="00E85101" w:rsidRDefault="00E85101" w:rsidP="00D53B63">
      <w:pPr>
        <w:pStyle w:val="Titre"/>
        <w:tabs>
          <w:tab w:val="left" w:pos="284"/>
        </w:tabs>
        <w:jc w:val="left"/>
        <w:rPr>
          <w:sz w:val="20"/>
          <w:szCs w:val="20"/>
          <w:lang w:val="fr-FR"/>
        </w:rPr>
      </w:pPr>
    </w:p>
    <w:p w14:paraId="7F4C22E2" w14:textId="26E32A25" w:rsidR="00A8357D" w:rsidRDefault="00A8357D" w:rsidP="00D53B63">
      <w:pPr>
        <w:pStyle w:val="Titre"/>
        <w:tabs>
          <w:tab w:val="left" w:pos="284"/>
        </w:tabs>
        <w:jc w:val="left"/>
        <w:rPr>
          <w:sz w:val="20"/>
          <w:szCs w:val="20"/>
          <w:lang w:val="fr-FR"/>
        </w:rPr>
      </w:pPr>
    </w:p>
    <w:p w14:paraId="73D49299" w14:textId="3D08EA86" w:rsidR="00A8357D" w:rsidRDefault="00A8357D" w:rsidP="00D53B63">
      <w:pPr>
        <w:pStyle w:val="Titre"/>
        <w:tabs>
          <w:tab w:val="left" w:pos="284"/>
        </w:tabs>
        <w:jc w:val="left"/>
        <w:rPr>
          <w:sz w:val="20"/>
          <w:szCs w:val="20"/>
          <w:lang w:val="fr-FR"/>
        </w:rPr>
      </w:pPr>
    </w:p>
    <w:p w14:paraId="1A19E2BC" w14:textId="6E1C07C8" w:rsidR="00A8357D" w:rsidRDefault="00A8357D" w:rsidP="00D53B63">
      <w:pPr>
        <w:pStyle w:val="Titre"/>
        <w:tabs>
          <w:tab w:val="left" w:pos="284"/>
        </w:tabs>
        <w:jc w:val="left"/>
        <w:rPr>
          <w:sz w:val="20"/>
          <w:szCs w:val="20"/>
          <w:lang w:val="fr-FR"/>
        </w:rPr>
      </w:pPr>
    </w:p>
    <w:p w14:paraId="44637A6B" w14:textId="375C30F7" w:rsidR="00A8357D" w:rsidRDefault="00A8357D" w:rsidP="00D53B63">
      <w:pPr>
        <w:pStyle w:val="Titre"/>
        <w:tabs>
          <w:tab w:val="left" w:pos="284"/>
        </w:tabs>
        <w:jc w:val="left"/>
        <w:rPr>
          <w:sz w:val="20"/>
          <w:szCs w:val="20"/>
          <w:lang w:val="fr-FR"/>
        </w:rPr>
      </w:pPr>
    </w:p>
    <w:p w14:paraId="66CF4241" w14:textId="382D9F3D" w:rsidR="00A8357D" w:rsidRDefault="00A8357D" w:rsidP="00D53B63">
      <w:pPr>
        <w:pStyle w:val="Titre"/>
        <w:tabs>
          <w:tab w:val="left" w:pos="284"/>
        </w:tabs>
        <w:jc w:val="left"/>
        <w:rPr>
          <w:sz w:val="20"/>
          <w:szCs w:val="20"/>
          <w:lang w:val="fr-FR"/>
        </w:rPr>
      </w:pPr>
    </w:p>
    <w:p w14:paraId="4942C904" w14:textId="222680D6" w:rsidR="00A8357D" w:rsidRDefault="00A8357D" w:rsidP="00D53B63">
      <w:pPr>
        <w:pStyle w:val="Titre"/>
        <w:tabs>
          <w:tab w:val="left" w:pos="284"/>
        </w:tabs>
        <w:jc w:val="left"/>
        <w:rPr>
          <w:sz w:val="20"/>
          <w:szCs w:val="20"/>
          <w:lang w:val="fr-FR"/>
        </w:rPr>
      </w:pPr>
    </w:p>
    <w:p w14:paraId="3A29582D" w14:textId="5F28864B" w:rsidR="00A8357D" w:rsidRDefault="00A8357D" w:rsidP="00D53B63">
      <w:pPr>
        <w:pStyle w:val="Titre"/>
        <w:tabs>
          <w:tab w:val="left" w:pos="284"/>
        </w:tabs>
        <w:jc w:val="left"/>
        <w:rPr>
          <w:sz w:val="20"/>
          <w:szCs w:val="20"/>
          <w:lang w:val="fr-FR"/>
        </w:rPr>
      </w:pPr>
    </w:p>
    <w:p w14:paraId="30B4E42E" w14:textId="26A298FF" w:rsidR="00A8357D" w:rsidRDefault="00A8357D" w:rsidP="00D53B63">
      <w:pPr>
        <w:pStyle w:val="Titre"/>
        <w:tabs>
          <w:tab w:val="left" w:pos="284"/>
        </w:tabs>
        <w:jc w:val="left"/>
        <w:rPr>
          <w:sz w:val="20"/>
          <w:szCs w:val="20"/>
          <w:lang w:val="fr-FR"/>
        </w:rPr>
      </w:pPr>
    </w:p>
    <w:p w14:paraId="46D431C6" w14:textId="77777777" w:rsidR="00A8357D" w:rsidRDefault="00A8357D" w:rsidP="00D53B63">
      <w:pPr>
        <w:pStyle w:val="Titre"/>
        <w:tabs>
          <w:tab w:val="left" w:pos="284"/>
        </w:tabs>
        <w:jc w:val="left"/>
        <w:rPr>
          <w:sz w:val="20"/>
          <w:szCs w:val="20"/>
          <w:lang w:val="fr-FR"/>
        </w:rPr>
      </w:pPr>
    </w:p>
    <w:p w14:paraId="335366BF" w14:textId="77777777" w:rsidR="00E85101" w:rsidRPr="001937B5" w:rsidRDefault="00E85101" w:rsidP="00D53B63">
      <w:pPr>
        <w:pStyle w:val="Titre"/>
        <w:numPr>
          <w:ilvl w:val="0"/>
          <w:numId w:val="13"/>
        </w:numPr>
        <w:tabs>
          <w:tab w:val="right" w:pos="567"/>
          <w:tab w:val="left" w:pos="4500"/>
        </w:tabs>
        <w:spacing w:after="360"/>
        <w:ind w:left="426"/>
        <w:jc w:val="left"/>
        <w:rPr>
          <w:sz w:val="20"/>
          <w:szCs w:val="20"/>
          <w:lang w:val="fr-FR"/>
        </w:rPr>
      </w:pPr>
      <w:r w:rsidRPr="005C4040">
        <w:rPr>
          <w:sz w:val="20"/>
          <w:szCs w:val="20"/>
          <w:lang w:val="fr-FR"/>
        </w:rPr>
        <w:t xml:space="preserve">Merci de répondre aux questions et </w:t>
      </w:r>
      <w:r w:rsidR="003B6E23">
        <w:rPr>
          <w:sz w:val="20"/>
          <w:szCs w:val="20"/>
          <w:lang w:val="fr-FR"/>
        </w:rPr>
        <w:t xml:space="preserve">de </w:t>
      </w:r>
      <w:r w:rsidRPr="005C4040">
        <w:rPr>
          <w:sz w:val="20"/>
          <w:szCs w:val="20"/>
          <w:lang w:val="fr-FR"/>
        </w:rPr>
        <w:t xml:space="preserve">remplir les </w:t>
      </w:r>
      <w:r w:rsidR="003B6E23">
        <w:rPr>
          <w:sz w:val="20"/>
          <w:szCs w:val="20"/>
          <w:lang w:val="fr-FR"/>
        </w:rPr>
        <w:t xml:space="preserve">5 </w:t>
      </w:r>
      <w:r w:rsidRPr="005C4040">
        <w:rPr>
          <w:sz w:val="20"/>
          <w:szCs w:val="20"/>
          <w:lang w:val="fr-FR"/>
        </w:rPr>
        <w:t>tableaux ci-dessous</w:t>
      </w:r>
    </w:p>
    <w:p w14:paraId="219975FF" w14:textId="77777777" w:rsidR="00E85101" w:rsidRPr="005C4040" w:rsidRDefault="00E85101" w:rsidP="00E85101">
      <w:pPr>
        <w:pStyle w:val="Titre"/>
        <w:tabs>
          <w:tab w:val="left" w:pos="4500"/>
        </w:tabs>
        <w:spacing w:after="120"/>
        <w:jc w:val="left"/>
        <w:rPr>
          <w:rFonts w:ascii="Times New Roman" w:hAnsi="Times New Roman" w:cs="Times New Roman"/>
          <w:i/>
          <w:sz w:val="20"/>
          <w:szCs w:val="20"/>
          <w:lang w:val="fr-FR"/>
        </w:rPr>
      </w:pPr>
      <w:r w:rsidRPr="005C4040">
        <w:rPr>
          <w:sz w:val="20"/>
          <w:szCs w:val="20"/>
          <w:lang w:val="fr-FR"/>
        </w:rPr>
        <w:t>Tableau 1</w:t>
      </w:r>
      <w:r>
        <w:rPr>
          <w:sz w:val="20"/>
          <w:szCs w:val="20"/>
          <w:lang w:val="fr-FR"/>
        </w:rPr>
        <w:t> </w:t>
      </w:r>
      <w:r w:rsidRPr="005C4040">
        <w:rPr>
          <w:sz w:val="20"/>
          <w:szCs w:val="20"/>
          <w:lang w:val="fr-FR"/>
        </w:rPr>
        <w:t>:</w:t>
      </w:r>
      <w:r w:rsidRPr="005C4040">
        <w:rPr>
          <w:b w:val="0"/>
          <w:sz w:val="20"/>
          <w:szCs w:val="20"/>
          <w:lang w:val="fr-FR"/>
        </w:rPr>
        <w:t xml:space="preserve"> Décrire dans ce tableau les imp</w:t>
      </w:r>
      <w:smartTag w:uri="urn:schemas-microsoft-com:office:smarttags" w:element="PersonName">
        <w:r w:rsidRPr="005C4040">
          <w:rPr>
            <w:b w:val="0"/>
            <w:sz w:val="20"/>
            <w:szCs w:val="20"/>
            <w:lang w:val="fr-FR"/>
          </w:rPr>
          <w:t>or</w:t>
        </w:r>
      </w:smartTag>
      <w:r w:rsidRPr="005C4040">
        <w:rPr>
          <w:b w:val="0"/>
          <w:sz w:val="20"/>
          <w:szCs w:val="20"/>
          <w:lang w:val="fr-FR"/>
        </w:rPr>
        <w:t xml:space="preserve">tations bovines </w:t>
      </w:r>
      <w:r>
        <w:rPr>
          <w:b w:val="0"/>
          <w:sz w:val="20"/>
          <w:szCs w:val="20"/>
          <w:lang w:val="fr-FR"/>
        </w:rPr>
        <w:t>ainsi que les importations</w:t>
      </w:r>
      <w:r w:rsidRPr="005C4040">
        <w:rPr>
          <w:b w:val="0"/>
          <w:sz w:val="20"/>
          <w:szCs w:val="20"/>
          <w:lang w:val="fr-FR"/>
        </w:rPr>
        <w:t xml:space="preserve"> </w:t>
      </w:r>
      <w:r>
        <w:rPr>
          <w:b w:val="0"/>
          <w:sz w:val="20"/>
          <w:szCs w:val="20"/>
          <w:lang w:val="fr-FR"/>
        </w:rPr>
        <w:t xml:space="preserve">de farines de viande et d’os et de crêtons </w:t>
      </w:r>
      <w:r w:rsidRPr="005C4040">
        <w:rPr>
          <w:b w:val="0"/>
          <w:sz w:val="20"/>
          <w:szCs w:val="20"/>
          <w:lang w:val="fr-FR"/>
        </w:rPr>
        <w:t>de ruminants</w:t>
      </w:r>
      <w:r>
        <w:rPr>
          <w:b w:val="0"/>
          <w:sz w:val="20"/>
          <w:szCs w:val="20"/>
          <w:lang w:val="fr-FR"/>
        </w:rPr>
        <w:t xml:space="preserve"> provenant de tous les pays</w:t>
      </w:r>
    </w:p>
    <w:tbl>
      <w:tblPr>
        <w:tblW w:w="9180" w:type="dxa"/>
        <w:tblLayout w:type="fixed"/>
        <w:tblLook w:val="0000" w:firstRow="0" w:lastRow="0" w:firstColumn="0" w:lastColumn="0" w:noHBand="0" w:noVBand="0"/>
      </w:tblPr>
      <w:tblGrid>
        <w:gridCol w:w="1519"/>
        <w:gridCol w:w="1173"/>
        <w:gridCol w:w="1669"/>
        <w:gridCol w:w="1134"/>
        <w:gridCol w:w="3685"/>
      </w:tblGrid>
      <w:tr w:rsidR="00E85101" w:rsidRPr="005C4040" w14:paraId="26102119" w14:textId="77777777" w:rsidTr="00831E3D">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506B7D"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Pays</w:t>
            </w:r>
          </w:p>
        </w:tc>
        <w:tc>
          <w:tcPr>
            <w:tcW w:w="7661" w:type="dxa"/>
            <w:gridSpan w:val="4"/>
            <w:tcBorders>
              <w:top w:val="single" w:sz="4" w:space="0" w:color="auto"/>
              <w:left w:val="nil"/>
              <w:bottom w:val="single" w:sz="4" w:space="0" w:color="auto"/>
              <w:right w:val="single" w:sz="4" w:space="0" w:color="auto"/>
            </w:tcBorders>
            <w:shd w:val="clear" w:color="auto" w:fill="auto"/>
          </w:tcPr>
          <w:p w14:paraId="03386890"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Marchandises et quantités</w:t>
            </w:r>
          </w:p>
        </w:tc>
      </w:tr>
      <w:tr w:rsidR="00E85101" w:rsidRPr="00A8357D" w14:paraId="319ECB49" w14:textId="77777777" w:rsidTr="00831E3D">
        <w:tc>
          <w:tcPr>
            <w:tcW w:w="151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3D28C2F" w14:textId="77777777" w:rsidR="00E85101" w:rsidRPr="005C4040" w:rsidRDefault="00E85101" w:rsidP="00831E3D">
            <w:pPr>
              <w:spacing w:before="40" w:after="40"/>
              <w:rPr>
                <w:rFonts w:ascii="Arial Narrow" w:hAnsi="Arial Narrow" w:cs="Arial"/>
                <w:b/>
                <w:bCs/>
                <w:color w:val="000000"/>
                <w:sz w:val="18"/>
                <w:szCs w:val="18"/>
                <w:lang w:val="fr-FR"/>
              </w:rPr>
            </w:pPr>
          </w:p>
        </w:tc>
        <w:tc>
          <w:tcPr>
            <w:tcW w:w="2842" w:type="dxa"/>
            <w:gridSpan w:val="2"/>
            <w:tcBorders>
              <w:top w:val="single" w:sz="4" w:space="0" w:color="auto"/>
              <w:left w:val="nil"/>
              <w:bottom w:val="single" w:sz="4" w:space="0" w:color="auto"/>
              <w:right w:val="single" w:sz="4" w:space="0" w:color="auto"/>
            </w:tcBorders>
            <w:shd w:val="clear" w:color="auto" w:fill="auto"/>
            <w:vAlign w:val="center"/>
          </w:tcPr>
          <w:p w14:paraId="4F58B839"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Bovins</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14:paraId="19A031AF"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Farines de viande et d’os</w:t>
            </w:r>
            <w:r>
              <w:rPr>
                <w:rFonts w:ascii="Arial Narrow" w:hAnsi="Arial Narrow" w:cs="Arial"/>
                <w:b/>
                <w:bCs/>
                <w:color w:val="000000"/>
                <w:sz w:val="18"/>
                <w:szCs w:val="18"/>
                <w:lang w:val="fr-FR"/>
              </w:rPr>
              <w:t>, crêtons</w:t>
            </w:r>
            <w:r w:rsidRPr="005C4040">
              <w:rPr>
                <w:rFonts w:ascii="Arial Narrow" w:hAnsi="Arial Narrow" w:cs="Arial"/>
                <w:b/>
                <w:bCs/>
                <w:color w:val="000000"/>
                <w:sz w:val="18"/>
                <w:szCs w:val="18"/>
                <w:lang w:val="fr-FR"/>
              </w:rPr>
              <w:t xml:space="preserve"> </w:t>
            </w:r>
            <w:r>
              <w:rPr>
                <w:rFonts w:ascii="Arial Narrow" w:hAnsi="Arial Narrow" w:cs="Arial"/>
                <w:b/>
                <w:bCs/>
                <w:color w:val="000000"/>
                <w:sz w:val="18"/>
                <w:szCs w:val="18"/>
                <w:lang w:val="fr-FR"/>
              </w:rPr>
              <w:t xml:space="preserve">et produits </w:t>
            </w:r>
            <w:r w:rsidRPr="005C4040">
              <w:rPr>
                <w:rFonts w:ascii="Arial Narrow" w:hAnsi="Arial Narrow" w:cs="Arial"/>
                <w:b/>
                <w:bCs/>
                <w:color w:val="000000"/>
                <w:sz w:val="18"/>
                <w:szCs w:val="18"/>
                <w:lang w:val="fr-FR"/>
              </w:rPr>
              <w:t>en contenant</w:t>
            </w:r>
          </w:p>
        </w:tc>
      </w:tr>
      <w:tr w:rsidR="00E85101" w:rsidRPr="005C4040" w14:paraId="14E3670B" w14:textId="77777777" w:rsidTr="00831E3D">
        <w:tc>
          <w:tcPr>
            <w:tcW w:w="151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E978A7" w14:textId="77777777" w:rsidR="00E85101" w:rsidRPr="005C4040" w:rsidRDefault="00E85101" w:rsidP="00831E3D">
            <w:pPr>
              <w:spacing w:before="40" w:after="40"/>
              <w:rPr>
                <w:rFonts w:ascii="Arial Narrow" w:hAnsi="Arial Narrow" w:cs="Arial"/>
                <w:b/>
                <w:bCs/>
                <w:color w:val="000000"/>
                <w:sz w:val="18"/>
                <w:szCs w:val="18"/>
                <w:lang w:val="fr-FR"/>
              </w:rPr>
            </w:pPr>
          </w:p>
        </w:tc>
        <w:tc>
          <w:tcPr>
            <w:tcW w:w="1173" w:type="dxa"/>
            <w:tcBorders>
              <w:top w:val="nil"/>
              <w:left w:val="nil"/>
              <w:bottom w:val="single" w:sz="4" w:space="0" w:color="auto"/>
              <w:right w:val="single" w:sz="4" w:space="0" w:color="auto"/>
            </w:tcBorders>
            <w:shd w:val="clear" w:color="auto" w:fill="auto"/>
            <w:vAlign w:val="center"/>
          </w:tcPr>
          <w:p w14:paraId="1EC65CF0" w14:textId="77777777" w:rsidR="00E85101" w:rsidRPr="005C4040" w:rsidRDefault="00E85101" w:rsidP="00831E3D">
            <w:pPr>
              <w:spacing w:before="40" w:after="40"/>
              <w:jc w:val="center"/>
              <w:rPr>
                <w:rFonts w:ascii="Arial Narrow" w:hAnsi="Arial Narrow" w:cs="Arial"/>
                <w:b/>
                <w:bCs/>
                <w:color w:val="000000"/>
                <w:sz w:val="18"/>
                <w:szCs w:val="18"/>
                <w:lang w:val="fr-FR"/>
              </w:rPr>
            </w:pPr>
            <w:r>
              <w:rPr>
                <w:rFonts w:ascii="Arial Narrow" w:hAnsi="Arial Narrow" w:cs="Arial"/>
                <w:b/>
                <w:bCs/>
                <w:color w:val="000000"/>
                <w:sz w:val="18"/>
                <w:szCs w:val="18"/>
                <w:lang w:val="fr-FR"/>
              </w:rPr>
              <w:t>Nbre de têtes</w:t>
            </w:r>
            <w:r w:rsidRPr="005C4040">
              <w:rPr>
                <w:rFonts w:ascii="Arial Narrow" w:hAnsi="Arial Narrow" w:cs="Arial"/>
                <w:b/>
                <w:bCs/>
                <w:color w:val="000000"/>
                <w:sz w:val="18"/>
                <w:szCs w:val="18"/>
                <w:lang w:val="fr-FR"/>
              </w:rPr>
              <w:t xml:space="preserve"> </w:t>
            </w:r>
          </w:p>
        </w:tc>
        <w:tc>
          <w:tcPr>
            <w:tcW w:w="1669" w:type="dxa"/>
            <w:tcBorders>
              <w:top w:val="nil"/>
              <w:left w:val="nil"/>
              <w:bottom w:val="single" w:sz="4" w:space="0" w:color="auto"/>
              <w:right w:val="single" w:sz="4" w:space="0" w:color="auto"/>
            </w:tcBorders>
            <w:shd w:val="clear" w:color="auto" w:fill="auto"/>
            <w:vAlign w:val="center"/>
          </w:tcPr>
          <w:p w14:paraId="3AE8147E"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 xml:space="preserve">Utilisation </w:t>
            </w:r>
          </w:p>
        </w:tc>
        <w:tc>
          <w:tcPr>
            <w:tcW w:w="1134" w:type="dxa"/>
            <w:tcBorders>
              <w:top w:val="nil"/>
              <w:left w:val="nil"/>
              <w:bottom w:val="single" w:sz="4" w:space="0" w:color="auto"/>
              <w:right w:val="single" w:sz="4" w:space="0" w:color="auto"/>
            </w:tcBorders>
            <w:shd w:val="clear" w:color="auto" w:fill="auto"/>
            <w:vAlign w:val="center"/>
          </w:tcPr>
          <w:p w14:paraId="7466ED2D"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 xml:space="preserve">Quantités </w:t>
            </w:r>
          </w:p>
        </w:tc>
        <w:tc>
          <w:tcPr>
            <w:tcW w:w="3685" w:type="dxa"/>
            <w:tcBorders>
              <w:top w:val="nil"/>
              <w:left w:val="nil"/>
              <w:bottom w:val="single" w:sz="4" w:space="0" w:color="auto"/>
              <w:right w:val="single" w:sz="4" w:space="0" w:color="auto"/>
            </w:tcBorders>
            <w:shd w:val="clear" w:color="auto" w:fill="auto"/>
            <w:vAlign w:val="center"/>
          </w:tcPr>
          <w:p w14:paraId="2BA5DB86" w14:textId="77777777" w:rsidR="00E85101" w:rsidRPr="005C4040" w:rsidRDefault="00E85101" w:rsidP="00831E3D">
            <w:pPr>
              <w:spacing w:before="40" w:after="40"/>
              <w:jc w:val="center"/>
              <w:rPr>
                <w:rFonts w:ascii="Arial Narrow" w:hAnsi="Arial Narrow" w:cs="Arial"/>
                <w:b/>
                <w:bCs/>
                <w:color w:val="000000"/>
                <w:sz w:val="18"/>
                <w:szCs w:val="18"/>
                <w:lang w:val="fr-FR"/>
              </w:rPr>
            </w:pPr>
            <w:r w:rsidRPr="005C4040">
              <w:rPr>
                <w:rFonts w:ascii="Arial Narrow" w:hAnsi="Arial Narrow" w:cs="Arial"/>
                <w:b/>
                <w:bCs/>
                <w:color w:val="000000"/>
                <w:sz w:val="18"/>
                <w:szCs w:val="18"/>
                <w:lang w:val="fr-FR"/>
              </w:rPr>
              <w:t>Type</w:t>
            </w:r>
            <w:r>
              <w:rPr>
                <w:rFonts w:ascii="Arial Narrow" w:hAnsi="Arial Narrow" w:cs="Arial"/>
                <w:b/>
                <w:bCs/>
                <w:color w:val="000000"/>
                <w:sz w:val="18"/>
                <w:szCs w:val="18"/>
                <w:lang w:val="fr-FR"/>
              </w:rPr>
              <w:t xml:space="preserve"> de marchandise</w:t>
            </w:r>
            <w:r w:rsidRPr="005C4040">
              <w:rPr>
                <w:rFonts w:ascii="Arial Narrow" w:hAnsi="Arial Narrow" w:cs="Arial"/>
                <w:b/>
                <w:bCs/>
                <w:color w:val="000000"/>
                <w:sz w:val="18"/>
                <w:szCs w:val="18"/>
                <w:lang w:val="fr-FR"/>
              </w:rPr>
              <w:t xml:space="preserve"> (+)</w:t>
            </w:r>
          </w:p>
        </w:tc>
      </w:tr>
      <w:tr w:rsidR="00E85101" w:rsidRPr="005C4040" w14:paraId="051A7C1A" w14:textId="77777777" w:rsidTr="00831E3D">
        <w:tc>
          <w:tcPr>
            <w:tcW w:w="1519" w:type="dxa"/>
            <w:tcBorders>
              <w:top w:val="nil"/>
              <w:left w:val="single" w:sz="4" w:space="0" w:color="auto"/>
              <w:bottom w:val="single" w:sz="4" w:space="0" w:color="auto"/>
              <w:right w:val="single" w:sz="4" w:space="0" w:color="auto"/>
            </w:tcBorders>
            <w:shd w:val="clear" w:color="auto" w:fill="FFFFFF"/>
            <w:noWrap/>
            <w:vAlign w:val="bottom"/>
          </w:tcPr>
          <w:p w14:paraId="72F4CFC9"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34D4341A"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4BDF9A71"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5C34C873"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6FFAD717"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E85101" w:rsidRPr="005C4040" w14:paraId="36ECF6CC" w14:textId="77777777" w:rsidTr="00831E3D">
        <w:tc>
          <w:tcPr>
            <w:tcW w:w="1519" w:type="dxa"/>
            <w:tcBorders>
              <w:top w:val="nil"/>
              <w:left w:val="single" w:sz="4" w:space="0" w:color="auto"/>
              <w:bottom w:val="single" w:sz="4" w:space="0" w:color="auto"/>
              <w:right w:val="single" w:sz="4" w:space="0" w:color="auto"/>
            </w:tcBorders>
            <w:shd w:val="clear" w:color="auto" w:fill="FFFFFF"/>
            <w:noWrap/>
            <w:vAlign w:val="bottom"/>
          </w:tcPr>
          <w:p w14:paraId="6417B6E7"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7CD0A45D"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6B3E8BED"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598B04F2"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4549AFE0"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E85101" w:rsidRPr="005C4040" w14:paraId="65113C53" w14:textId="77777777" w:rsidTr="00831E3D">
        <w:tc>
          <w:tcPr>
            <w:tcW w:w="1519" w:type="dxa"/>
            <w:tcBorders>
              <w:top w:val="nil"/>
              <w:left w:val="single" w:sz="4" w:space="0" w:color="auto"/>
              <w:bottom w:val="single" w:sz="4" w:space="0" w:color="auto"/>
              <w:right w:val="single" w:sz="4" w:space="0" w:color="auto"/>
            </w:tcBorders>
            <w:shd w:val="clear" w:color="auto" w:fill="FFFFFF"/>
            <w:noWrap/>
            <w:vAlign w:val="bottom"/>
          </w:tcPr>
          <w:p w14:paraId="3BC4C275"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0664CDE3"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643B2699"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4C44B112"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0249D230"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E85101" w:rsidRPr="005C4040" w14:paraId="5A955F06" w14:textId="77777777" w:rsidTr="00831E3D">
        <w:tc>
          <w:tcPr>
            <w:tcW w:w="1519" w:type="dxa"/>
            <w:tcBorders>
              <w:top w:val="nil"/>
              <w:left w:val="single" w:sz="4" w:space="0" w:color="auto"/>
              <w:bottom w:val="single" w:sz="4" w:space="0" w:color="auto"/>
              <w:right w:val="single" w:sz="4" w:space="0" w:color="auto"/>
            </w:tcBorders>
            <w:shd w:val="clear" w:color="auto" w:fill="FFFFFF"/>
            <w:noWrap/>
            <w:vAlign w:val="bottom"/>
          </w:tcPr>
          <w:p w14:paraId="61442188"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73" w:type="dxa"/>
            <w:tcBorders>
              <w:top w:val="nil"/>
              <w:left w:val="nil"/>
              <w:bottom w:val="single" w:sz="4" w:space="0" w:color="auto"/>
              <w:right w:val="single" w:sz="4" w:space="0" w:color="auto"/>
            </w:tcBorders>
            <w:shd w:val="clear" w:color="auto" w:fill="FFFFFF"/>
            <w:noWrap/>
            <w:vAlign w:val="bottom"/>
          </w:tcPr>
          <w:p w14:paraId="0DC74609"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669" w:type="dxa"/>
            <w:tcBorders>
              <w:top w:val="nil"/>
              <w:left w:val="nil"/>
              <w:bottom w:val="single" w:sz="4" w:space="0" w:color="auto"/>
              <w:right w:val="single" w:sz="4" w:space="0" w:color="auto"/>
            </w:tcBorders>
            <w:shd w:val="clear" w:color="auto" w:fill="FFFFFF"/>
            <w:noWrap/>
            <w:vAlign w:val="bottom"/>
          </w:tcPr>
          <w:p w14:paraId="30D682C4"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1134" w:type="dxa"/>
            <w:tcBorders>
              <w:top w:val="nil"/>
              <w:left w:val="nil"/>
              <w:bottom w:val="single" w:sz="4" w:space="0" w:color="auto"/>
              <w:right w:val="single" w:sz="4" w:space="0" w:color="auto"/>
            </w:tcBorders>
            <w:shd w:val="clear" w:color="auto" w:fill="FFFFFF"/>
            <w:noWrap/>
            <w:vAlign w:val="bottom"/>
          </w:tcPr>
          <w:p w14:paraId="30635539"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c>
          <w:tcPr>
            <w:tcW w:w="3685" w:type="dxa"/>
            <w:tcBorders>
              <w:top w:val="nil"/>
              <w:left w:val="nil"/>
              <w:bottom w:val="single" w:sz="4" w:space="0" w:color="auto"/>
              <w:right w:val="single" w:sz="4" w:space="0" w:color="auto"/>
            </w:tcBorders>
            <w:shd w:val="clear" w:color="auto" w:fill="FFFFFF"/>
            <w:noWrap/>
            <w:vAlign w:val="bottom"/>
          </w:tcPr>
          <w:p w14:paraId="6DC93223"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w:t>
            </w:r>
          </w:p>
        </w:tc>
      </w:tr>
      <w:tr w:rsidR="00E85101" w:rsidRPr="00A8357D" w14:paraId="45A2B2B0" w14:textId="77777777" w:rsidTr="00831E3D">
        <w:tc>
          <w:tcPr>
            <w:tcW w:w="9180" w:type="dxa"/>
            <w:gridSpan w:val="5"/>
            <w:tcBorders>
              <w:top w:val="nil"/>
              <w:left w:val="nil"/>
              <w:bottom w:val="nil"/>
              <w:right w:val="nil"/>
            </w:tcBorders>
            <w:shd w:val="clear" w:color="auto" w:fill="FFFFFF"/>
            <w:noWrap/>
            <w:vAlign w:val="bottom"/>
          </w:tcPr>
          <w:p w14:paraId="2F6B6231" w14:textId="77777777" w:rsidR="00E85101" w:rsidRPr="005C4040" w:rsidRDefault="00E85101" w:rsidP="00831E3D">
            <w:pPr>
              <w:spacing w:before="40" w:after="40"/>
              <w:rPr>
                <w:rFonts w:ascii="Arial Narrow" w:hAnsi="Arial Narrow" w:cs="Arial"/>
                <w:sz w:val="18"/>
                <w:szCs w:val="18"/>
                <w:lang w:val="fr-FR"/>
              </w:rPr>
            </w:pPr>
            <w:r w:rsidRPr="005C4040">
              <w:rPr>
                <w:rFonts w:ascii="Arial Narrow" w:hAnsi="Arial Narrow" w:cs="Arial"/>
                <w:sz w:val="18"/>
                <w:szCs w:val="18"/>
                <w:lang w:val="fr-FR"/>
              </w:rPr>
              <w:t>(+) Spécifier le type et l'utilisation prévue des produits d'alimentation animale ainsi que les espèces dont sont issus les ingrédients</w:t>
            </w:r>
          </w:p>
        </w:tc>
      </w:tr>
    </w:tbl>
    <w:p w14:paraId="0DADEF52" w14:textId="77777777" w:rsidR="00E85101" w:rsidRPr="005C4040" w:rsidRDefault="00E85101" w:rsidP="00E85101">
      <w:pPr>
        <w:pStyle w:val="Titre"/>
        <w:tabs>
          <w:tab w:val="left" w:pos="4500"/>
        </w:tabs>
        <w:spacing w:after="240"/>
        <w:jc w:val="left"/>
        <w:rPr>
          <w:rFonts w:ascii="Times New Roman" w:hAnsi="Times New Roman" w:cs="Times New Roman"/>
          <w:i/>
          <w:sz w:val="20"/>
          <w:szCs w:val="20"/>
          <w:lang w:val="fr-FR"/>
        </w:rPr>
      </w:pPr>
    </w:p>
    <w:p w14:paraId="64C2C70C" w14:textId="77777777" w:rsidR="00E85101" w:rsidRPr="005C4040" w:rsidRDefault="00E85101" w:rsidP="00E85101">
      <w:pPr>
        <w:pStyle w:val="Titre"/>
        <w:tabs>
          <w:tab w:val="left" w:pos="4500"/>
        </w:tabs>
        <w:spacing w:after="120"/>
        <w:jc w:val="both"/>
        <w:rPr>
          <w:b w:val="0"/>
          <w:sz w:val="20"/>
          <w:szCs w:val="20"/>
          <w:lang w:val="fr-FR"/>
        </w:rPr>
      </w:pPr>
      <w:r w:rsidRPr="005C4040">
        <w:rPr>
          <w:sz w:val="20"/>
          <w:szCs w:val="20"/>
          <w:lang w:val="fr-FR"/>
        </w:rPr>
        <w:t>Tableau 2 :</w:t>
      </w:r>
      <w:r w:rsidRPr="005C4040">
        <w:rPr>
          <w:b w:val="0"/>
          <w:sz w:val="20"/>
          <w:szCs w:val="20"/>
          <w:lang w:val="fr-FR"/>
        </w:rPr>
        <w:t xml:space="preserve"> Remplir ce tableau de récapitulation des résultats des inspections effectuées dans les ateliers d’équarrissage </w:t>
      </w:r>
      <w:r>
        <w:rPr>
          <w:b w:val="0"/>
          <w:sz w:val="20"/>
          <w:szCs w:val="20"/>
          <w:lang w:val="fr-FR"/>
        </w:rPr>
        <w:t>(inspections et prélèvements d’échantillons, le cas échéant)</w:t>
      </w:r>
      <w:r w:rsidRPr="005C4040">
        <w:rPr>
          <w:b w:val="0"/>
          <w:sz w:val="20"/>
          <w:szCs w:val="20"/>
          <w:lang w:val="fr-FR"/>
        </w:rPr>
        <w:t>.</w:t>
      </w:r>
    </w:p>
    <w:tbl>
      <w:tblPr>
        <w:tblW w:w="0" w:type="auto"/>
        <w:tblInd w:w="98" w:type="dxa"/>
        <w:tblLook w:val="0000" w:firstRow="0" w:lastRow="0" w:firstColumn="0" w:lastColumn="0" w:noHBand="0" w:noVBand="0"/>
      </w:tblPr>
      <w:tblGrid>
        <w:gridCol w:w="1188"/>
        <w:gridCol w:w="1292"/>
        <w:gridCol w:w="1242"/>
        <w:gridCol w:w="1620"/>
        <w:gridCol w:w="1313"/>
        <w:gridCol w:w="1715"/>
        <w:gridCol w:w="1386"/>
      </w:tblGrid>
      <w:tr w:rsidR="00FF53C8" w:rsidRPr="00A8357D" w14:paraId="13E6A515" w14:textId="77777777" w:rsidTr="00E826F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B0249" w14:textId="77777777" w:rsidR="00FF53C8" w:rsidRPr="005C4040" w:rsidRDefault="00F14F3E" w:rsidP="00831E3D">
            <w:pPr>
              <w:jc w:val="center"/>
              <w:rPr>
                <w:rFonts w:ascii="Arial Narrow" w:hAnsi="Arial Narrow"/>
                <w:b/>
                <w:bCs/>
                <w:sz w:val="18"/>
                <w:szCs w:val="18"/>
                <w:lang w:val="fr-FR"/>
              </w:rPr>
            </w:pPr>
            <w:r>
              <w:rPr>
                <w:rFonts w:ascii="Arial Narrow" w:hAnsi="Arial Narrow"/>
                <w:b/>
                <w:bCs/>
                <w:sz w:val="18"/>
                <w:szCs w:val="18"/>
                <w:lang w:val="fr-FR"/>
              </w:rPr>
              <w:t>Type d’unité de fabrication</w:t>
            </w:r>
          </w:p>
        </w:tc>
        <w:tc>
          <w:tcPr>
            <w:tcW w:w="0" w:type="auto"/>
            <w:tcBorders>
              <w:top w:val="single" w:sz="4" w:space="0" w:color="auto"/>
              <w:left w:val="single" w:sz="4" w:space="0" w:color="auto"/>
              <w:bottom w:val="single" w:sz="4" w:space="0" w:color="auto"/>
              <w:right w:val="single" w:sz="4" w:space="0" w:color="auto"/>
            </w:tcBorders>
            <w:vAlign w:val="center"/>
          </w:tcPr>
          <w:p w14:paraId="017365B8" w14:textId="77777777" w:rsidR="00FF53C8" w:rsidRPr="005C4040" w:rsidRDefault="00FF53C8" w:rsidP="00E826F0">
            <w:pPr>
              <w:jc w:val="center"/>
              <w:rPr>
                <w:rFonts w:ascii="Arial Narrow" w:hAnsi="Arial Narrow"/>
                <w:b/>
                <w:bCs/>
                <w:sz w:val="18"/>
                <w:szCs w:val="18"/>
                <w:lang w:val="fr-FR"/>
              </w:rPr>
            </w:pPr>
            <w:r>
              <w:rPr>
                <w:rFonts w:ascii="Arial Narrow" w:hAnsi="Arial Narrow"/>
                <w:b/>
                <w:bCs/>
                <w:sz w:val="18"/>
                <w:szCs w:val="18"/>
                <w:lang w:val="fr-FR"/>
              </w:rPr>
              <w:t>Nbre d’atelier</w:t>
            </w:r>
            <w:r w:rsidRPr="005C4040">
              <w:rPr>
                <w:rFonts w:ascii="Arial Narrow" w:hAnsi="Arial Narrow"/>
                <w:b/>
                <w:bCs/>
                <w:sz w:val="18"/>
                <w:szCs w:val="18"/>
                <w:lang w:val="fr-FR"/>
              </w:rPr>
              <w:t>s traitant des tissus de ruminants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1E3FD" w14:textId="77777777" w:rsidR="00FF53C8" w:rsidRPr="005C4040" w:rsidRDefault="00FF53C8" w:rsidP="00831E3D">
            <w:pPr>
              <w:jc w:val="center"/>
              <w:rPr>
                <w:rFonts w:ascii="Arial Narrow" w:hAnsi="Arial Narrow"/>
                <w:b/>
                <w:bCs/>
                <w:sz w:val="18"/>
                <w:szCs w:val="18"/>
                <w:lang w:val="fr-FR"/>
              </w:rPr>
            </w:pPr>
            <w:r>
              <w:rPr>
                <w:rFonts w:ascii="Arial Narrow" w:hAnsi="Arial Narrow"/>
                <w:b/>
                <w:bCs/>
                <w:sz w:val="18"/>
                <w:szCs w:val="18"/>
                <w:lang w:val="fr-FR"/>
              </w:rPr>
              <w:t>Nbre d’ateliers inspectés parmi les atelier</w:t>
            </w:r>
            <w:r w:rsidRPr="005C4040">
              <w:rPr>
                <w:rFonts w:ascii="Arial Narrow" w:hAnsi="Arial Narrow"/>
                <w:b/>
                <w:bCs/>
                <w:sz w:val="18"/>
                <w:szCs w:val="18"/>
                <w:lang w:val="fr-FR"/>
              </w:rPr>
              <w:t>s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437D5" w14:textId="77777777" w:rsidR="00FF53C8" w:rsidRPr="005C4040" w:rsidRDefault="00FF53C8" w:rsidP="00831E3D">
            <w:pPr>
              <w:jc w:val="center"/>
              <w:rPr>
                <w:rFonts w:ascii="Arial Narrow" w:hAnsi="Arial Narrow"/>
                <w:b/>
                <w:bCs/>
                <w:sz w:val="18"/>
                <w:szCs w:val="18"/>
                <w:lang w:val="fr-FR"/>
              </w:rPr>
            </w:pPr>
            <w:r>
              <w:rPr>
                <w:rFonts w:ascii="Arial Narrow" w:hAnsi="Arial Narrow"/>
                <w:b/>
                <w:bCs/>
                <w:sz w:val="18"/>
                <w:szCs w:val="18"/>
                <w:lang w:val="fr-FR"/>
              </w:rPr>
              <w:t>Nbre total d’ateliers soumis</w:t>
            </w:r>
            <w:r w:rsidRPr="005C4040">
              <w:rPr>
                <w:rFonts w:ascii="Arial Narrow" w:hAnsi="Arial Narrow"/>
                <w:b/>
                <w:bCs/>
                <w:sz w:val="18"/>
                <w:szCs w:val="18"/>
                <w:lang w:val="fr-FR"/>
              </w:rPr>
              <w:t xml:space="preserve"> à inspe</w:t>
            </w:r>
            <w:r>
              <w:rPr>
                <w:rFonts w:ascii="Arial Narrow" w:hAnsi="Arial Narrow"/>
                <w:b/>
                <w:bCs/>
                <w:sz w:val="18"/>
                <w:szCs w:val="18"/>
                <w:lang w:val="fr-FR"/>
              </w:rPr>
              <w:t>ctions visuelles parmi les atelier</w:t>
            </w:r>
            <w:r w:rsidRPr="005C4040">
              <w:rPr>
                <w:rFonts w:ascii="Arial Narrow" w:hAnsi="Arial Narrow"/>
                <w:b/>
                <w:bCs/>
                <w:sz w:val="18"/>
                <w:szCs w:val="18"/>
                <w:lang w:val="fr-FR"/>
              </w:rPr>
              <w:t>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E99EE" w14:textId="77777777" w:rsidR="00FF53C8" w:rsidRPr="005C4040" w:rsidRDefault="00FF53C8" w:rsidP="00831E3D">
            <w:pPr>
              <w:jc w:val="center"/>
              <w:rPr>
                <w:rFonts w:ascii="Arial Narrow" w:hAnsi="Arial Narrow"/>
                <w:b/>
                <w:bCs/>
                <w:sz w:val="18"/>
                <w:szCs w:val="18"/>
                <w:lang w:val="fr-FR"/>
              </w:rPr>
            </w:pPr>
            <w:r>
              <w:rPr>
                <w:rFonts w:ascii="Arial Narrow" w:hAnsi="Arial Narrow"/>
                <w:b/>
                <w:bCs/>
                <w:sz w:val="18"/>
                <w:szCs w:val="18"/>
                <w:lang w:val="fr-FR"/>
              </w:rPr>
              <w:t>Nbre total d’ateliers en infraction parmi les atelier</w:t>
            </w:r>
            <w:r w:rsidRPr="005C4040">
              <w:rPr>
                <w:rFonts w:ascii="Arial Narrow" w:hAnsi="Arial Narrow"/>
                <w:b/>
                <w:bCs/>
                <w:sz w:val="18"/>
                <w:szCs w:val="18"/>
                <w:lang w:val="fr-FR"/>
              </w:rPr>
              <w:t>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4181B" w14:textId="0CEBC0AC" w:rsidR="00FF53C8" w:rsidRPr="005C4040" w:rsidRDefault="00FF53C8" w:rsidP="00831E3D">
            <w:pPr>
              <w:jc w:val="center"/>
              <w:rPr>
                <w:rFonts w:ascii="Arial Narrow" w:hAnsi="Arial Narrow"/>
                <w:b/>
                <w:bCs/>
                <w:sz w:val="18"/>
                <w:szCs w:val="18"/>
                <w:lang w:val="fr-FR"/>
              </w:rPr>
            </w:pPr>
            <w:r w:rsidRPr="005C4040">
              <w:rPr>
                <w:rFonts w:ascii="Arial Narrow" w:hAnsi="Arial Narrow"/>
                <w:b/>
                <w:bCs/>
                <w:sz w:val="18"/>
                <w:szCs w:val="18"/>
                <w:lang w:val="fr-FR"/>
              </w:rPr>
              <w:t xml:space="preserve">Nbre total </w:t>
            </w:r>
            <w:r>
              <w:rPr>
                <w:rFonts w:ascii="Arial Narrow" w:hAnsi="Arial Narrow"/>
                <w:b/>
                <w:bCs/>
                <w:sz w:val="18"/>
                <w:szCs w:val="18"/>
                <w:lang w:val="fr-FR"/>
              </w:rPr>
              <w:t>d’ateliers inspecté</w:t>
            </w:r>
            <w:r w:rsidRPr="005C4040">
              <w:rPr>
                <w:rFonts w:ascii="Arial Narrow" w:hAnsi="Arial Narrow"/>
                <w:b/>
                <w:bCs/>
                <w:sz w:val="18"/>
                <w:szCs w:val="18"/>
                <w:lang w:val="fr-FR"/>
              </w:rPr>
              <w:t>s a</w:t>
            </w:r>
            <w:r>
              <w:rPr>
                <w:rFonts w:ascii="Arial Narrow" w:hAnsi="Arial Narrow"/>
                <w:b/>
                <w:bCs/>
                <w:sz w:val="18"/>
                <w:szCs w:val="18"/>
                <w:lang w:val="fr-FR"/>
              </w:rPr>
              <w:t>vec prélèvements parmi les atelier</w:t>
            </w:r>
            <w:r w:rsidRPr="005C4040">
              <w:rPr>
                <w:rFonts w:ascii="Arial Narrow" w:hAnsi="Arial Narrow"/>
                <w:b/>
                <w:bCs/>
                <w:sz w:val="18"/>
                <w:szCs w:val="18"/>
                <w:lang w:val="fr-FR"/>
              </w:rPr>
              <w:t>s B</w:t>
            </w:r>
            <w:r w:rsidR="00771A90" w:rsidRPr="0095660E">
              <w:rPr>
                <w:rFonts w:ascii="Arial Narrow" w:hAnsi="Arial Narrow"/>
                <w:b/>
                <w:bCs/>
                <w:sz w:val="18"/>
                <w:szCs w:val="18"/>
                <w:lang w:val="fr-FR"/>
              </w:rPr>
              <w:t xml:space="preserve"> </w:t>
            </w:r>
          </w:p>
        </w:tc>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19BD72B7" w14:textId="77777777" w:rsidR="00FF53C8" w:rsidRPr="005C4040" w:rsidRDefault="00FF53C8" w:rsidP="00831E3D">
            <w:pPr>
              <w:jc w:val="center"/>
              <w:rPr>
                <w:rFonts w:ascii="Arial Narrow" w:hAnsi="Arial Narrow"/>
                <w:b/>
                <w:bCs/>
                <w:sz w:val="18"/>
                <w:szCs w:val="18"/>
                <w:lang w:val="fr-FR"/>
              </w:rPr>
            </w:pPr>
            <w:r>
              <w:rPr>
                <w:rFonts w:ascii="Arial Narrow" w:hAnsi="Arial Narrow"/>
                <w:b/>
                <w:bCs/>
                <w:sz w:val="18"/>
                <w:szCs w:val="18"/>
                <w:lang w:val="fr-FR"/>
              </w:rPr>
              <w:t>Nbre total d’atelier</w:t>
            </w:r>
            <w:r w:rsidRPr="005C4040">
              <w:rPr>
                <w:rFonts w:ascii="Arial Narrow" w:hAnsi="Arial Narrow"/>
                <w:b/>
                <w:bCs/>
                <w:sz w:val="18"/>
                <w:szCs w:val="18"/>
                <w:lang w:val="fr-FR"/>
              </w:rPr>
              <w:t>s avec ré</w:t>
            </w:r>
            <w:r>
              <w:rPr>
                <w:rFonts w:ascii="Arial Narrow" w:hAnsi="Arial Narrow"/>
                <w:b/>
                <w:bCs/>
                <w:sz w:val="18"/>
                <w:szCs w:val="18"/>
                <w:lang w:val="fr-FR"/>
              </w:rPr>
              <w:t>sultats positifs parmi les atelier</w:t>
            </w:r>
            <w:r w:rsidRPr="005C4040">
              <w:rPr>
                <w:rFonts w:ascii="Arial Narrow" w:hAnsi="Arial Narrow"/>
                <w:b/>
                <w:bCs/>
                <w:sz w:val="18"/>
                <w:szCs w:val="18"/>
                <w:lang w:val="fr-FR"/>
              </w:rPr>
              <w:t>s C</w:t>
            </w:r>
          </w:p>
        </w:tc>
      </w:tr>
      <w:tr w:rsidR="00FF53C8" w:rsidRPr="005C4040" w14:paraId="0AFB1232" w14:textId="77777777" w:rsidTr="00E826F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7DEDD" w14:textId="77777777" w:rsidR="00FF53C8" w:rsidRPr="005C4040" w:rsidRDefault="00FF53C8" w:rsidP="00831E3D">
            <w:pPr>
              <w:jc w:val="center"/>
              <w:rPr>
                <w:rFonts w:ascii="Arial Narrow" w:hAnsi="Arial Narrow"/>
                <w:b/>
                <w:bCs/>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500D7BA8" w14:textId="77777777" w:rsidR="00FF53C8" w:rsidRPr="005C4040" w:rsidRDefault="00FF53C8" w:rsidP="00E826F0">
            <w:pPr>
              <w:jc w:val="center"/>
              <w:rPr>
                <w:rFonts w:ascii="Arial Narrow" w:hAnsi="Arial Narrow"/>
                <w:b/>
                <w:bCs/>
                <w:lang w:val="fr-FR"/>
              </w:rPr>
            </w:pPr>
            <w:r w:rsidRPr="005C4040">
              <w:rPr>
                <w:rFonts w:ascii="Arial Narrow" w:hAnsi="Arial Narrow"/>
                <w:b/>
                <w:bCs/>
                <w:lang w:val="fr-FR"/>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DBECA" w14:textId="77777777" w:rsidR="00FF53C8" w:rsidRPr="005C4040" w:rsidRDefault="00FF53C8" w:rsidP="00831E3D">
            <w:pPr>
              <w:jc w:val="center"/>
              <w:rPr>
                <w:rFonts w:ascii="Arial Narrow" w:hAnsi="Arial Narrow"/>
                <w:b/>
                <w:bCs/>
                <w:lang w:val="fr-FR"/>
              </w:rPr>
            </w:pPr>
            <w:r w:rsidRPr="005C4040">
              <w:rPr>
                <w:rFonts w:ascii="Arial Narrow" w:hAnsi="Arial Narrow"/>
                <w:b/>
                <w:bCs/>
                <w:lang w:val="fr-FR"/>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D0E4C" w14:textId="77777777" w:rsidR="00FF53C8" w:rsidRPr="005C4040" w:rsidRDefault="00FF53C8" w:rsidP="00831E3D">
            <w:pPr>
              <w:jc w:val="center"/>
              <w:rPr>
                <w:rFonts w:ascii="Arial Narrow" w:hAnsi="Arial Narrow"/>
                <w:b/>
                <w:bCs/>
                <w:lang w:val="fr-FR"/>
              </w:rPr>
            </w:pPr>
            <w:r w:rsidRPr="005C4040">
              <w:rPr>
                <w:rFonts w:ascii="Arial Narrow" w:hAnsi="Arial Narrow"/>
                <w:b/>
                <w:bCs/>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A34F3" w14:textId="77777777" w:rsidR="00FF53C8" w:rsidRPr="005C4040" w:rsidRDefault="00FF53C8" w:rsidP="00831E3D">
            <w:pPr>
              <w:rPr>
                <w:rFonts w:ascii="Arial Narrow" w:hAnsi="Arial Narrow"/>
                <w:b/>
                <w:bCs/>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E4915" w14:textId="77777777" w:rsidR="00FF53C8" w:rsidRPr="005C4040" w:rsidRDefault="00FF53C8" w:rsidP="00831E3D">
            <w:pPr>
              <w:jc w:val="center"/>
              <w:rPr>
                <w:rFonts w:ascii="Arial Narrow" w:hAnsi="Arial Narrow"/>
                <w:b/>
                <w:bCs/>
                <w:lang w:val="fr-FR"/>
              </w:rPr>
            </w:pPr>
            <w:r w:rsidRPr="005C4040">
              <w:rPr>
                <w:rFonts w:ascii="Arial Narrow" w:hAnsi="Arial Narrow"/>
                <w:b/>
                <w:bCs/>
                <w:lang w:val="fr-FR"/>
              </w:rPr>
              <w:t>(C)</w:t>
            </w:r>
          </w:p>
        </w:tc>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7C169FBD" w14:textId="77777777" w:rsidR="00FF53C8" w:rsidRPr="005C4040" w:rsidRDefault="00FF53C8" w:rsidP="00831E3D">
            <w:pPr>
              <w:rPr>
                <w:rFonts w:ascii="Arial Narrow" w:hAnsi="Arial Narrow"/>
                <w:b/>
                <w:bCs/>
                <w:lang w:val="fr-FR"/>
              </w:rPr>
            </w:pPr>
          </w:p>
        </w:tc>
      </w:tr>
      <w:tr w:rsidR="00FF53C8" w:rsidRPr="005C4040" w14:paraId="79925A29" w14:textId="77777777" w:rsidTr="00FF53C8">
        <w:tc>
          <w:tcPr>
            <w:tcW w:w="0" w:type="auto"/>
            <w:tcBorders>
              <w:top w:val="single" w:sz="4" w:space="0" w:color="auto"/>
              <w:left w:val="single" w:sz="4" w:space="0" w:color="auto"/>
              <w:bottom w:val="single" w:sz="8" w:space="0" w:color="auto"/>
              <w:right w:val="single" w:sz="4" w:space="0" w:color="auto"/>
            </w:tcBorders>
            <w:shd w:val="clear" w:color="auto" w:fill="FFFFFF"/>
          </w:tcPr>
          <w:p w14:paraId="5CF5B771" w14:textId="77777777" w:rsidR="00FF53C8" w:rsidRPr="00050EFA" w:rsidRDefault="00FF53C8" w:rsidP="00831E3D">
            <w:pPr>
              <w:jc w:val="both"/>
              <w:rPr>
                <w:rFonts w:ascii="Arial Narrow" w:hAnsi="Arial Narrow"/>
                <w:sz w:val="18"/>
                <w:szCs w:val="18"/>
                <w:lang w:val="fr-FR"/>
              </w:rPr>
            </w:pPr>
            <w:r w:rsidRPr="00050EFA">
              <w:rPr>
                <w:rFonts w:ascii="Arial Narrow" w:hAnsi="Arial Narrow"/>
                <w:sz w:val="18"/>
                <w:szCs w:val="18"/>
                <w:lang w:val="fr-FR"/>
              </w:rPr>
              <w:t>Uniquement pour les ruminants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B5B7E" w14:textId="77777777" w:rsidR="00FF53C8" w:rsidRPr="00050EFA" w:rsidRDefault="00FF53C8" w:rsidP="00831E3D">
            <w:pPr>
              <w:jc w:val="both"/>
              <w:rPr>
                <w:rFonts w:ascii="Arial Narrow" w:hAnsi="Arial Narrow"/>
                <w:lang w:val="fr-FR"/>
              </w:rPr>
            </w:pPr>
          </w:p>
        </w:tc>
        <w:tc>
          <w:tcPr>
            <w:tcW w:w="0" w:type="auto"/>
            <w:tcBorders>
              <w:top w:val="single" w:sz="4" w:space="0" w:color="auto"/>
              <w:left w:val="single" w:sz="4" w:space="0" w:color="auto"/>
              <w:bottom w:val="single" w:sz="8" w:space="0" w:color="auto"/>
              <w:right w:val="single" w:sz="8" w:space="0" w:color="auto"/>
            </w:tcBorders>
            <w:shd w:val="clear" w:color="auto" w:fill="FFFFFF"/>
          </w:tcPr>
          <w:p w14:paraId="5241CAC3"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410C7A73"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16C25EED"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39C07913" w14:textId="77777777" w:rsidR="00FF53C8" w:rsidRPr="00050EFA" w:rsidRDefault="00FF53C8" w:rsidP="00831E3D">
            <w:pPr>
              <w:jc w:val="both"/>
              <w:rPr>
                <w:rFonts w:ascii="Arial Narrow" w:eastAsia="Malgun Gothic" w:hAnsi="Arial Narrow"/>
                <w:lang w:val="fr-FR" w:eastAsia="ko-KR"/>
              </w:rPr>
            </w:pPr>
            <w:r w:rsidRPr="00050EFA">
              <w:rPr>
                <w:rFonts w:ascii="Arial Narrow" w:hAnsi="Arial Narrow"/>
                <w:lang w:val="fr-FR"/>
              </w:rPr>
              <w:t> </w:t>
            </w:r>
            <w:r w:rsidRPr="00050EFA">
              <w:rPr>
                <w:rFonts w:ascii="Arial Narrow" w:eastAsia="Malgun Gothic" w:hAnsi="Arial Narrow" w:hint="eastAsia"/>
                <w:lang w:val="fr-FR" w:eastAsia="ko-KR"/>
              </w:rPr>
              <w:t>N</w:t>
            </w:r>
            <w:r w:rsidRPr="00050EFA">
              <w:rPr>
                <w:rFonts w:ascii="Arial Narrow" w:eastAsia="Malgun Gothic" w:hAnsi="Arial Narrow"/>
                <w:lang w:val="fr-FR" w:eastAsia="ko-KR"/>
              </w:rPr>
              <w:t> </w:t>
            </w:r>
            <w:r w:rsidRPr="00050EFA">
              <w:rPr>
                <w:rFonts w:ascii="Arial Narrow" w:eastAsia="Malgun Gothic" w:hAnsi="Arial Narrow" w:hint="eastAsia"/>
                <w:lang w:val="fr-FR" w:eastAsia="ko-KR"/>
              </w:rPr>
              <w:t>/A</w:t>
            </w:r>
          </w:p>
        </w:tc>
        <w:tc>
          <w:tcPr>
            <w:tcW w:w="0" w:type="auto"/>
            <w:tcBorders>
              <w:top w:val="nil"/>
              <w:left w:val="nil"/>
              <w:bottom w:val="single" w:sz="8" w:space="0" w:color="auto"/>
              <w:right w:val="single" w:sz="8" w:space="0" w:color="auto"/>
            </w:tcBorders>
            <w:shd w:val="clear" w:color="auto" w:fill="FFFFFF"/>
          </w:tcPr>
          <w:p w14:paraId="27F1929D" w14:textId="77777777" w:rsidR="00FF53C8" w:rsidRPr="00050EFA" w:rsidRDefault="00FF53C8" w:rsidP="00831E3D">
            <w:pPr>
              <w:jc w:val="both"/>
              <w:rPr>
                <w:rFonts w:ascii="Arial Narrow" w:hAnsi="Arial Narrow"/>
                <w:lang w:val="fr-FR"/>
              </w:rPr>
            </w:pPr>
            <w:r w:rsidRPr="00050EFA">
              <w:rPr>
                <w:rFonts w:ascii="Arial Narrow" w:eastAsia="Malgun Gothic" w:hAnsi="Arial Narrow" w:hint="eastAsia"/>
                <w:lang w:val="fr-FR" w:eastAsia="ko-KR"/>
              </w:rPr>
              <w:t>N/A</w:t>
            </w:r>
            <w:r w:rsidRPr="00050EFA">
              <w:rPr>
                <w:rFonts w:ascii="Arial Narrow" w:hAnsi="Arial Narrow"/>
                <w:lang w:val="fr-FR"/>
              </w:rPr>
              <w:t> </w:t>
            </w:r>
          </w:p>
        </w:tc>
      </w:tr>
      <w:tr w:rsidR="00FF53C8" w:rsidRPr="005C4040" w14:paraId="465CA8D0" w14:textId="77777777" w:rsidTr="00FF53C8">
        <w:tc>
          <w:tcPr>
            <w:tcW w:w="0" w:type="auto"/>
            <w:tcBorders>
              <w:top w:val="nil"/>
              <w:left w:val="single" w:sz="4" w:space="0" w:color="auto"/>
              <w:bottom w:val="single" w:sz="8" w:space="0" w:color="auto"/>
              <w:right w:val="single" w:sz="4" w:space="0" w:color="auto"/>
            </w:tcBorders>
            <w:shd w:val="clear" w:color="auto" w:fill="FFFFFF"/>
          </w:tcPr>
          <w:p w14:paraId="7E99E1E2" w14:textId="77777777" w:rsidR="00FF53C8" w:rsidRPr="00050EFA" w:rsidRDefault="00FF53C8" w:rsidP="00831E3D">
            <w:pPr>
              <w:jc w:val="both"/>
              <w:rPr>
                <w:rFonts w:ascii="Arial Narrow" w:hAnsi="Arial Narrow"/>
                <w:sz w:val="18"/>
                <w:szCs w:val="18"/>
                <w:lang w:val="fr-FR"/>
              </w:rPr>
            </w:pPr>
            <w:r w:rsidRPr="00050EFA">
              <w:rPr>
                <w:rFonts w:ascii="Arial Narrow" w:hAnsi="Arial Narrow"/>
                <w:sz w:val="18"/>
                <w:szCs w:val="18"/>
                <w:lang w:val="fr-FR"/>
              </w:rPr>
              <w:t>Pour différentes espèces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7B9934" w14:textId="77777777" w:rsidR="00FF53C8" w:rsidRPr="00050EFA" w:rsidRDefault="00FF53C8" w:rsidP="00831E3D">
            <w:pPr>
              <w:jc w:val="both"/>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50B154B4"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3E0B5E20"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5526B835"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4975A724"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4199DA68" w14:textId="77777777" w:rsidR="00FF53C8" w:rsidRPr="00050EFA" w:rsidRDefault="00FF53C8" w:rsidP="00831E3D">
            <w:pPr>
              <w:jc w:val="both"/>
              <w:rPr>
                <w:rFonts w:ascii="Arial Narrow" w:hAnsi="Arial Narrow"/>
                <w:lang w:val="fr-FR"/>
              </w:rPr>
            </w:pPr>
            <w:r w:rsidRPr="00050EFA">
              <w:rPr>
                <w:rFonts w:ascii="Arial Narrow" w:hAnsi="Arial Narrow"/>
                <w:lang w:val="fr-FR"/>
              </w:rPr>
              <w:t> </w:t>
            </w:r>
          </w:p>
        </w:tc>
      </w:tr>
    </w:tbl>
    <w:p w14:paraId="6BC51604" w14:textId="77777777" w:rsidR="00E85101" w:rsidRPr="005C4040" w:rsidRDefault="00E85101" w:rsidP="00E85101">
      <w:pPr>
        <w:pStyle w:val="Titre"/>
        <w:tabs>
          <w:tab w:val="left" w:pos="4500"/>
        </w:tabs>
        <w:spacing w:after="240"/>
        <w:jc w:val="left"/>
        <w:rPr>
          <w:rFonts w:ascii="Times New Roman" w:hAnsi="Times New Roman" w:cs="Times New Roman"/>
          <w:i/>
          <w:sz w:val="20"/>
          <w:szCs w:val="20"/>
          <w:lang w:val="fr-FR"/>
        </w:rPr>
      </w:pPr>
    </w:p>
    <w:p w14:paraId="02EA8B39" w14:textId="77777777" w:rsidR="00E85101" w:rsidRPr="005C4040" w:rsidRDefault="00E85101" w:rsidP="00E85101">
      <w:pPr>
        <w:pStyle w:val="Titre"/>
        <w:tabs>
          <w:tab w:val="left" w:pos="4500"/>
        </w:tabs>
        <w:spacing w:after="120"/>
        <w:ind w:right="-61"/>
        <w:jc w:val="both"/>
        <w:rPr>
          <w:b w:val="0"/>
          <w:sz w:val="20"/>
          <w:szCs w:val="20"/>
          <w:lang w:val="fr-FR"/>
        </w:rPr>
      </w:pPr>
      <w:r w:rsidRPr="005C4040">
        <w:rPr>
          <w:sz w:val="20"/>
          <w:szCs w:val="20"/>
          <w:lang w:val="fr-FR"/>
        </w:rPr>
        <w:lastRenderedPageBreak/>
        <w:t>Tableau 3 :</w:t>
      </w:r>
      <w:r w:rsidRPr="005C4040">
        <w:rPr>
          <w:b w:val="0"/>
          <w:sz w:val="20"/>
          <w:szCs w:val="20"/>
          <w:lang w:val="fr-FR"/>
        </w:rPr>
        <w:t xml:space="preserve"> Remplir ce tableau de récapitulation des résultats des inspections effectuées dans les unités de fabrication d'aliments pour </w:t>
      </w:r>
      <w:r w:rsidR="001427ED">
        <w:rPr>
          <w:b w:val="0"/>
          <w:sz w:val="20"/>
          <w:szCs w:val="20"/>
          <w:lang w:val="fr-FR"/>
        </w:rPr>
        <w:t>les ruminants</w:t>
      </w:r>
      <w:r w:rsidRPr="005C4040">
        <w:rPr>
          <w:b w:val="0"/>
          <w:sz w:val="20"/>
          <w:szCs w:val="20"/>
          <w:lang w:val="fr-FR"/>
        </w:rPr>
        <w:t xml:space="preserve"> </w:t>
      </w:r>
      <w:r w:rsidRPr="008D54A6">
        <w:rPr>
          <w:b w:val="0"/>
          <w:bCs w:val="0"/>
          <w:sz w:val="20"/>
          <w:szCs w:val="20"/>
          <w:lang w:val="fr-FR"/>
        </w:rPr>
        <w:t>(inspections et prélèvements d’échantillons, le cas échéant)</w:t>
      </w:r>
      <w:r w:rsidRPr="005C4040">
        <w:rPr>
          <w:b w:val="0"/>
          <w:sz w:val="20"/>
          <w:szCs w:val="20"/>
          <w:lang w:val="fr-FR"/>
        </w:rPr>
        <w:t xml:space="preserve">. </w:t>
      </w:r>
    </w:p>
    <w:tbl>
      <w:tblPr>
        <w:tblW w:w="0" w:type="auto"/>
        <w:tblInd w:w="98" w:type="dxa"/>
        <w:tblLook w:val="0000" w:firstRow="0" w:lastRow="0" w:firstColumn="0" w:lastColumn="0" w:noHBand="0" w:noVBand="0"/>
      </w:tblPr>
      <w:tblGrid>
        <w:gridCol w:w="1190"/>
        <w:gridCol w:w="836"/>
        <w:gridCol w:w="1307"/>
        <w:gridCol w:w="1629"/>
        <w:gridCol w:w="1297"/>
        <w:gridCol w:w="2155"/>
        <w:gridCol w:w="1342"/>
      </w:tblGrid>
      <w:tr w:rsidR="00E85101" w:rsidRPr="00A8357D" w14:paraId="5ECD0EBF" w14:textId="77777777" w:rsidTr="00831E3D">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7AEBAF3E" w14:textId="77777777" w:rsidR="00E85101" w:rsidRPr="005C4040" w:rsidRDefault="00E85101" w:rsidP="00831E3D">
            <w:pPr>
              <w:jc w:val="center"/>
              <w:rPr>
                <w:rFonts w:ascii="Arial Narrow" w:hAnsi="Arial Narrow"/>
                <w:b/>
                <w:bCs/>
                <w:sz w:val="18"/>
                <w:szCs w:val="18"/>
                <w:lang w:val="fr-FR"/>
              </w:rPr>
            </w:pPr>
            <w:r>
              <w:rPr>
                <w:rFonts w:ascii="Arial Narrow" w:hAnsi="Arial Narrow"/>
                <w:b/>
                <w:bCs/>
                <w:sz w:val="18"/>
                <w:szCs w:val="18"/>
                <w:lang w:val="fr-FR"/>
              </w:rPr>
              <w:t>Type d’unité de fabrication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EDDCE"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 xml:space="preserve">Nbre d’unités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7FF131"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Nbre d’unités inspectées parmi les unités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4B7F9"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Nbre total d’unités soumises à inspections visuelles parmi les unités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296C2"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Nbre total d’unités en infraction parmi les unités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E7F5F" w14:textId="06F50EB2"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Nbre total d'unités inspectées avec prélèvements parmi les unités B</w:t>
            </w:r>
            <w:r w:rsidR="00771A90" w:rsidRPr="0095660E">
              <w:rPr>
                <w:rFonts w:ascii="Arial Narrow" w:hAnsi="Arial Narrow"/>
                <w:b/>
                <w:bCs/>
                <w:sz w:val="18"/>
                <w:szCs w:val="18"/>
                <w:lang w:val="fr-FR"/>
              </w:rPr>
              <w:t xml:space="preserve"> pour la détection de protéines de ruminants</w:t>
            </w:r>
          </w:p>
        </w:tc>
        <w:tc>
          <w:tcPr>
            <w:tcW w:w="0" w:type="auto"/>
            <w:tcBorders>
              <w:top w:val="single" w:sz="4" w:space="0" w:color="auto"/>
              <w:left w:val="single" w:sz="4" w:space="0" w:color="auto"/>
              <w:bottom w:val="single" w:sz="8" w:space="0" w:color="000000"/>
              <w:right w:val="single" w:sz="4" w:space="0" w:color="auto"/>
            </w:tcBorders>
            <w:shd w:val="clear" w:color="auto" w:fill="auto"/>
            <w:vAlign w:val="center"/>
          </w:tcPr>
          <w:p w14:paraId="006932C3"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Nbre total d’unités avec résultats positifs parmi les unités C</w:t>
            </w:r>
          </w:p>
        </w:tc>
      </w:tr>
      <w:tr w:rsidR="00E85101" w:rsidRPr="005C4040" w14:paraId="5BEC9970" w14:textId="77777777" w:rsidTr="00831E3D">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7BBBA028" w14:textId="77777777" w:rsidR="00E85101" w:rsidRPr="005C4040" w:rsidRDefault="00E85101" w:rsidP="00831E3D">
            <w:pPr>
              <w:rPr>
                <w:rFonts w:ascii="Arial Narrow" w:hAnsi="Arial Narrow"/>
                <w:b/>
                <w:bCs/>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C26E6"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D35DF"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89091"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EDB5F" w14:textId="77777777" w:rsidR="00E85101" w:rsidRPr="005C4040" w:rsidRDefault="00E85101" w:rsidP="00831E3D">
            <w:pPr>
              <w:rPr>
                <w:rFonts w:ascii="Arial Narrow" w:hAnsi="Arial Narrow"/>
                <w:b/>
                <w:bCs/>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2BD68" w14:textId="77777777" w:rsidR="00E85101" w:rsidRPr="005C4040" w:rsidRDefault="00E85101" w:rsidP="00831E3D">
            <w:pPr>
              <w:jc w:val="center"/>
              <w:rPr>
                <w:rFonts w:ascii="Arial Narrow" w:hAnsi="Arial Narrow"/>
                <w:b/>
                <w:bCs/>
                <w:sz w:val="18"/>
                <w:szCs w:val="18"/>
                <w:lang w:val="fr-FR"/>
              </w:rPr>
            </w:pPr>
            <w:r w:rsidRPr="005C4040">
              <w:rPr>
                <w:rFonts w:ascii="Arial Narrow" w:hAnsi="Arial Narrow"/>
                <w:b/>
                <w:bCs/>
                <w:sz w:val="18"/>
                <w:szCs w:val="18"/>
                <w:lang w:val="fr-FR"/>
              </w:rPr>
              <w:t>(C)</w:t>
            </w:r>
          </w:p>
        </w:tc>
        <w:tc>
          <w:tcPr>
            <w:tcW w:w="0" w:type="auto"/>
            <w:tcBorders>
              <w:top w:val="single" w:sz="8" w:space="0" w:color="auto"/>
              <w:left w:val="single" w:sz="4" w:space="0" w:color="auto"/>
              <w:bottom w:val="single" w:sz="8" w:space="0" w:color="000000"/>
              <w:right w:val="single" w:sz="4" w:space="0" w:color="auto"/>
            </w:tcBorders>
            <w:shd w:val="clear" w:color="auto" w:fill="auto"/>
            <w:vAlign w:val="center"/>
          </w:tcPr>
          <w:p w14:paraId="3BA8F5DB" w14:textId="77777777" w:rsidR="00E85101" w:rsidRPr="005C4040" w:rsidRDefault="00E85101" w:rsidP="00831E3D">
            <w:pPr>
              <w:rPr>
                <w:rFonts w:ascii="Arial Narrow" w:hAnsi="Arial Narrow"/>
                <w:b/>
                <w:bCs/>
                <w:sz w:val="18"/>
                <w:szCs w:val="18"/>
                <w:lang w:val="fr-FR"/>
              </w:rPr>
            </w:pPr>
          </w:p>
        </w:tc>
      </w:tr>
      <w:tr w:rsidR="00E85101" w:rsidRPr="005C4040" w14:paraId="250025B9" w14:textId="77777777" w:rsidTr="00831E3D">
        <w:tc>
          <w:tcPr>
            <w:tcW w:w="0" w:type="auto"/>
            <w:tcBorders>
              <w:top w:val="nil"/>
              <w:left w:val="single" w:sz="4" w:space="0" w:color="auto"/>
              <w:bottom w:val="single" w:sz="8" w:space="0" w:color="auto"/>
              <w:right w:val="single" w:sz="4" w:space="0" w:color="auto"/>
            </w:tcBorders>
            <w:shd w:val="clear" w:color="auto" w:fill="FFFFFF"/>
          </w:tcPr>
          <w:p w14:paraId="1EC75773" w14:textId="77777777" w:rsidR="00E85101" w:rsidRPr="005C4040" w:rsidRDefault="00E85101" w:rsidP="00831E3D">
            <w:pPr>
              <w:jc w:val="both"/>
              <w:rPr>
                <w:rFonts w:ascii="Arial Narrow" w:hAnsi="Arial Narrow"/>
                <w:sz w:val="18"/>
                <w:szCs w:val="18"/>
                <w:lang w:val="fr-FR"/>
              </w:rPr>
            </w:pPr>
            <w:r>
              <w:rPr>
                <w:rFonts w:ascii="Arial Narrow" w:hAnsi="Arial Narrow"/>
                <w:sz w:val="18"/>
                <w:szCs w:val="18"/>
                <w:lang w:val="fr-FR"/>
              </w:rPr>
              <w:t>Uniquement pour les ruminants</w:t>
            </w:r>
          </w:p>
        </w:tc>
        <w:tc>
          <w:tcPr>
            <w:tcW w:w="0" w:type="auto"/>
            <w:tcBorders>
              <w:top w:val="single" w:sz="4" w:space="0" w:color="auto"/>
              <w:left w:val="single" w:sz="4" w:space="0" w:color="auto"/>
              <w:bottom w:val="single" w:sz="8" w:space="0" w:color="auto"/>
              <w:right w:val="single" w:sz="8" w:space="0" w:color="auto"/>
            </w:tcBorders>
            <w:shd w:val="clear" w:color="auto" w:fill="FFFFFF"/>
          </w:tcPr>
          <w:p w14:paraId="6072909F"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2623064B"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28B53F9E"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4C56581B"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single" w:sz="4" w:space="0" w:color="auto"/>
              <w:left w:val="nil"/>
              <w:bottom w:val="single" w:sz="8" w:space="0" w:color="auto"/>
              <w:right w:val="single" w:sz="8" w:space="0" w:color="auto"/>
            </w:tcBorders>
            <w:shd w:val="clear" w:color="auto" w:fill="FFFFFF"/>
          </w:tcPr>
          <w:p w14:paraId="277ED721"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480FE63A"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r>
      <w:tr w:rsidR="00E85101" w:rsidRPr="005C4040" w14:paraId="6E2D8663" w14:textId="77777777" w:rsidTr="00831E3D">
        <w:tc>
          <w:tcPr>
            <w:tcW w:w="0" w:type="auto"/>
            <w:tcBorders>
              <w:top w:val="nil"/>
              <w:left w:val="single" w:sz="4" w:space="0" w:color="auto"/>
              <w:bottom w:val="single" w:sz="4" w:space="0" w:color="auto"/>
              <w:right w:val="single" w:sz="4" w:space="0" w:color="auto"/>
            </w:tcBorders>
            <w:shd w:val="clear" w:color="auto" w:fill="FFFFFF"/>
          </w:tcPr>
          <w:p w14:paraId="11B3FE34" w14:textId="77777777" w:rsidR="00E85101" w:rsidRPr="005C4040" w:rsidRDefault="00E85101" w:rsidP="00831E3D">
            <w:pPr>
              <w:jc w:val="both"/>
              <w:rPr>
                <w:rFonts w:ascii="Arial Narrow" w:hAnsi="Arial Narrow"/>
                <w:sz w:val="18"/>
                <w:szCs w:val="18"/>
                <w:lang w:val="fr-FR"/>
              </w:rPr>
            </w:pPr>
            <w:r>
              <w:rPr>
                <w:rFonts w:ascii="Arial Narrow" w:hAnsi="Arial Narrow"/>
                <w:sz w:val="18"/>
                <w:szCs w:val="18"/>
                <w:lang w:val="fr-FR"/>
              </w:rPr>
              <w:t>Pour différentes espèces</w:t>
            </w:r>
          </w:p>
        </w:tc>
        <w:tc>
          <w:tcPr>
            <w:tcW w:w="0" w:type="auto"/>
            <w:tcBorders>
              <w:top w:val="nil"/>
              <w:left w:val="single" w:sz="4" w:space="0" w:color="auto"/>
              <w:bottom w:val="single" w:sz="8" w:space="0" w:color="auto"/>
              <w:right w:val="single" w:sz="8" w:space="0" w:color="auto"/>
            </w:tcBorders>
            <w:shd w:val="clear" w:color="auto" w:fill="FFFFFF"/>
          </w:tcPr>
          <w:p w14:paraId="412BDC1E"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4AA852D3"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367E4005"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246AD1B7"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30FC216A"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c>
          <w:tcPr>
            <w:tcW w:w="0" w:type="auto"/>
            <w:tcBorders>
              <w:top w:val="nil"/>
              <w:left w:val="nil"/>
              <w:bottom w:val="single" w:sz="8" w:space="0" w:color="auto"/>
              <w:right w:val="single" w:sz="8" w:space="0" w:color="auto"/>
            </w:tcBorders>
            <w:shd w:val="clear" w:color="auto" w:fill="FFFFFF"/>
          </w:tcPr>
          <w:p w14:paraId="539AA15E" w14:textId="77777777" w:rsidR="00E85101" w:rsidRPr="005C4040" w:rsidRDefault="00E85101" w:rsidP="00831E3D">
            <w:pPr>
              <w:jc w:val="both"/>
              <w:rPr>
                <w:rFonts w:ascii="Arial Narrow" w:hAnsi="Arial Narrow"/>
                <w:sz w:val="18"/>
                <w:szCs w:val="18"/>
                <w:lang w:val="fr-FR"/>
              </w:rPr>
            </w:pPr>
            <w:r w:rsidRPr="005C4040">
              <w:rPr>
                <w:rFonts w:ascii="Arial Narrow" w:hAnsi="Arial Narrow"/>
                <w:sz w:val="18"/>
                <w:szCs w:val="18"/>
                <w:lang w:val="fr-FR"/>
              </w:rPr>
              <w:t> </w:t>
            </w:r>
          </w:p>
        </w:tc>
      </w:tr>
    </w:tbl>
    <w:p w14:paraId="63896BBD" w14:textId="77777777" w:rsidR="00E85101" w:rsidRPr="005C4040" w:rsidRDefault="00E85101" w:rsidP="00E85101">
      <w:pPr>
        <w:pStyle w:val="Titre"/>
        <w:tabs>
          <w:tab w:val="left" w:pos="4500"/>
        </w:tabs>
        <w:spacing w:after="120"/>
        <w:ind w:right="-61"/>
        <w:jc w:val="left"/>
        <w:rPr>
          <w:b w:val="0"/>
          <w:sz w:val="20"/>
          <w:szCs w:val="20"/>
          <w:lang w:val="fr-FR"/>
        </w:rPr>
      </w:pPr>
    </w:p>
    <w:p w14:paraId="29F72188" w14:textId="77777777" w:rsidR="00E85101" w:rsidRPr="005C4040" w:rsidRDefault="00E85101" w:rsidP="00E85101">
      <w:pPr>
        <w:pStyle w:val="Titre"/>
        <w:tabs>
          <w:tab w:val="left" w:pos="4500"/>
        </w:tabs>
        <w:spacing w:after="120"/>
        <w:jc w:val="both"/>
        <w:rPr>
          <w:b w:val="0"/>
          <w:sz w:val="20"/>
          <w:szCs w:val="20"/>
          <w:lang w:val="fr-FR"/>
        </w:rPr>
      </w:pPr>
      <w:r w:rsidRPr="005C4040">
        <w:rPr>
          <w:sz w:val="20"/>
          <w:szCs w:val="20"/>
          <w:lang w:val="fr-FR"/>
        </w:rPr>
        <w:t xml:space="preserve">Tableau 4 : </w:t>
      </w:r>
      <w:r w:rsidRPr="005C4040">
        <w:rPr>
          <w:b w:val="0"/>
          <w:sz w:val="20"/>
          <w:szCs w:val="20"/>
          <w:lang w:val="fr-FR"/>
        </w:rPr>
        <w:t>Remplir ce tableau pour chacune des unités en infraction citées dans le</w:t>
      </w:r>
      <w:r>
        <w:rPr>
          <w:b w:val="0"/>
          <w:sz w:val="20"/>
          <w:szCs w:val="20"/>
          <w:lang w:val="fr-FR"/>
        </w:rPr>
        <w:t>s</w:t>
      </w:r>
      <w:r w:rsidRPr="005C4040">
        <w:rPr>
          <w:b w:val="0"/>
          <w:sz w:val="20"/>
          <w:szCs w:val="20"/>
          <w:lang w:val="fr-FR"/>
        </w:rPr>
        <w:t xml:space="preserve"> Tableau</w:t>
      </w:r>
      <w:r>
        <w:rPr>
          <w:b w:val="0"/>
          <w:sz w:val="20"/>
          <w:szCs w:val="20"/>
          <w:lang w:val="fr-FR"/>
        </w:rPr>
        <w:t>x</w:t>
      </w:r>
      <w:r w:rsidRPr="005C4040">
        <w:rPr>
          <w:b w:val="0"/>
          <w:sz w:val="20"/>
          <w:szCs w:val="20"/>
          <w:lang w:val="fr-FR"/>
        </w:rPr>
        <w:t xml:space="preserve"> 2</w:t>
      </w:r>
      <w:r>
        <w:rPr>
          <w:b w:val="0"/>
          <w:sz w:val="20"/>
          <w:szCs w:val="20"/>
          <w:lang w:val="fr-FR"/>
        </w:rPr>
        <w:t xml:space="preserve"> et 3</w:t>
      </w:r>
      <w:r w:rsidRPr="005C4040">
        <w:rPr>
          <w:b w:val="0"/>
          <w:sz w:val="20"/>
          <w:szCs w:val="20"/>
          <w:lang w:val="fr-FR"/>
        </w:rPr>
        <w:t>, en préc</w:t>
      </w:r>
      <w:r>
        <w:rPr>
          <w:b w:val="0"/>
          <w:sz w:val="20"/>
          <w:szCs w:val="20"/>
          <w:lang w:val="fr-FR"/>
        </w:rPr>
        <w:t>isant le type d’infraction et les mesures</w:t>
      </w:r>
      <w:r w:rsidRPr="005C4040">
        <w:rPr>
          <w:b w:val="0"/>
          <w:sz w:val="20"/>
          <w:szCs w:val="20"/>
          <w:lang w:val="fr-FR"/>
        </w:rPr>
        <w:t xml:space="preserve"> </w:t>
      </w:r>
      <w:r>
        <w:rPr>
          <w:b w:val="0"/>
          <w:sz w:val="20"/>
          <w:szCs w:val="20"/>
          <w:lang w:val="fr-FR"/>
        </w:rPr>
        <w:t>correctives</w:t>
      </w:r>
      <w:r w:rsidRPr="005C4040">
        <w:rPr>
          <w:b w:val="0"/>
          <w:sz w:val="20"/>
          <w:szCs w:val="20"/>
          <w:lang w:val="fr-FR"/>
        </w:rPr>
        <w:t xml:space="preserve"> </w:t>
      </w:r>
      <w:r>
        <w:rPr>
          <w:b w:val="0"/>
          <w:sz w:val="20"/>
          <w:szCs w:val="20"/>
          <w:lang w:val="fr-FR"/>
        </w:rPr>
        <w:t>appliquées</w:t>
      </w:r>
      <w:r w:rsidRPr="005C4040">
        <w:rPr>
          <w:b w:val="0"/>
          <w:sz w:val="20"/>
          <w:szCs w:val="20"/>
          <w:lang w:val="fr-FR"/>
        </w:rPr>
        <w:t>.</w:t>
      </w:r>
    </w:p>
    <w:tbl>
      <w:tblPr>
        <w:tblW w:w="9224" w:type="dxa"/>
        <w:tblInd w:w="98" w:type="dxa"/>
        <w:tblLook w:val="0000" w:firstRow="0" w:lastRow="0" w:firstColumn="0" w:lastColumn="0" w:noHBand="0" w:noVBand="0"/>
      </w:tblPr>
      <w:tblGrid>
        <w:gridCol w:w="2350"/>
        <w:gridCol w:w="2003"/>
        <w:gridCol w:w="1857"/>
        <w:gridCol w:w="1803"/>
        <w:gridCol w:w="1211"/>
      </w:tblGrid>
      <w:tr w:rsidR="00E85101" w:rsidRPr="005C4040" w14:paraId="51A2B507" w14:textId="77777777" w:rsidTr="00831E3D">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8CE1927" w14:textId="77777777" w:rsidR="00E85101" w:rsidRPr="005C4040" w:rsidRDefault="00E85101" w:rsidP="00831E3D">
            <w:pPr>
              <w:rPr>
                <w:rFonts w:ascii="Arial Narrow" w:hAnsi="Arial Narrow"/>
                <w:b/>
                <w:bCs/>
                <w:lang w:val="fr-FR"/>
              </w:rPr>
            </w:pPr>
            <w:r w:rsidRPr="005C4040">
              <w:rPr>
                <w:rFonts w:ascii="Arial Narrow" w:hAnsi="Arial Narrow"/>
                <w:b/>
                <w:bCs/>
                <w:lang w:val="fr-FR"/>
              </w:rPr>
              <w:t>Type d’uni</w:t>
            </w:r>
            <w:r>
              <w:rPr>
                <w:rFonts w:ascii="Arial Narrow" w:hAnsi="Arial Narrow"/>
                <w:b/>
                <w:bCs/>
                <w:lang w:val="fr-FR"/>
              </w:rPr>
              <w:t>té</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65A7B03A" w14:textId="77777777" w:rsidR="00E85101" w:rsidRPr="005C4040" w:rsidRDefault="00E85101" w:rsidP="00831E3D">
            <w:pPr>
              <w:jc w:val="center"/>
              <w:rPr>
                <w:rFonts w:ascii="Arial Narrow" w:hAnsi="Arial Narrow"/>
                <w:b/>
                <w:bCs/>
                <w:lang w:val="fr-FR"/>
              </w:rPr>
            </w:pPr>
            <w:r w:rsidRPr="005C4040">
              <w:rPr>
                <w:rFonts w:ascii="Arial Narrow" w:hAnsi="Arial Narrow"/>
                <w:b/>
                <w:bCs/>
                <w:lang w:val="fr-FR"/>
              </w:rPr>
              <w:t>Identification de l’unité</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6D2090B6" w14:textId="77777777" w:rsidR="00E85101" w:rsidRPr="005C4040" w:rsidRDefault="00E85101" w:rsidP="00831E3D">
            <w:pPr>
              <w:jc w:val="center"/>
              <w:rPr>
                <w:rFonts w:ascii="Arial Narrow" w:hAnsi="Arial Narrow"/>
                <w:b/>
                <w:bCs/>
                <w:lang w:val="fr-FR"/>
              </w:rPr>
            </w:pPr>
            <w:r w:rsidRPr="005C4040">
              <w:rPr>
                <w:rFonts w:ascii="Arial Narrow" w:hAnsi="Arial Narrow"/>
                <w:b/>
                <w:bCs/>
                <w:lang w:val="fr-FR"/>
              </w:rPr>
              <w:t>Nature de l’infraction</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tcPr>
          <w:p w14:paraId="155C88AF" w14:textId="77777777" w:rsidR="00E85101" w:rsidRPr="005C4040" w:rsidRDefault="00E85101" w:rsidP="00831E3D">
            <w:pPr>
              <w:jc w:val="center"/>
              <w:rPr>
                <w:rFonts w:ascii="Arial Narrow" w:hAnsi="Arial Narrow"/>
                <w:b/>
                <w:bCs/>
                <w:lang w:val="fr-FR"/>
              </w:rPr>
            </w:pPr>
            <w:r w:rsidRPr="005C4040">
              <w:rPr>
                <w:rFonts w:ascii="Arial Narrow" w:hAnsi="Arial Narrow"/>
                <w:b/>
                <w:bCs/>
                <w:lang w:val="fr-FR"/>
              </w:rPr>
              <w:t>M</w:t>
            </w:r>
            <w:r>
              <w:rPr>
                <w:rFonts w:ascii="Arial Narrow" w:hAnsi="Arial Narrow"/>
                <w:b/>
                <w:bCs/>
                <w:lang w:val="fr-FR"/>
              </w:rPr>
              <w:t>esures correctives</w:t>
            </w:r>
          </w:p>
        </w:tc>
        <w:tc>
          <w:tcPr>
            <w:tcW w:w="1211" w:type="dxa"/>
            <w:tcBorders>
              <w:top w:val="single" w:sz="4" w:space="0" w:color="auto"/>
              <w:left w:val="single" w:sz="4" w:space="0" w:color="auto"/>
              <w:bottom w:val="single" w:sz="8" w:space="0" w:color="auto"/>
              <w:right w:val="single" w:sz="4" w:space="0" w:color="auto"/>
            </w:tcBorders>
            <w:shd w:val="clear" w:color="auto" w:fill="auto"/>
            <w:vAlign w:val="center"/>
          </w:tcPr>
          <w:p w14:paraId="19F47113" w14:textId="77777777" w:rsidR="00E85101" w:rsidRPr="005C4040" w:rsidRDefault="00E85101" w:rsidP="00831E3D">
            <w:pPr>
              <w:jc w:val="center"/>
              <w:rPr>
                <w:rFonts w:ascii="Arial Narrow" w:hAnsi="Arial Narrow"/>
                <w:b/>
                <w:bCs/>
                <w:lang w:val="fr-FR"/>
              </w:rPr>
            </w:pPr>
            <w:r w:rsidRPr="005C4040">
              <w:rPr>
                <w:rFonts w:ascii="Arial Narrow" w:hAnsi="Arial Narrow"/>
                <w:b/>
                <w:bCs/>
                <w:lang w:val="fr-FR"/>
              </w:rPr>
              <w:t xml:space="preserve">Suivi </w:t>
            </w:r>
          </w:p>
        </w:tc>
      </w:tr>
      <w:tr w:rsidR="00E85101" w:rsidRPr="005C4040" w14:paraId="25A0CBB7" w14:textId="77777777" w:rsidTr="00831E3D">
        <w:tc>
          <w:tcPr>
            <w:tcW w:w="2350" w:type="dxa"/>
            <w:vMerge w:val="restart"/>
            <w:tcBorders>
              <w:top w:val="nil"/>
              <w:left w:val="single" w:sz="4" w:space="0" w:color="auto"/>
              <w:bottom w:val="single" w:sz="4" w:space="0" w:color="auto"/>
              <w:right w:val="single" w:sz="4" w:space="0" w:color="auto"/>
            </w:tcBorders>
            <w:shd w:val="clear" w:color="auto" w:fill="FFFFFF"/>
          </w:tcPr>
          <w:p w14:paraId="6A07A030" w14:textId="77777777" w:rsidR="00E85101" w:rsidRPr="005C4040" w:rsidRDefault="00E85101" w:rsidP="00831E3D">
            <w:pPr>
              <w:jc w:val="both"/>
              <w:rPr>
                <w:rFonts w:ascii="Arial Narrow" w:hAnsi="Arial Narrow"/>
                <w:lang w:val="fr-FR"/>
              </w:rPr>
            </w:pPr>
            <w:r w:rsidRPr="005C4040">
              <w:rPr>
                <w:rFonts w:ascii="Arial Narrow" w:hAnsi="Arial Narrow"/>
                <w:lang w:val="fr-FR"/>
              </w:rPr>
              <w:t>Equarrissage</w:t>
            </w:r>
          </w:p>
        </w:tc>
        <w:tc>
          <w:tcPr>
            <w:tcW w:w="0" w:type="auto"/>
            <w:tcBorders>
              <w:top w:val="nil"/>
              <w:left w:val="single" w:sz="4" w:space="0" w:color="auto"/>
              <w:bottom w:val="single" w:sz="8" w:space="0" w:color="auto"/>
              <w:right w:val="single" w:sz="8" w:space="0" w:color="auto"/>
            </w:tcBorders>
            <w:shd w:val="clear" w:color="auto" w:fill="FFFFFF"/>
          </w:tcPr>
          <w:p w14:paraId="419938B0" w14:textId="77777777" w:rsidR="00E85101" w:rsidRPr="005C4040" w:rsidRDefault="00E85101" w:rsidP="00831E3D">
            <w:pPr>
              <w:jc w:val="both"/>
              <w:rPr>
                <w:rFonts w:ascii="Arial Narrow" w:hAnsi="Arial Narrow"/>
                <w:lang w:val="fr-FR"/>
              </w:rPr>
            </w:pPr>
            <w:r w:rsidRPr="005C4040">
              <w:rPr>
                <w:rFonts w:ascii="Arial Narrow" w:hAnsi="Arial Narrow"/>
                <w:lang w:val="fr-FR"/>
              </w:rPr>
              <w:t>ID 1</w:t>
            </w:r>
          </w:p>
        </w:tc>
        <w:tc>
          <w:tcPr>
            <w:tcW w:w="0" w:type="auto"/>
            <w:tcBorders>
              <w:top w:val="nil"/>
              <w:left w:val="nil"/>
              <w:bottom w:val="single" w:sz="8" w:space="0" w:color="auto"/>
              <w:right w:val="single" w:sz="8" w:space="0" w:color="auto"/>
            </w:tcBorders>
            <w:shd w:val="clear" w:color="auto" w:fill="FFFFFF"/>
          </w:tcPr>
          <w:p w14:paraId="2E209D51"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343FFD0D"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15DBA049"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r w:rsidR="00E85101" w:rsidRPr="005C4040" w14:paraId="049F6BCD" w14:textId="77777777" w:rsidTr="00831E3D">
        <w:tc>
          <w:tcPr>
            <w:tcW w:w="2350" w:type="dxa"/>
            <w:vMerge/>
            <w:tcBorders>
              <w:top w:val="nil"/>
              <w:left w:val="single" w:sz="4" w:space="0" w:color="auto"/>
              <w:bottom w:val="single" w:sz="4" w:space="0" w:color="auto"/>
              <w:right w:val="single" w:sz="4" w:space="0" w:color="auto"/>
            </w:tcBorders>
            <w:vAlign w:val="center"/>
          </w:tcPr>
          <w:p w14:paraId="24B3F1FD" w14:textId="77777777" w:rsidR="00E85101" w:rsidRPr="005C4040" w:rsidRDefault="00E85101" w:rsidP="00831E3D">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26574DD4" w14:textId="77777777" w:rsidR="00E85101" w:rsidRPr="005C4040" w:rsidRDefault="00E85101" w:rsidP="00831E3D">
            <w:pPr>
              <w:jc w:val="both"/>
              <w:rPr>
                <w:rFonts w:ascii="Arial Narrow" w:hAnsi="Arial Narrow"/>
                <w:lang w:val="fr-FR"/>
              </w:rPr>
            </w:pPr>
            <w:r w:rsidRPr="005C4040">
              <w:rPr>
                <w:rFonts w:ascii="Arial Narrow" w:hAnsi="Arial Narrow"/>
                <w:lang w:val="fr-FR"/>
              </w:rPr>
              <w:t>ID 2</w:t>
            </w:r>
          </w:p>
        </w:tc>
        <w:tc>
          <w:tcPr>
            <w:tcW w:w="0" w:type="auto"/>
            <w:tcBorders>
              <w:top w:val="nil"/>
              <w:left w:val="nil"/>
              <w:bottom w:val="single" w:sz="8" w:space="0" w:color="auto"/>
              <w:right w:val="single" w:sz="8" w:space="0" w:color="auto"/>
            </w:tcBorders>
            <w:shd w:val="clear" w:color="auto" w:fill="FFFFFF"/>
          </w:tcPr>
          <w:p w14:paraId="7E518C76"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198691E4"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5A979797"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r w:rsidR="00E85101" w:rsidRPr="005C4040" w14:paraId="47667431" w14:textId="77777777" w:rsidTr="00831E3D">
        <w:tc>
          <w:tcPr>
            <w:tcW w:w="2350" w:type="dxa"/>
            <w:vMerge/>
            <w:tcBorders>
              <w:top w:val="nil"/>
              <w:left w:val="single" w:sz="4" w:space="0" w:color="auto"/>
              <w:bottom w:val="single" w:sz="4" w:space="0" w:color="auto"/>
              <w:right w:val="single" w:sz="4" w:space="0" w:color="auto"/>
            </w:tcBorders>
            <w:vAlign w:val="center"/>
          </w:tcPr>
          <w:p w14:paraId="72F7592F" w14:textId="77777777" w:rsidR="00E85101" w:rsidRPr="005C4040" w:rsidRDefault="00E85101" w:rsidP="00831E3D">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16254561" w14:textId="77777777" w:rsidR="00E85101" w:rsidRPr="005C4040" w:rsidRDefault="00E85101" w:rsidP="00831E3D">
            <w:pPr>
              <w:jc w:val="both"/>
              <w:rPr>
                <w:rFonts w:ascii="Arial Narrow" w:hAnsi="Arial Narrow"/>
                <w:lang w:val="fr-FR"/>
              </w:rPr>
            </w:pPr>
            <w:r w:rsidRPr="005C4040">
              <w:rPr>
                <w:rFonts w:ascii="Arial Narrow" w:hAnsi="Arial Narrow"/>
                <w:lang w:val="fr-FR"/>
              </w:rPr>
              <w:t>ID 3 etc.</w:t>
            </w:r>
          </w:p>
        </w:tc>
        <w:tc>
          <w:tcPr>
            <w:tcW w:w="0" w:type="auto"/>
            <w:tcBorders>
              <w:top w:val="nil"/>
              <w:left w:val="nil"/>
              <w:bottom w:val="single" w:sz="8" w:space="0" w:color="auto"/>
              <w:right w:val="single" w:sz="8" w:space="0" w:color="auto"/>
            </w:tcBorders>
            <w:shd w:val="clear" w:color="auto" w:fill="FFFFFF"/>
          </w:tcPr>
          <w:p w14:paraId="2EE363E5"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647C10DF"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06A01C33"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r w:rsidR="00E85101" w:rsidRPr="005C4040" w14:paraId="5E815BC0" w14:textId="77777777" w:rsidTr="00831E3D">
        <w:tc>
          <w:tcPr>
            <w:tcW w:w="2350" w:type="dxa"/>
            <w:vMerge w:val="restart"/>
            <w:tcBorders>
              <w:top w:val="nil"/>
              <w:left w:val="single" w:sz="4" w:space="0" w:color="auto"/>
              <w:bottom w:val="single" w:sz="4" w:space="0" w:color="auto"/>
              <w:right w:val="single" w:sz="4" w:space="0" w:color="auto"/>
            </w:tcBorders>
            <w:shd w:val="clear" w:color="auto" w:fill="FFFFFF"/>
          </w:tcPr>
          <w:p w14:paraId="40846753" w14:textId="77777777" w:rsidR="00E85101" w:rsidRPr="005C4040" w:rsidRDefault="00E85101" w:rsidP="00831E3D">
            <w:pPr>
              <w:jc w:val="both"/>
              <w:rPr>
                <w:rFonts w:ascii="Arial Narrow" w:hAnsi="Arial Narrow"/>
                <w:lang w:val="fr-FR"/>
              </w:rPr>
            </w:pPr>
            <w:r w:rsidRPr="005C4040">
              <w:rPr>
                <w:rFonts w:ascii="Arial Narrow" w:hAnsi="Arial Narrow"/>
                <w:lang w:val="fr-FR"/>
              </w:rPr>
              <w:t>Fabrication</w:t>
            </w:r>
          </w:p>
        </w:tc>
        <w:tc>
          <w:tcPr>
            <w:tcW w:w="0" w:type="auto"/>
            <w:tcBorders>
              <w:top w:val="nil"/>
              <w:left w:val="single" w:sz="4" w:space="0" w:color="auto"/>
              <w:bottom w:val="single" w:sz="8" w:space="0" w:color="auto"/>
              <w:right w:val="single" w:sz="8" w:space="0" w:color="auto"/>
            </w:tcBorders>
            <w:shd w:val="clear" w:color="auto" w:fill="FFFFFF"/>
          </w:tcPr>
          <w:p w14:paraId="327CA7BB" w14:textId="77777777" w:rsidR="00E85101" w:rsidRPr="005C4040" w:rsidRDefault="00E85101" w:rsidP="00831E3D">
            <w:pPr>
              <w:jc w:val="both"/>
              <w:rPr>
                <w:rFonts w:ascii="Arial Narrow" w:hAnsi="Arial Narrow"/>
                <w:lang w:val="fr-FR"/>
              </w:rPr>
            </w:pPr>
            <w:r w:rsidRPr="005C4040">
              <w:rPr>
                <w:rFonts w:ascii="Arial Narrow" w:hAnsi="Arial Narrow"/>
                <w:lang w:val="fr-FR"/>
              </w:rPr>
              <w:t>ID 1</w:t>
            </w:r>
          </w:p>
        </w:tc>
        <w:tc>
          <w:tcPr>
            <w:tcW w:w="0" w:type="auto"/>
            <w:tcBorders>
              <w:top w:val="nil"/>
              <w:left w:val="nil"/>
              <w:bottom w:val="single" w:sz="8" w:space="0" w:color="auto"/>
              <w:right w:val="single" w:sz="8" w:space="0" w:color="auto"/>
            </w:tcBorders>
            <w:shd w:val="clear" w:color="auto" w:fill="FFFFFF"/>
          </w:tcPr>
          <w:p w14:paraId="733B7CD5"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4C30F7A8"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0D99C0AD"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r w:rsidR="00E85101" w:rsidRPr="005C4040" w14:paraId="5FE616ED" w14:textId="77777777" w:rsidTr="00831E3D">
        <w:tc>
          <w:tcPr>
            <w:tcW w:w="2350" w:type="dxa"/>
            <w:vMerge/>
            <w:tcBorders>
              <w:top w:val="nil"/>
              <w:left w:val="single" w:sz="4" w:space="0" w:color="auto"/>
              <w:bottom w:val="single" w:sz="4" w:space="0" w:color="auto"/>
              <w:right w:val="single" w:sz="4" w:space="0" w:color="auto"/>
            </w:tcBorders>
            <w:vAlign w:val="center"/>
          </w:tcPr>
          <w:p w14:paraId="23A9C9B7" w14:textId="77777777" w:rsidR="00E85101" w:rsidRPr="005C4040" w:rsidRDefault="00E85101" w:rsidP="00831E3D">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43AC39B6" w14:textId="77777777" w:rsidR="00E85101" w:rsidRPr="005C4040" w:rsidRDefault="00E85101" w:rsidP="00831E3D">
            <w:pPr>
              <w:jc w:val="both"/>
              <w:rPr>
                <w:rFonts w:ascii="Arial Narrow" w:hAnsi="Arial Narrow"/>
                <w:lang w:val="fr-FR"/>
              </w:rPr>
            </w:pPr>
            <w:r w:rsidRPr="005C4040">
              <w:rPr>
                <w:rFonts w:ascii="Arial Narrow" w:hAnsi="Arial Narrow"/>
                <w:lang w:val="fr-FR"/>
              </w:rPr>
              <w:t>ID 2</w:t>
            </w:r>
          </w:p>
        </w:tc>
        <w:tc>
          <w:tcPr>
            <w:tcW w:w="0" w:type="auto"/>
            <w:tcBorders>
              <w:top w:val="nil"/>
              <w:left w:val="nil"/>
              <w:bottom w:val="single" w:sz="8" w:space="0" w:color="auto"/>
              <w:right w:val="single" w:sz="8" w:space="0" w:color="auto"/>
            </w:tcBorders>
            <w:shd w:val="clear" w:color="auto" w:fill="FFFFFF"/>
          </w:tcPr>
          <w:p w14:paraId="412ED8DA"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3D4205F4"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28EB248E"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r w:rsidR="00E85101" w:rsidRPr="005C4040" w14:paraId="045A5108" w14:textId="77777777" w:rsidTr="00831E3D">
        <w:tc>
          <w:tcPr>
            <w:tcW w:w="2350" w:type="dxa"/>
            <w:vMerge/>
            <w:tcBorders>
              <w:top w:val="nil"/>
              <w:left w:val="single" w:sz="4" w:space="0" w:color="auto"/>
              <w:bottom w:val="single" w:sz="4" w:space="0" w:color="auto"/>
              <w:right w:val="single" w:sz="4" w:space="0" w:color="auto"/>
            </w:tcBorders>
            <w:vAlign w:val="center"/>
          </w:tcPr>
          <w:p w14:paraId="190A7CE8" w14:textId="77777777" w:rsidR="00E85101" w:rsidRPr="005C4040" w:rsidRDefault="00E85101" w:rsidP="00831E3D">
            <w:pPr>
              <w:rPr>
                <w:rFonts w:ascii="Arial Narrow" w:hAnsi="Arial Narrow"/>
                <w:lang w:val="fr-FR"/>
              </w:rPr>
            </w:pPr>
          </w:p>
        </w:tc>
        <w:tc>
          <w:tcPr>
            <w:tcW w:w="0" w:type="auto"/>
            <w:tcBorders>
              <w:top w:val="nil"/>
              <w:left w:val="single" w:sz="4" w:space="0" w:color="auto"/>
              <w:bottom w:val="single" w:sz="8" w:space="0" w:color="auto"/>
              <w:right w:val="single" w:sz="8" w:space="0" w:color="auto"/>
            </w:tcBorders>
            <w:shd w:val="clear" w:color="auto" w:fill="FFFFFF"/>
          </w:tcPr>
          <w:p w14:paraId="42669EF5" w14:textId="77777777" w:rsidR="00E85101" w:rsidRPr="005C4040" w:rsidRDefault="00E85101" w:rsidP="00831E3D">
            <w:pPr>
              <w:jc w:val="both"/>
              <w:rPr>
                <w:rFonts w:ascii="Arial Narrow" w:hAnsi="Arial Narrow"/>
                <w:lang w:val="fr-FR"/>
              </w:rPr>
            </w:pPr>
            <w:r w:rsidRPr="005C4040">
              <w:rPr>
                <w:rFonts w:ascii="Arial Narrow" w:hAnsi="Arial Narrow"/>
                <w:lang w:val="fr-FR"/>
              </w:rPr>
              <w:t>ID 3 etc.</w:t>
            </w:r>
          </w:p>
        </w:tc>
        <w:tc>
          <w:tcPr>
            <w:tcW w:w="0" w:type="auto"/>
            <w:tcBorders>
              <w:top w:val="nil"/>
              <w:left w:val="nil"/>
              <w:bottom w:val="single" w:sz="8" w:space="0" w:color="auto"/>
              <w:right w:val="single" w:sz="8" w:space="0" w:color="auto"/>
            </w:tcBorders>
            <w:shd w:val="clear" w:color="auto" w:fill="FFFFFF"/>
          </w:tcPr>
          <w:p w14:paraId="75ECEC33"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0" w:type="auto"/>
            <w:tcBorders>
              <w:top w:val="nil"/>
              <w:left w:val="nil"/>
              <w:bottom w:val="single" w:sz="8" w:space="0" w:color="auto"/>
              <w:right w:val="single" w:sz="8" w:space="0" w:color="auto"/>
            </w:tcBorders>
            <w:shd w:val="clear" w:color="auto" w:fill="FFFFFF"/>
          </w:tcPr>
          <w:p w14:paraId="1D2E6082"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c>
          <w:tcPr>
            <w:tcW w:w="1211" w:type="dxa"/>
            <w:tcBorders>
              <w:top w:val="nil"/>
              <w:left w:val="nil"/>
              <w:bottom w:val="single" w:sz="8" w:space="0" w:color="auto"/>
              <w:right w:val="single" w:sz="8" w:space="0" w:color="auto"/>
            </w:tcBorders>
            <w:shd w:val="clear" w:color="auto" w:fill="FFFFFF"/>
          </w:tcPr>
          <w:p w14:paraId="173917FF" w14:textId="77777777" w:rsidR="00E85101" w:rsidRPr="005C4040" w:rsidRDefault="00E85101" w:rsidP="00831E3D">
            <w:pPr>
              <w:jc w:val="both"/>
              <w:rPr>
                <w:rFonts w:ascii="Arial Narrow" w:hAnsi="Arial Narrow"/>
                <w:lang w:val="fr-FR"/>
              </w:rPr>
            </w:pPr>
            <w:r w:rsidRPr="005C4040">
              <w:rPr>
                <w:rFonts w:ascii="Arial Narrow" w:hAnsi="Arial Narrow"/>
                <w:lang w:val="fr-FR"/>
              </w:rPr>
              <w:t> </w:t>
            </w:r>
          </w:p>
        </w:tc>
      </w:tr>
    </w:tbl>
    <w:p w14:paraId="17E346A6" w14:textId="77777777" w:rsidR="00E85101" w:rsidRPr="005C4040" w:rsidRDefault="00E85101" w:rsidP="00E85101">
      <w:pPr>
        <w:pStyle w:val="Titre"/>
        <w:tabs>
          <w:tab w:val="left" w:pos="4500"/>
        </w:tabs>
        <w:spacing w:after="360"/>
        <w:jc w:val="left"/>
        <w:rPr>
          <w:b w:val="0"/>
          <w:sz w:val="20"/>
          <w:szCs w:val="20"/>
          <w:lang w:val="fr-FR"/>
        </w:rPr>
      </w:pPr>
    </w:p>
    <w:p w14:paraId="0519FE43" w14:textId="77777777" w:rsidR="00E85101" w:rsidRDefault="00E85101" w:rsidP="00E85101">
      <w:pPr>
        <w:pStyle w:val="Titre"/>
        <w:tabs>
          <w:tab w:val="left" w:pos="4500"/>
        </w:tabs>
        <w:spacing w:after="120"/>
        <w:jc w:val="left"/>
        <w:rPr>
          <w:b w:val="0"/>
          <w:sz w:val="20"/>
          <w:szCs w:val="20"/>
          <w:lang w:val="fr-FR"/>
        </w:rPr>
      </w:pPr>
      <w:r>
        <w:rPr>
          <w:sz w:val="20"/>
          <w:szCs w:val="20"/>
          <w:lang w:val="fr-FR"/>
        </w:rPr>
        <w:t>Tableau 5</w:t>
      </w:r>
      <w:r w:rsidRPr="005C4040">
        <w:rPr>
          <w:sz w:val="20"/>
          <w:szCs w:val="20"/>
          <w:lang w:val="fr-FR"/>
        </w:rPr>
        <w:t xml:space="preserve"> : </w:t>
      </w:r>
      <w:r w:rsidRPr="005C4040">
        <w:rPr>
          <w:b w:val="0"/>
          <w:sz w:val="20"/>
          <w:szCs w:val="20"/>
          <w:lang w:val="fr-FR"/>
        </w:rPr>
        <w:t>Consigner dans ce tableau les activités de surveillance</w:t>
      </w:r>
      <w:r>
        <w:rPr>
          <w:b w:val="0"/>
          <w:sz w:val="20"/>
          <w:szCs w:val="20"/>
          <w:lang w:val="fr-FR"/>
        </w:rPr>
        <w:t xml:space="preserve"> menées depuis la dernière soumission de ce formulaire ou sa dernière mise à jour (sur une période de 12 mois)</w:t>
      </w:r>
      <w:r w:rsidRPr="005C4040">
        <w:rPr>
          <w:b w:val="0"/>
          <w:sz w:val="20"/>
          <w:szCs w:val="20"/>
          <w:lang w:val="fr-FR"/>
        </w:rPr>
        <w:t>.</w:t>
      </w:r>
    </w:p>
    <w:p w14:paraId="513C0D68" w14:textId="77777777" w:rsidR="003B6E23" w:rsidRPr="005B7BD0" w:rsidRDefault="003B6E23" w:rsidP="005B7BD0">
      <w:pPr>
        <w:pStyle w:val="Titre"/>
        <w:numPr>
          <w:ilvl w:val="0"/>
          <w:numId w:val="17"/>
        </w:numPr>
        <w:spacing w:before="120" w:after="120"/>
        <w:ind w:left="1134" w:hanging="414"/>
        <w:jc w:val="left"/>
        <w:rPr>
          <w:b w:val="0"/>
          <w:i/>
          <w:color w:val="A6A6A6"/>
          <w:sz w:val="20"/>
          <w:szCs w:val="20"/>
          <w:lang w:val="fr-FR"/>
        </w:rPr>
      </w:pPr>
      <w:r w:rsidRPr="00042AA1">
        <w:rPr>
          <w:b w:val="0"/>
          <w:sz w:val="20"/>
          <w:szCs w:val="20"/>
          <w:lang w:val="fr-FR"/>
        </w:rPr>
        <w:t xml:space="preserve">Indiquer la </w:t>
      </w:r>
      <w:r>
        <w:rPr>
          <w:b w:val="0"/>
          <w:sz w:val="20"/>
          <w:szCs w:val="20"/>
          <w:lang w:val="fr-FR"/>
        </w:rPr>
        <w:t>t</w:t>
      </w:r>
      <w:r w:rsidRPr="002A160B">
        <w:rPr>
          <w:b w:val="0"/>
          <w:sz w:val="20"/>
          <w:szCs w:val="20"/>
          <w:lang w:val="fr-FR"/>
        </w:rPr>
        <w:t xml:space="preserve">aille de la population bovine adulte (24 mois et plus) </w:t>
      </w:r>
      <w:r w:rsidR="00E776A3">
        <w:rPr>
          <w:b w:val="0"/>
          <w:sz w:val="20"/>
          <w:szCs w:val="20"/>
          <w:lang w:val="fr-FR"/>
        </w:rPr>
        <w:t>___</w:t>
      </w:r>
      <w:r w:rsidRPr="005B7BD0">
        <w:rPr>
          <w:b w:val="0"/>
          <w:i/>
          <w:color w:val="A6A6A6"/>
          <w:sz w:val="20"/>
          <w:szCs w:val="20"/>
          <w:lang w:val="fr-FR"/>
        </w:rPr>
        <w:t>insérer le nombre</w:t>
      </w:r>
      <w:r w:rsidR="00E776A3" w:rsidRPr="00A8357D">
        <w:rPr>
          <w:b w:val="0"/>
          <w:sz w:val="20"/>
          <w:lang w:val="fr-FR"/>
        </w:rPr>
        <w:t>___</w:t>
      </w:r>
      <w:r w:rsidRPr="005B7BD0">
        <w:rPr>
          <w:b w:val="0"/>
          <w:i/>
          <w:color w:val="A6A6A6"/>
          <w:sz w:val="20"/>
          <w:szCs w:val="20"/>
          <w:lang w:val="fr-FR"/>
        </w:rPr>
        <w:t xml:space="preserve"> </w:t>
      </w:r>
      <w:r w:rsidRPr="00E776A3">
        <w:rPr>
          <w:b w:val="0"/>
          <w:sz w:val="20"/>
          <w:szCs w:val="20"/>
          <w:lang w:val="fr-FR"/>
        </w:rPr>
        <w:t xml:space="preserve">d’animaux </w:t>
      </w:r>
    </w:p>
    <w:p w14:paraId="07DB2A0C" w14:textId="77777777" w:rsidR="003B6E23" w:rsidRPr="00042AA1" w:rsidRDefault="003B6E23" w:rsidP="005B7BD0">
      <w:pPr>
        <w:pStyle w:val="Titre"/>
        <w:numPr>
          <w:ilvl w:val="0"/>
          <w:numId w:val="17"/>
        </w:numPr>
        <w:spacing w:before="120"/>
        <w:ind w:left="1134" w:hanging="414"/>
        <w:jc w:val="left"/>
        <w:rPr>
          <w:b w:val="0"/>
          <w:sz w:val="20"/>
          <w:szCs w:val="20"/>
          <w:lang w:val="fr-FR"/>
        </w:rPr>
      </w:pPr>
      <w:r w:rsidRPr="00042AA1">
        <w:rPr>
          <w:b w:val="0"/>
          <w:sz w:val="20"/>
          <w:szCs w:val="20"/>
          <w:lang w:val="fr-FR"/>
        </w:rPr>
        <w:t>* Période spécifique de surveillance (cochez l'une des cases ci-dessous)</w:t>
      </w:r>
      <w:r>
        <w:rPr>
          <w:b w:val="0"/>
          <w:sz w:val="20"/>
          <w:szCs w:val="20"/>
          <w:lang w:val="fr-FR"/>
        </w:rPr>
        <w:t xml:space="preserve"> </w:t>
      </w:r>
      <w:r w:rsidRPr="00042AA1">
        <w:rPr>
          <w:b w:val="0"/>
          <w:sz w:val="20"/>
          <w:szCs w:val="20"/>
          <w:lang w:val="fr-FR"/>
        </w:rPr>
        <w:t>:</w:t>
      </w:r>
    </w:p>
    <w:p w14:paraId="7DE8CAF9" w14:textId="77777777" w:rsidR="003B6E23" w:rsidRPr="00042AA1" w:rsidRDefault="003B6E23" w:rsidP="005B7BD0">
      <w:pPr>
        <w:pStyle w:val="Titre"/>
        <w:spacing w:before="60"/>
        <w:ind w:left="1134"/>
        <w:jc w:val="left"/>
        <w:rPr>
          <w:b w:val="0"/>
          <w:sz w:val="20"/>
          <w:szCs w:val="20"/>
          <w:lang w:val="fr-FR"/>
        </w:rPr>
      </w:pPr>
      <w:proofErr w:type="spellStart"/>
      <w:r w:rsidRPr="00042AA1">
        <w:rPr>
          <w:b w:val="0"/>
          <w:i/>
          <w:color w:val="FF0000"/>
          <w:sz w:val="18"/>
          <w:szCs w:val="18"/>
          <w:lang w:val="fr-FR"/>
        </w:rPr>
        <w:t>Veuillez vous</w:t>
      </w:r>
      <w:proofErr w:type="spellEnd"/>
      <w:r w:rsidRPr="00042AA1">
        <w:rPr>
          <w:b w:val="0"/>
          <w:i/>
          <w:color w:val="FF0000"/>
          <w:sz w:val="18"/>
          <w:szCs w:val="18"/>
          <w:lang w:val="fr-FR"/>
        </w:rPr>
        <w:t xml:space="preserve"> assurer que la période de rapport en cours ne chevauche pas la période </w:t>
      </w:r>
      <w:r>
        <w:rPr>
          <w:b w:val="0"/>
          <w:i/>
          <w:color w:val="FF0000"/>
          <w:sz w:val="18"/>
          <w:szCs w:val="18"/>
          <w:lang w:val="fr-FR"/>
        </w:rPr>
        <w:t>d</w:t>
      </w:r>
      <w:r w:rsidR="00FC0808">
        <w:rPr>
          <w:b w:val="0"/>
          <w:i/>
          <w:color w:val="FF0000"/>
          <w:sz w:val="18"/>
          <w:szCs w:val="18"/>
          <w:lang w:val="fr-FR"/>
        </w:rPr>
        <w:t>u</w:t>
      </w:r>
      <w:r>
        <w:rPr>
          <w:b w:val="0"/>
          <w:i/>
          <w:color w:val="FF0000"/>
          <w:sz w:val="18"/>
          <w:szCs w:val="18"/>
          <w:lang w:val="fr-FR"/>
        </w:rPr>
        <w:t xml:space="preserve"> rapport </w:t>
      </w:r>
      <w:r w:rsidRPr="00042AA1">
        <w:rPr>
          <w:b w:val="0"/>
          <w:i/>
          <w:color w:val="FF0000"/>
          <w:sz w:val="18"/>
          <w:szCs w:val="18"/>
          <w:lang w:val="fr-FR"/>
        </w:rPr>
        <w:t>précédent.</w:t>
      </w:r>
    </w:p>
    <w:p w14:paraId="66BFB0A2" w14:textId="77777777" w:rsidR="003B6E23" w:rsidRPr="00042AA1" w:rsidRDefault="003B6E23" w:rsidP="005B7BD0">
      <w:pPr>
        <w:pStyle w:val="Titre"/>
        <w:ind w:left="1134"/>
        <w:contextualSpacing/>
        <w:jc w:val="left"/>
        <w:rPr>
          <w:b w:val="0"/>
          <w:sz w:val="20"/>
          <w:szCs w:val="20"/>
          <w:u w:val="single"/>
          <w:lang w:val="fr-FR"/>
        </w:rPr>
      </w:pPr>
      <w:r w:rsidRPr="00042AA1">
        <w:rPr>
          <w:b w:val="0"/>
          <w:sz w:val="40"/>
          <w:szCs w:val="40"/>
          <w:lang w:val="fr-FR"/>
        </w:rPr>
        <w:t>□</w:t>
      </w:r>
      <w:r>
        <w:rPr>
          <w:b w:val="0"/>
          <w:sz w:val="40"/>
          <w:szCs w:val="40"/>
          <w:lang w:val="fr-FR"/>
        </w:rPr>
        <w:t xml:space="preserve"> </w:t>
      </w:r>
      <w:r>
        <w:rPr>
          <w:b w:val="0"/>
          <w:sz w:val="40"/>
          <w:szCs w:val="40"/>
          <w:lang w:val="fr-FR"/>
        </w:rPr>
        <w:tab/>
      </w:r>
      <w:r w:rsidRPr="00042AA1">
        <w:rPr>
          <w:b w:val="0"/>
          <w:sz w:val="20"/>
          <w:szCs w:val="20"/>
          <w:lang w:val="fr-FR"/>
        </w:rPr>
        <w:t>Identique à la période en haut du formulaire</w:t>
      </w:r>
      <w:r w:rsidRPr="00042AA1">
        <w:rPr>
          <w:b w:val="0"/>
          <w:sz w:val="20"/>
          <w:szCs w:val="20"/>
          <w:lang w:val="fr-FR"/>
        </w:rPr>
        <w:br/>
      </w:r>
      <w:r w:rsidRPr="00042AA1">
        <w:rPr>
          <w:b w:val="0"/>
          <w:sz w:val="40"/>
          <w:szCs w:val="40"/>
          <w:lang w:val="fr-FR"/>
        </w:rPr>
        <w:t>□</w:t>
      </w:r>
      <w:r>
        <w:rPr>
          <w:b w:val="0"/>
          <w:sz w:val="40"/>
          <w:szCs w:val="40"/>
          <w:lang w:val="fr-FR"/>
        </w:rPr>
        <w:t xml:space="preserve"> </w:t>
      </w:r>
      <w:r>
        <w:rPr>
          <w:b w:val="0"/>
          <w:sz w:val="40"/>
          <w:szCs w:val="40"/>
          <w:lang w:val="fr-FR"/>
        </w:rPr>
        <w:tab/>
      </w:r>
      <w:r w:rsidRPr="00042AA1">
        <w:rPr>
          <w:b w:val="0"/>
          <w:sz w:val="20"/>
          <w:szCs w:val="20"/>
          <w:lang w:val="fr-FR"/>
        </w:rPr>
        <w:t>Période différente pour la surveillance de l'ESB (Précisez la période</w:t>
      </w:r>
      <w:r>
        <w:rPr>
          <w:b w:val="0"/>
          <w:sz w:val="20"/>
          <w:szCs w:val="20"/>
          <w:lang w:val="fr-FR"/>
        </w:rPr>
        <w:t xml:space="preserve"> </w:t>
      </w:r>
      <w:r w:rsidRPr="00042AA1">
        <w:rPr>
          <w:b w:val="0"/>
          <w:sz w:val="20"/>
          <w:szCs w:val="20"/>
          <w:lang w:val="fr-FR"/>
        </w:rPr>
        <w:t>: _</w:t>
      </w:r>
      <w:r w:rsidRPr="00A8357D">
        <w:rPr>
          <w:b w:val="0"/>
          <w:i/>
          <w:color w:val="A6A6A6"/>
          <w:sz w:val="20"/>
          <w:szCs w:val="20"/>
          <w:lang w:val="fr-FR"/>
        </w:rPr>
        <w:t>JJ/MM/AA - JJ/MM/ANNÉE</w:t>
      </w:r>
      <w:r w:rsidRPr="00042AA1">
        <w:rPr>
          <w:b w:val="0"/>
          <w:sz w:val="20"/>
          <w:szCs w:val="20"/>
          <w:lang w:val="fr-FR"/>
        </w:rPr>
        <w:t>_)</w:t>
      </w:r>
    </w:p>
    <w:p w14:paraId="00E86D86" w14:textId="77777777" w:rsidR="00146E9C" w:rsidRDefault="00146E9C" w:rsidP="00E85101">
      <w:pPr>
        <w:pStyle w:val="Titre"/>
        <w:tabs>
          <w:tab w:val="left" w:pos="4500"/>
        </w:tabs>
        <w:spacing w:after="120"/>
        <w:jc w:val="left"/>
        <w:rPr>
          <w:b w:val="0"/>
          <w:sz w:val="20"/>
          <w:szCs w:val="20"/>
          <w:lang w:val="fr-FR"/>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176"/>
        <w:gridCol w:w="668"/>
        <w:gridCol w:w="1185"/>
        <w:gridCol w:w="674"/>
        <w:gridCol w:w="1378"/>
        <w:gridCol w:w="782"/>
        <w:gridCol w:w="1176"/>
        <w:gridCol w:w="668"/>
      </w:tblGrid>
      <w:tr w:rsidR="00146E9C" w:rsidRPr="00A8357D" w14:paraId="726072B5" w14:textId="77777777" w:rsidTr="005B64E3">
        <w:tc>
          <w:tcPr>
            <w:tcW w:w="0" w:type="auto"/>
            <w:gridSpan w:val="9"/>
            <w:shd w:val="clear" w:color="auto" w:fill="auto"/>
          </w:tcPr>
          <w:p w14:paraId="6FBE4B6C" w14:textId="77777777" w:rsidR="00146E9C" w:rsidRPr="00837647" w:rsidRDefault="00146E9C" w:rsidP="005B64E3">
            <w:pPr>
              <w:jc w:val="center"/>
              <w:rPr>
                <w:rFonts w:ascii="Arial Narrow" w:hAnsi="Arial Narrow" w:cs="Arial"/>
                <w:b/>
                <w:sz w:val="18"/>
                <w:szCs w:val="18"/>
                <w:lang w:val="fr-FR"/>
              </w:rPr>
            </w:pPr>
            <w:r w:rsidRPr="005C4040">
              <w:rPr>
                <w:rFonts w:ascii="Arial Narrow" w:hAnsi="Arial Narrow" w:cs="Arial"/>
                <w:b/>
                <w:sz w:val="18"/>
                <w:szCs w:val="18"/>
                <w:lang w:val="fr-FR"/>
              </w:rPr>
              <w:t xml:space="preserve">TABLEAU RÉCAPITULATIF SUR </w:t>
            </w:r>
            <w:smartTag w:uri="urn:schemas-microsoft-com:office:smarttags" w:element="PersonName">
              <w:smartTagPr>
                <w:attr w:name="ProductID" w:val="LA SURVEILLANCE DE L"/>
              </w:smartTagPr>
              <w:r w:rsidRPr="005C4040">
                <w:rPr>
                  <w:rFonts w:ascii="Arial Narrow" w:hAnsi="Arial Narrow" w:cs="Arial"/>
                  <w:b/>
                  <w:sz w:val="18"/>
                  <w:szCs w:val="18"/>
                  <w:lang w:val="fr-FR"/>
                </w:rPr>
                <w:t>LA SURVEILLANCE DE L</w:t>
              </w:r>
            </w:smartTag>
            <w:r w:rsidRPr="005C4040">
              <w:rPr>
                <w:rFonts w:ascii="Arial Narrow" w:hAnsi="Arial Narrow" w:cs="Arial"/>
                <w:b/>
                <w:sz w:val="18"/>
                <w:szCs w:val="18"/>
                <w:lang w:val="fr-FR"/>
              </w:rPr>
              <w:t>’ESB</w:t>
            </w:r>
          </w:p>
        </w:tc>
      </w:tr>
      <w:tr w:rsidR="00146E9C" w:rsidRPr="00A8357D" w14:paraId="7A0C32BC" w14:textId="77777777" w:rsidTr="005B64E3">
        <w:tc>
          <w:tcPr>
            <w:tcW w:w="0" w:type="auto"/>
            <w:gridSpan w:val="9"/>
            <w:shd w:val="clear" w:color="auto" w:fill="auto"/>
          </w:tcPr>
          <w:p w14:paraId="791D7486" w14:textId="77777777" w:rsidR="00146E9C" w:rsidRPr="00837647" w:rsidRDefault="00146E9C" w:rsidP="005B64E3">
            <w:pPr>
              <w:jc w:val="center"/>
              <w:rPr>
                <w:rFonts w:ascii="Arial Narrow" w:hAnsi="Arial Narrow" w:cs="Arial"/>
                <w:b/>
                <w:sz w:val="18"/>
                <w:szCs w:val="18"/>
                <w:lang w:val="fr-FR"/>
              </w:rPr>
            </w:pPr>
            <w:r w:rsidRPr="005C4040">
              <w:rPr>
                <w:rFonts w:ascii="Arial Narrow" w:hAnsi="Arial Narrow" w:cs="Arial"/>
                <w:b/>
                <w:sz w:val="18"/>
                <w:szCs w:val="18"/>
                <w:lang w:val="fr-FR"/>
              </w:rPr>
              <w:t>Sous-populations incluses dans la surveillance</w:t>
            </w:r>
          </w:p>
        </w:tc>
      </w:tr>
      <w:tr w:rsidR="00146E9C" w:rsidRPr="00A31C6E" w14:paraId="0D07C3EE" w14:textId="77777777" w:rsidTr="005B64E3">
        <w:trPr>
          <w:trHeight w:val="313"/>
        </w:trPr>
        <w:tc>
          <w:tcPr>
            <w:tcW w:w="0" w:type="auto"/>
            <w:vMerge w:val="restart"/>
            <w:shd w:val="clear" w:color="auto" w:fill="auto"/>
            <w:vAlign w:val="center"/>
          </w:tcPr>
          <w:p w14:paraId="41035274" w14:textId="77777777" w:rsidR="00146E9C" w:rsidRPr="00837647" w:rsidRDefault="00146E9C" w:rsidP="005B64E3">
            <w:pPr>
              <w:jc w:val="both"/>
              <w:rPr>
                <w:rFonts w:ascii="Arial Narrow" w:hAnsi="Arial Narrow" w:cs="Arial"/>
                <w:b/>
                <w:sz w:val="18"/>
                <w:szCs w:val="18"/>
                <w:lang w:val="fr-FR"/>
              </w:rPr>
            </w:pPr>
            <w:r w:rsidRPr="00837647">
              <w:rPr>
                <w:rFonts w:ascii="Arial Narrow" w:hAnsi="Arial Narrow" w:cs="Arial"/>
                <w:b/>
                <w:sz w:val="18"/>
                <w:szCs w:val="18"/>
                <w:lang w:val="fr-FR"/>
              </w:rPr>
              <w:t> </w:t>
            </w:r>
          </w:p>
        </w:tc>
        <w:tc>
          <w:tcPr>
            <w:tcW w:w="0" w:type="auto"/>
            <w:gridSpan w:val="2"/>
            <w:shd w:val="clear" w:color="auto" w:fill="auto"/>
            <w:vAlign w:val="center"/>
          </w:tcPr>
          <w:p w14:paraId="377F053B" w14:textId="77777777" w:rsidR="00146E9C" w:rsidRPr="00A31C6E" w:rsidRDefault="00146E9C" w:rsidP="005B64E3">
            <w:pPr>
              <w:jc w:val="center"/>
              <w:rPr>
                <w:rFonts w:ascii="Arial Narrow" w:hAnsi="Arial Narrow" w:cs="Arial"/>
                <w:b/>
                <w:sz w:val="18"/>
                <w:szCs w:val="18"/>
              </w:rPr>
            </w:pPr>
            <w:r w:rsidRPr="005C4040">
              <w:rPr>
                <w:rFonts w:ascii="Arial Narrow" w:hAnsi="Arial Narrow" w:cs="Arial"/>
                <w:b/>
                <w:sz w:val="18"/>
                <w:szCs w:val="18"/>
                <w:lang w:val="fr-FR"/>
              </w:rPr>
              <w:t>Abattages de routine</w:t>
            </w:r>
          </w:p>
        </w:tc>
        <w:tc>
          <w:tcPr>
            <w:tcW w:w="0" w:type="auto"/>
            <w:gridSpan w:val="2"/>
            <w:shd w:val="clear" w:color="auto" w:fill="auto"/>
            <w:vAlign w:val="center"/>
          </w:tcPr>
          <w:p w14:paraId="1EF88127" w14:textId="77777777" w:rsidR="00146E9C" w:rsidRPr="00A31C6E" w:rsidRDefault="00146E9C" w:rsidP="005B64E3">
            <w:pPr>
              <w:jc w:val="center"/>
              <w:rPr>
                <w:rFonts w:ascii="Arial Narrow" w:hAnsi="Arial Narrow" w:cs="Arial"/>
                <w:b/>
                <w:sz w:val="18"/>
                <w:szCs w:val="18"/>
              </w:rPr>
            </w:pPr>
            <w:r w:rsidRPr="005C4040">
              <w:rPr>
                <w:rFonts w:ascii="Arial Narrow" w:hAnsi="Arial Narrow" w:cs="Arial"/>
                <w:b/>
                <w:sz w:val="18"/>
                <w:szCs w:val="18"/>
                <w:lang w:val="fr-FR"/>
              </w:rPr>
              <w:t>Animaux trouvés m</w:t>
            </w:r>
            <w:smartTag w:uri="urn:schemas-microsoft-com:office:smarttags" w:element="PersonName">
              <w:r w:rsidRPr="005C4040">
                <w:rPr>
                  <w:rFonts w:ascii="Arial Narrow" w:hAnsi="Arial Narrow" w:cs="Arial"/>
                  <w:b/>
                  <w:sz w:val="18"/>
                  <w:szCs w:val="18"/>
                  <w:lang w:val="fr-FR"/>
                </w:rPr>
                <w:t>or</w:t>
              </w:r>
            </w:smartTag>
            <w:r w:rsidRPr="005C4040">
              <w:rPr>
                <w:rFonts w:ascii="Arial Narrow" w:hAnsi="Arial Narrow" w:cs="Arial"/>
                <w:b/>
                <w:sz w:val="18"/>
                <w:szCs w:val="18"/>
                <w:lang w:val="fr-FR"/>
              </w:rPr>
              <w:t>ts</w:t>
            </w:r>
          </w:p>
        </w:tc>
        <w:tc>
          <w:tcPr>
            <w:tcW w:w="0" w:type="auto"/>
            <w:gridSpan w:val="2"/>
            <w:shd w:val="clear" w:color="auto" w:fill="auto"/>
            <w:vAlign w:val="center"/>
          </w:tcPr>
          <w:p w14:paraId="3E7F6B0B" w14:textId="77777777" w:rsidR="00146E9C" w:rsidRPr="00A31C6E" w:rsidRDefault="00146E9C" w:rsidP="005B64E3">
            <w:pPr>
              <w:jc w:val="center"/>
              <w:rPr>
                <w:rFonts w:ascii="Arial Narrow" w:hAnsi="Arial Narrow" w:cs="Arial"/>
                <w:b/>
                <w:sz w:val="18"/>
                <w:szCs w:val="18"/>
              </w:rPr>
            </w:pPr>
            <w:r w:rsidRPr="005C4040">
              <w:rPr>
                <w:rFonts w:ascii="Arial Narrow" w:hAnsi="Arial Narrow" w:cs="Arial"/>
                <w:b/>
                <w:sz w:val="18"/>
                <w:szCs w:val="18"/>
                <w:lang w:val="fr-FR"/>
              </w:rPr>
              <w:t>Abattages d’animaux blessés</w:t>
            </w:r>
          </w:p>
        </w:tc>
        <w:tc>
          <w:tcPr>
            <w:tcW w:w="0" w:type="auto"/>
            <w:gridSpan w:val="2"/>
            <w:shd w:val="clear" w:color="auto" w:fill="auto"/>
            <w:vAlign w:val="center"/>
          </w:tcPr>
          <w:p w14:paraId="393A4F7A" w14:textId="77777777" w:rsidR="00146E9C" w:rsidRPr="00A31C6E" w:rsidRDefault="00146E9C" w:rsidP="005B64E3">
            <w:pPr>
              <w:jc w:val="center"/>
              <w:rPr>
                <w:rFonts w:ascii="Arial Narrow" w:hAnsi="Arial Narrow" w:cs="Arial"/>
                <w:b/>
                <w:sz w:val="18"/>
                <w:szCs w:val="18"/>
              </w:rPr>
            </w:pPr>
            <w:r w:rsidRPr="005C4040">
              <w:rPr>
                <w:rFonts w:ascii="Arial Narrow" w:hAnsi="Arial Narrow" w:cs="Arial"/>
                <w:b/>
                <w:sz w:val="18"/>
                <w:szCs w:val="18"/>
                <w:lang w:val="fr-FR"/>
              </w:rPr>
              <w:t>Suspicions cliniques</w:t>
            </w:r>
          </w:p>
        </w:tc>
      </w:tr>
      <w:tr w:rsidR="00146E9C" w:rsidRPr="00A31C6E" w14:paraId="1675592B" w14:textId="77777777" w:rsidTr="005B64E3">
        <w:tc>
          <w:tcPr>
            <w:tcW w:w="0" w:type="auto"/>
            <w:vMerge/>
            <w:shd w:val="clear" w:color="auto" w:fill="auto"/>
          </w:tcPr>
          <w:p w14:paraId="7DF4354F" w14:textId="77777777" w:rsidR="00146E9C" w:rsidRPr="00A31C6E" w:rsidRDefault="00146E9C" w:rsidP="005B64E3">
            <w:pPr>
              <w:jc w:val="both"/>
              <w:rPr>
                <w:rFonts w:ascii="Arial Narrow" w:hAnsi="Arial Narrow" w:cs="Arial"/>
                <w:b/>
                <w:sz w:val="18"/>
                <w:szCs w:val="18"/>
              </w:rPr>
            </w:pPr>
          </w:p>
        </w:tc>
        <w:tc>
          <w:tcPr>
            <w:tcW w:w="0" w:type="auto"/>
            <w:shd w:val="clear" w:color="auto" w:fill="auto"/>
          </w:tcPr>
          <w:p w14:paraId="1CAE0C37" w14:textId="77777777" w:rsidR="00146E9C" w:rsidRPr="00A31C6E" w:rsidRDefault="00146E9C"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5C175ED7" w14:textId="77777777" w:rsidR="00146E9C" w:rsidRPr="00A31C6E" w:rsidRDefault="00146E9C"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79E352D" w14:textId="77777777" w:rsidR="00146E9C" w:rsidRPr="00A31C6E" w:rsidRDefault="00146E9C"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5B6AB55F" w14:textId="77777777" w:rsidR="00146E9C" w:rsidRPr="00A31C6E" w:rsidRDefault="00146E9C"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27BCD5EE" w14:textId="77777777" w:rsidR="00146E9C" w:rsidRPr="00A31C6E" w:rsidRDefault="00146E9C"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1267CBD4" w14:textId="77777777" w:rsidR="00146E9C" w:rsidRPr="00A31C6E" w:rsidRDefault="00146E9C" w:rsidP="005B64E3">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3303389E" w14:textId="77777777" w:rsidR="00146E9C" w:rsidRPr="00A31C6E" w:rsidRDefault="00146E9C" w:rsidP="005B64E3">
            <w:pPr>
              <w:jc w:val="both"/>
              <w:rPr>
                <w:rFonts w:ascii="Arial Narrow" w:hAnsi="Arial Narrow" w:cs="Arial"/>
                <w:b/>
                <w:sz w:val="18"/>
                <w:szCs w:val="18"/>
              </w:rPr>
            </w:pPr>
            <w:r w:rsidRPr="005C4040">
              <w:rPr>
                <w:rFonts w:ascii="Arial Narrow" w:hAnsi="Arial Narrow" w:cs="Arial"/>
                <w:b/>
                <w:sz w:val="18"/>
                <w:szCs w:val="18"/>
                <w:lang w:val="fr-FR"/>
              </w:rPr>
              <w:t>Prélèvements</w:t>
            </w:r>
          </w:p>
        </w:tc>
        <w:tc>
          <w:tcPr>
            <w:tcW w:w="0" w:type="auto"/>
            <w:shd w:val="clear" w:color="auto" w:fill="auto"/>
          </w:tcPr>
          <w:p w14:paraId="1D9FCC82" w14:textId="77777777" w:rsidR="00146E9C" w:rsidRPr="00A31C6E" w:rsidRDefault="00146E9C" w:rsidP="005B64E3">
            <w:pPr>
              <w:jc w:val="both"/>
              <w:rPr>
                <w:rFonts w:ascii="Arial Narrow" w:hAnsi="Arial Narrow" w:cs="Arial"/>
                <w:b/>
                <w:sz w:val="18"/>
                <w:szCs w:val="18"/>
              </w:rPr>
            </w:pPr>
            <w:r w:rsidRPr="00A31C6E">
              <w:rPr>
                <w:rFonts w:ascii="Arial Narrow" w:hAnsi="Arial Narrow" w:cs="Arial"/>
                <w:b/>
                <w:sz w:val="18"/>
                <w:szCs w:val="18"/>
              </w:rPr>
              <w:t>Points</w:t>
            </w:r>
          </w:p>
        </w:tc>
      </w:tr>
      <w:tr w:rsidR="00146E9C" w:rsidRPr="00A31C6E" w14:paraId="7852A500" w14:textId="77777777" w:rsidTr="005B64E3">
        <w:trPr>
          <w:trHeight w:val="469"/>
        </w:trPr>
        <w:tc>
          <w:tcPr>
            <w:tcW w:w="0" w:type="auto"/>
            <w:shd w:val="clear" w:color="auto" w:fill="FFFFFF"/>
            <w:vAlign w:val="center"/>
          </w:tcPr>
          <w:p w14:paraId="2EEA741B" w14:textId="77777777" w:rsidR="00146E9C" w:rsidRPr="00A31C6E" w:rsidRDefault="00146E9C" w:rsidP="005B64E3">
            <w:pPr>
              <w:jc w:val="center"/>
              <w:rPr>
                <w:rFonts w:ascii="Arial Narrow" w:hAnsi="Arial Narrow" w:cs="Arial"/>
              </w:rPr>
            </w:pPr>
            <w:r w:rsidRPr="00A31C6E">
              <w:rPr>
                <w:rFonts w:ascii="Arial Narrow" w:hAnsi="Arial Narrow" w:cs="Arial"/>
              </w:rPr>
              <w:t>≥2 and</w:t>
            </w:r>
            <w:r>
              <w:rPr>
                <w:rFonts w:ascii="Arial Narrow" w:hAnsi="Arial Narrow" w:cs="Arial"/>
                <w:lang w:val="en-US"/>
              </w:rPr>
              <w:t xml:space="preserve"> </w:t>
            </w:r>
            <w:r w:rsidRPr="00A31C6E">
              <w:rPr>
                <w:rFonts w:ascii="Arial Narrow" w:hAnsi="Arial Narrow" w:cs="Arial"/>
              </w:rPr>
              <w:t xml:space="preserve">&lt;4 </w:t>
            </w:r>
            <w:r w:rsidRPr="005C4040">
              <w:rPr>
                <w:rFonts w:ascii="Arial Narrow" w:hAnsi="Arial Narrow" w:cs="Arial"/>
                <w:lang w:val="fr-FR"/>
              </w:rPr>
              <w:t>ans</w:t>
            </w:r>
          </w:p>
        </w:tc>
        <w:tc>
          <w:tcPr>
            <w:tcW w:w="0" w:type="auto"/>
            <w:shd w:val="clear" w:color="auto" w:fill="FFFFFF"/>
            <w:vAlign w:val="center"/>
          </w:tcPr>
          <w:p w14:paraId="7374ED19"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7B8C83F" w14:textId="77777777" w:rsidR="00146E9C" w:rsidRPr="00A31C6E" w:rsidRDefault="00146E9C"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36E715F1"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5A419E75" w14:textId="77777777" w:rsidR="00146E9C" w:rsidRPr="00A31C6E" w:rsidRDefault="00146E9C"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2268DB87"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BBA8889" w14:textId="77777777" w:rsidR="00146E9C" w:rsidRPr="00A31C6E" w:rsidRDefault="00146E9C" w:rsidP="005B64E3">
            <w:pPr>
              <w:jc w:val="center"/>
              <w:rPr>
                <w:rFonts w:ascii="Arial Narrow" w:hAnsi="Arial Narrow" w:cs="Arial"/>
              </w:rPr>
            </w:pPr>
            <w:r w:rsidRPr="00A31C6E">
              <w:rPr>
                <w:rFonts w:ascii="Arial Narrow" w:hAnsi="Arial Narrow" w:cs="Arial"/>
              </w:rPr>
              <w:t>0,4</w:t>
            </w:r>
          </w:p>
        </w:tc>
        <w:tc>
          <w:tcPr>
            <w:tcW w:w="0" w:type="auto"/>
            <w:shd w:val="clear" w:color="auto" w:fill="FFFFFF"/>
            <w:vAlign w:val="center"/>
          </w:tcPr>
          <w:p w14:paraId="2E14B5FB"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B96193A" w14:textId="77777777" w:rsidR="00146E9C" w:rsidRPr="00A31C6E" w:rsidRDefault="00146E9C" w:rsidP="005B64E3">
            <w:pPr>
              <w:jc w:val="center"/>
              <w:rPr>
                <w:rFonts w:ascii="Arial Narrow" w:hAnsi="Arial Narrow" w:cs="Arial"/>
              </w:rPr>
            </w:pPr>
            <w:r w:rsidRPr="00A31C6E">
              <w:rPr>
                <w:rFonts w:ascii="Arial Narrow" w:hAnsi="Arial Narrow" w:cs="Arial"/>
              </w:rPr>
              <w:t>260</w:t>
            </w:r>
          </w:p>
        </w:tc>
      </w:tr>
      <w:tr w:rsidR="00146E9C" w:rsidRPr="00A31C6E" w14:paraId="41AEE38E" w14:textId="77777777" w:rsidTr="005B64E3">
        <w:trPr>
          <w:trHeight w:val="469"/>
        </w:trPr>
        <w:tc>
          <w:tcPr>
            <w:tcW w:w="0" w:type="auto"/>
            <w:shd w:val="clear" w:color="auto" w:fill="FFFFFF"/>
            <w:vAlign w:val="center"/>
          </w:tcPr>
          <w:p w14:paraId="1590F69A" w14:textId="77777777" w:rsidR="00146E9C" w:rsidRPr="00A31C6E" w:rsidRDefault="00146E9C" w:rsidP="005B64E3">
            <w:pPr>
              <w:jc w:val="center"/>
              <w:rPr>
                <w:rFonts w:ascii="Arial Narrow" w:hAnsi="Arial Narrow" w:cs="Arial"/>
              </w:rPr>
            </w:pPr>
            <w:r w:rsidRPr="00A31C6E">
              <w:rPr>
                <w:rFonts w:ascii="Arial Narrow" w:hAnsi="Arial Narrow" w:cs="Arial"/>
              </w:rPr>
              <w:t>≥4 and</w:t>
            </w:r>
            <w:r w:rsidRPr="0097415A">
              <w:rPr>
                <w:rFonts w:ascii="Arial Narrow" w:eastAsia="Malgun Gothic" w:hAnsi="Arial Narrow" w:cs="Arial" w:hint="eastAsia"/>
                <w:lang w:eastAsia="ko-KR"/>
              </w:rPr>
              <w:t xml:space="preserve"> </w:t>
            </w:r>
            <w:r w:rsidRPr="00A31C6E">
              <w:rPr>
                <w:rFonts w:ascii="Arial Narrow" w:hAnsi="Arial Narrow" w:cs="Arial"/>
              </w:rPr>
              <w:t xml:space="preserve">&lt;7 </w:t>
            </w:r>
            <w:r w:rsidRPr="005C4040">
              <w:rPr>
                <w:rFonts w:ascii="Arial Narrow" w:hAnsi="Arial Narrow" w:cs="Arial"/>
                <w:lang w:val="fr-FR"/>
              </w:rPr>
              <w:t>ans</w:t>
            </w:r>
          </w:p>
        </w:tc>
        <w:tc>
          <w:tcPr>
            <w:tcW w:w="0" w:type="auto"/>
            <w:shd w:val="clear" w:color="auto" w:fill="FFFFFF"/>
            <w:vAlign w:val="center"/>
          </w:tcPr>
          <w:p w14:paraId="75512053"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451FAB3" w14:textId="77777777" w:rsidR="00146E9C" w:rsidRPr="00A31C6E" w:rsidRDefault="00146E9C"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180B8A42"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0DC3C8AB" w14:textId="77777777" w:rsidR="00146E9C" w:rsidRPr="00A31C6E" w:rsidRDefault="00146E9C" w:rsidP="005B64E3">
            <w:pPr>
              <w:jc w:val="center"/>
              <w:rPr>
                <w:rFonts w:ascii="Arial Narrow" w:hAnsi="Arial Narrow" w:cs="Arial"/>
              </w:rPr>
            </w:pPr>
            <w:r w:rsidRPr="00A31C6E">
              <w:rPr>
                <w:rFonts w:ascii="Arial Narrow" w:hAnsi="Arial Narrow" w:cs="Arial"/>
              </w:rPr>
              <w:t>0,9</w:t>
            </w:r>
          </w:p>
        </w:tc>
        <w:tc>
          <w:tcPr>
            <w:tcW w:w="0" w:type="auto"/>
            <w:shd w:val="clear" w:color="auto" w:fill="FFFFFF"/>
            <w:vAlign w:val="center"/>
          </w:tcPr>
          <w:p w14:paraId="2AF5EE90"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37CDC4C2" w14:textId="77777777" w:rsidR="00146E9C" w:rsidRPr="00A31C6E" w:rsidRDefault="00146E9C" w:rsidP="005B64E3">
            <w:pPr>
              <w:jc w:val="center"/>
              <w:rPr>
                <w:rFonts w:ascii="Arial Narrow" w:hAnsi="Arial Narrow" w:cs="Arial"/>
              </w:rPr>
            </w:pPr>
            <w:r w:rsidRPr="00A31C6E">
              <w:rPr>
                <w:rFonts w:ascii="Arial Narrow" w:hAnsi="Arial Narrow" w:cs="Arial"/>
              </w:rPr>
              <w:t>1,6</w:t>
            </w:r>
          </w:p>
        </w:tc>
        <w:tc>
          <w:tcPr>
            <w:tcW w:w="0" w:type="auto"/>
            <w:shd w:val="clear" w:color="auto" w:fill="FFFFFF"/>
            <w:vAlign w:val="center"/>
          </w:tcPr>
          <w:p w14:paraId="6C021406"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6C72A4F" w14:textId="77777777" w:rsidR="00146E9C" w:rsidRPr="00A31C6E" w:rsidRDefault="00146E9C" w:rsidP="005B64E3">
            <w:pPr>
              <w:jc w:val="center"/>
              <w:rPr>
                <w:rFonts w:ascii="Arial Narrow" w:hAnsi="Arial Narrow" w:cs="Arial"/>
              </w:rPr>
            </w:pPr>
            <w:r w:rsidRPr="00A31C6E">
              <w:rPr>
                <w:rFonts w:ascii="Arial Narrow" w:hAnsi="Arial Narrow" w:cs="Arial"/>
              </w:rPr>
              <w:t>750</w:t>
            </w:r>
          </w:p>
        </w:tc>
      </w:tr>
      <w:tr w:rsidR="00146E9C" w:rsidRPr="00A31C6E" w14:paraId="37239E60" w14:textId="77777777" w:rsidTr="005B64E3">
        <w:trPr>
          <w:trHeight w:val="469"/>
        </w:trPr>
        <w:tc>
          <w:tcPr>
            <w:tcW w:w="0" w:type="auto"/>
            <w:shd w:val="clear" w:color="auto" w:fill="FFFFFF"/>
            <w:vAlign w:val="center"/>
          </w:tcPr>
          <w:p w14:paraId="6D5C83AB" w14:textId="77777777" w:rsidR="00146E9C" w:rsidRPr="00A31C6E" w:rsidRDefault="00146E9C" w:rsidP="005B64E3">
            <w:pPr>
              <w:jc w:val="center"/>
              <w:rPr>
                <w:rFonts w:ascii="Arial Narrow" w:hAnsi="Arial Narrow" w:cs="Arial"/>
              </w:rPr>
            </w:pPr>
            <w:r w:rsidRPr="00A31C6E">
              <w:rPr>
                <w:rFonts w:ascii="Arial Narrow" w:hAnsi="Arial Narrow" w:cs="Arial"/>
              </w:rPr>
              <w:t>≥7 and</w:t>
            </w:r>
            <w:r w:rsidRPr="0097415A">
              <w:rPr>
                <w:rFonts w:ascii="Arial Narrow" w:eastAsia="Malgun Gothic" w:hAnsi="Arial Narrow" w:cs="Arial" w:hint="eastAsia"/>
                <w:lang w:eastAsia="ko-KR"/>
              </w:rPr>
              <w:t xml:space="preserve"> </w:t>
            </w:r>
            <w:r w:rsidRPr="00A31C6E">
              <w:rPr>
                <w:rFonts w:ascii="Arial Narrow" w:hAnsi="Arial Narrow" w:cs="Arial"/>
              </w:rPr>
              <w:t xml:space="preserve">&lt;9 </w:t>
            </w:r>
            <w:r w:rsidRPr="005C4040">
              <w:rPr>
                <w:rFonts w:ascii="Arial Narrow" w:hAnsi="Arial Narrow" w:cs="Arial"/>
                <w:lang w:val="fr-FR"/>
              </w:rPr>
              <w:t>ans</w:t>
            </w:r>
          </w:p>
        </w:tc>
        <w:tc>
          <w:tcPr>
            <w:tcW w:w="0" w:type="auto"/>
            <w:shd w:val="clear" w:color="auto" w:fill="FFFFFF"/>
            <w:vAlign w:val="center"/>
          </w:tcPr>
          <w:p w14:paraId="11342319"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18331FD2" w14:textId="77777777" w:rsidR="00146E9C" w:rsidRPr="00A31C6E" w:rsidRDefault="00146E9C"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7C58756E"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89DFB5D" w14:textId="77777777" w:rsidR="00146E9C" w:rsidRPr="00A31C6E" w:rsidRDefault="00146E9C" w:rsidP="005B64E3">
            <w:pPr>
              <w:jc w:val="center"/>
              <w:rPr>
                <w:rFonts w:ascii="Arial Narrow" w:hAnsi="Arial Narrow" w:cs="Arial"/>
              </w:rPr>
            </w:pPr>
            <w:r w:rsidRPr="00A31C6E">
              <w:rPr>
                <w:rFonts w:ascii="Arial Narrow" w:hAnsi="Arial Narrow" w:cs="Arial"/>
              </w:rPr>
              <w:t>0,4</w:t>
            </w:r>
          </w:p>
        </w:tc>
        <w:tc>
          <w:tcPr>
            <w:tcW w:w="0" w:type="auto"/>
            <w:shd w:val="clear" w:color="auto" w:fill="FFFFFF"/>
            <w:vAlign w:val="center"/>
          </w:tcPr>
          <w:p w14:paraId="0FC1091D"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7B874758" w14:textId="77777777" w:rsidR="00146E9C" w:rsidRPr="00A31C6E" w:rsidRDefault="00146E9C" w:rsidP="005B64E3">
            <w:pPr>
              <w:jc w:val="center"/>
              <w:rPr>
                <w:rFonts w:ascii="Arial Narrow" w:hAnsi="Arial Narrow" w:cs="Arial"/>
              </w:rPr>
            </w:pPr>
            <w:r w:rsidRPr="00A31C6E">
              <w:rPr>
                <w:rFonts w:ascii="Arial Narrow" w:hAnsi="Arial Narrow" w:cs="Arial"/>
              </w:rPr>
              <w:t>0,7</w:t>
            </w:r>
          </w:p>
        </w:tc>
        <w:tc>
          <w:tcPr>
            <w:tcW w:w="0" w:type="auto"/>
            <w:shd w:val="clear" w:color="auto" w:fill="FFFFFF"/>
            <w:vAlign w:val="center"/>
          </w:tcPr>
          <w:p w14:paraId="0FC8E273"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8A40369" w14:textId="77777777" w:rsidR="00146E9C" w:rsidRPr="00A31C6E" w:rsidRDefault="00146E9C" w:rsidP="005B64E3">
            <w:pPr>
              <w:jc w:val="center"/>
              <w:rPr>
                <w:rFonts w:ascii="Arial Narrow" w:hAnsi="Arial Narrow" w:cs="Arial"/>
              </w:rPr>
            </w:pPr>
            <w:r w:rsidRPr="00A31C6E">
              <w:rPr>
                <w:rFonts w:ascii="Arial Narrow" w:hAnsi="Arial Narrow" w:cs="Arial"/>
              </w:rPr>
              <w:t>220</w:t>
            </w:r>
          </w:p>
        </w:tc>
      </w:tr>
      <w:tr w:rsidR="00146E9C" w:rsidRPr="00A31C6E" w14:paraId="662FBFFF" w14:textId="77777777" w:rsidTr="005B64E3">
        <w:tc>
          <w:tcPr>
            <w:tcW w:w="0" w:type="auto"/>
            <w:shd w:val="clear" w:color="auto" w:fill="FFFFFF"/>
          </w:tcPr>
          <w:p w14:paraId="6C7F8A6F" w14:textId="77777777" w:rsidR="00146E9C" w:rsidRPr="00A31C6E" w:rsidRDefault="00146E9C" w:rsidP="005B64E3">
            <w:pPr>
              <w:jc w:val="both"/>
              <w:rPr>
                <w:rFonts w:ascii="Arial Narrow" w:hAnsi="Arial Narrow" w:cs="Arial"/>
              </w:rPr>
            </w:pPr>
            <w:r w:rsidRPr="00A31C6E">
              <w:rPr>
                <w:rFonts w:ascii="Arial Narrow" w:hAnsi="Arial Narrow" w:cs="Arial"/>
              </w:rPr>
              <w:t xml:space="preserve">≥9 </w:t>
            </w:r>
            <w:r w:rsidRPr="005C4040">
              <w:rPr>
                <w:rFonts w:ascii="Arial Narrow" w:hAnsi="Arial Narrow" w:cs="Arial"/>
                <w:lang w:val="fr-FR"/>
              </w:rPr>
              <w:t>ans</w:t>
            </w:r>
          </w:p>
        </w:tc>
        <w:tc>
          <w:tcPr>
            <w:tcW w:w="0" w:type="auto"/>
            <w:shd w:val="clear" w:color="auto" w:fill="FFFFFF"/>
            <w:vAlign w:val="center"/>
          </w:tcPr>
          <w:p w14:paraId="73EEC20D"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29976522" w14:textId="77777777" w:rsidR="00146E9C" w:rsidRPr="00A31C6E" w:rsidRDefault="00146E9C" w:rsidP="005B64E3">
            <w:pPr>
              <w:jc w:val="center"/>
              <w:rPr>
                <w:rFonts w:ascii="Arial Narrow" w:hAnsi="Arial Narrow" w:cs="Arial"/>
              </w:rPr>
            </w:pPr>
            <w:r w:rsidRPr="00A31C6E">
              <w:rPr>
                <w:rFonts w:ascii="Arial Narrow" w:hAnsi="Arial Narrow" w:cs="Arial"/>
              </w:rPr>
              <w:t>0</w:t>
            </w:r>
          </w:p>
        </w:tc>
        <w:tc>
          <w:tcPr>
            <w:tcW w:w="0" w:type="auto"/>
            <w:shd w:val="clear" w:color="auto" w:fill="FFFFFF"/>
            <w:vAlign w:val="center"/>
          </w:tcPr>
          <w:p w14:paraId="300F9F4C"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25EE732" w14:textId="77777777" w:rsidR="00146E9C" w:rsidRPr="00A31C6E" w:rsidRDefault="00146E9C" w:rsidP="005B64E3">
            <w:pPr>
              <w:jc w:val="center"/>
              <w:rPr>
                <w:rFonts w:ascii="Arial Narrow" w:hAnsi="Arial Narrow" w:cs="Arial"/>
              </w:rPr>
            </w:pPr>
            <w:r w:rsidRPr="00A31C6E">
              <w:rPr>
                <w:rFonts w:ascii="Arial Narrow" w:hAnsi="Arial Narrow" w:cs="Arial"/>
              </w:rPr>
              <w:t>0,1</w:t>
            </w:r>
          </w:p>
        </w:tc>
        <w:tc>
          <w:tcPr>
            <w:tcW w:w="0" w:type="auto"/>
            <w:shd w:val="clear" w:color="auto" w:fill="FFFFFF"/>
            <w:vAlign w:val="center"/>
          </w:tcPr>
          <w:p w14:paraId="6DD85908"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1FDC6904" w14:textId="77777777" w:rsidR="00146E9C" w:rsidRPr="00A31C6E" w:rsidRDefault="00146E9C" w:rsidP="005B64E3">
            <w:pPr>
              <w:jc w:val="center"/>
              <w:rPr>
                <w:rFonts w:ascii="Arial Narrow" w:hAnsi="Arial Narrow" w:cs="Arial"/>
              </w:rPr>
            </w:pPr>
            <w:r w:rsidRPr="00A31C6E">
              <w:rPr>
                <w:rFonts w:ascii="Arial Narrow" w:hAnsi="Arial Narrow" w:cs="Arial"/>
              </w:rPr>
              <w:t>0,2</w:t>
            </w:r>
          </w:p>
        </w:tc>
        <w:tc>
          <w:tcPr>
            <w:tcW w:w="0" w:type="auto"/>
            <w:shd w:val="clear" w:color="auto" w:fill="FFFFFF"/>
            <w:vAlign w:val="center"/>
          </w:tcPr>
          <w:p w14:paraId="65B58183"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7F366E3B" w14:textId="77777777" w:rsidR="00146E9C" w:rsidRPr="00A31C6E" w:rsidRDefault="00146E9C" w:rsidP="005B64E3">
            <w:pPr>
              <w:jc w:val="center"/>
              <w:rPr>
                <w:rFonts w:ascii="Arial Narrow" w:hAnsi="Arial Narrow" w:cs="Arial"/>
              </w:rPr>
            </w:pPr>
            <w:r w:rsidRPr="00A31C6E">
              <w:rPr>
                <w:rFonts w:ascii="Arial Narrow" w:hAnsi="Arial Narrow" w:cs="Arial"/>
              </w:rPr>
              <w:t>45</w:t>
            </w:r>
          </w:p>
        </w:tc>
      </w:tr>
      <w:tr w:rsidR="00146E9C" w:rsidRPr="00A31C6E" w14:paraId="77D94AF0" w14:textId="77777777" w:rsidTr="005B64E3">
        <w:tc>
          <w:tcPr>
            <w:tcW w:w="0" w:type="auto"/>
            <w:shd w:val="clear" w:color="auto" w:fill="FFFFFF"/>
          </w:tcPr>
          <w:p w14:paraId="50E58F80" w14:textId="77777777" w:rsidR="00146E9C" w:rsidRPr="00A31C6E" w:rsidRDefault="00146E9C" w:rsidP="005B64E3">
            <w:pPr>
              <w:jc w:val="both"/>
              <w:rPr>
                <w:rFonts w:ascii="Arial Narrow" w:hAnsi="Arial Narrow" w:cs="Arial"/>
              </w:rPr>
            </w:pPr>
            <w:r w:rsidRPr="005C4040">
              <w:rPr>
                <w:rFonts w:ascii="Arial Narrow" w:hAnsi="Arial Narrow" w:cs="Arial"/>
                <w:lang w:val="fr-FR"/>
              </w:rPr>
              <w:t>Sous-totaux</w:t>
            </w:r>
          </w:p>
        </w:tc>
        <w:tc>
          <w:tcPr>
            <w:tcW w:w="0" w:type="auto"/>
            <w:shd w:val="clear" w:color="auto" w:fill="FFFFFF"/>
            <w:vAlign w:val="center"/>
          </w:tcPr>
          <w:p w14:paraId="11BEF0A1"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521FCC5" w14:textId="77777777" w:rsidR="00146E9C" w:rsidRPr="00A31C6E" w:rsidRDefault="00146E9C" w:rsidP="005B64E3">
            <w:pPr>
              <w:jc w:val="center"/>
              <w:rPr>
                <w:rFonts w:ascii="Arial Narrow" w:hAnsi="Arial Narrow" w:cs="Arial"/>
              </w:rPr>
            </w:pPr>
          </w:p>
        </w:tc>
        <w:tc>
          <w:tcPr>
            <w:tcW w:w="0" w:type="auto"/>
            <w:shd w:val="clear" w:color="auto" w:fill="FFFFFF"/>
            <w:vAlign w:val="center"/>
          </w:tcPr>
          <w:p w14:paraId="63EAF8D1"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48584F4E" w14:textId="77777777" w:rsidR="00146E9C" w:rsidRPr="00A31C6E" w:rsidRDefault="00146E9C" w:rsidP="005B64E3">
            <w:pPr>
              <w:jc w:val="center"/>
              <w:rPr>
                <w:rFonts w:ascii="Arial Narrow" w:hAnsi="Arial Narrow" w:cs="Arial"/>
              </w:rPr>
            </w:pPr>
          </w:p>
        </w:tc>
        <w:tc>
          <w:tcPr>
            <w:tcW w:w="0" w:type="auto"/>
            <w:shd w:val="clear" w:color="auto" w:fill="FFFFFF"/>
            <w:vAlign w:val="center"/>
          </w:tcPr>
          <w:p w14:paraId="7EE733F5"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06C128EE" w14:textId="77777777" w:rsidR="00146E9C" w:rsidRPr="00A31C6E" w:rsidRDefault="00146E9C" w:rsidP="005B64E3">
            <w:pPr>
              <w:jc w:val="center"/>
              <w:rPr>
                <w:rFonts w:ascii="Arial Narrow" w:hAnsi="Arial Narrow" w:cs="Arial"/>
              </w:rPr>
            </w:pPr>
          </w:p>
        </w:tc>
        <w:tc>
          <w:tcPr>
            <w:tcW w:w="0" w:type="auto"/>
            <w:shd w:val="clear" w:color="auto" w:fill="FFFFFF"/>
            <w:vAlign w:val="center"/>
          </w:tcPr>
          <w:p w14:paraId="3B4BEDBB" w14:textId="77777777" w:rsidR="00146E9C" w:rsidRPr="00A31C6E" w:rsidRDefault="00146E9C" w:rsidP="005B64E3">
            <w:pPr>
              <w:jc w:val="center"/>
              <w:rPr>
                <w:rFonts w:ascii="Arial Narrow" w:hAnsi="Arial Narrow" w:cs="Arial"/>
                <w:b/>
                <w:bCs/>
              </w:rPr>
            </w:pPr>
            <w:r w:rsidRPr="00A31C6E">
              <w:rPr>
                <w:rFonts w:ascii="Arial Narrow" w:hAnsi="Arial Narrow" w:cs="Arial"/>
                <w:b/>
                <w:bCs/>
              </w:rPr>
              <w:t>0</w:t>
            </w:r>
          </w:p>
        </w:tc>
        <w:tc>
          <w:tcPr>
            <w:tcW w:w="0" w:type="auto"/>
            <w:shd w:val="clear" w:color="auto" w:fill="FFFFFF"/>
            <w:vAlign w:val="center"/>
          </w:tcPr>
          <w:p w14:paraId="6AEBEC68" w14:textId="77777777" w:rsidR="00146E9C" w:rsidRPr="00A31C6E" w:rsidRDefault="00146E9C" w:rsidP="005B64E3">
            <w:pPr>
              <w:jc w:val="center"/>
              <w:rPr>
                <w:rFonts w:ascii="Arial Narrow" w:hAnsi="Arial Narrow" w:cs="Arial"/>
              </w:rPr>
            </w:pPr>
          </w:p>
        </w:tc>
      </w:tr>
      <w:tr w:rsidR="00146E9C" w:rsidRPr="009F5E8E" w14:paraId="77FD559C" w14:textId="77777777" w:rsidTr="005B64E3">
        <w:tc>
          <w:tcPr>
            <w:tcW w:w="0" w:type="auto"/>
            <w:shd w:val="clear" w:color="auto" w:fill="FFFFFF"/>
          </w:tcPr>
          <w:p w14:paraId="661CCE73" w14:textId="77777777" w:rsidR="00146E9C" w:rsidRPr="009F5E8E" w:rsidRDefault="00146E9C" w:rsidP="005B64E3">
            <w:pPr>
              <w:jc w:val="both"/>
              <w:rPr>
                <w:rFonts w:ascii="Arial Narrow" w:hAnsi="Arial Narrow" w:cs="Arial"/>
              </w:rPr>
            </w:pPr>
            <w:r w:rsidRPr="005C4040">
              <w:rPr>
                <w:rFonts w:ascii="Arial Narrow" w:hAnsi="Arial Narrow" w:cs="Arial"/>
                <w:lang w:val="fr-FR"/>
              </w:rPr>
              <w:t>Nbre total de points</w:t>
            </w:r>
          </w:p>
        </w:tc>
        <w:tc>
          <w:tcPr>
            <w:tcW w:w="0" w:type="auto"/>
            <w:gridSpan w:val="2"/>
            <w:shd w:val="clear" w:color="auto" w:fill="FFFFFF"/>
          </w:tcPr>
          <w:p w14:paraId="7A28F5F4" w14:textId="77777777" w:rsidR="00146E9C" w:rsidRPr="009F5E8E" w:rsidRDefault="00146E9C"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10708C3A" w14:textId="77777777" w:rsidR="00146E9C" w:rsidRPr="009F5E8E" w:rsidRDefault="00146E9C"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48C046D7" w14:textId="77777777" w:rsidR="00146E9C" w:rsidRPr="009F5E8E" w:rsidRDefault="00146E9C" w:rsidP="005B64E3">
            <w:pPr>
              <w:jc w:val="center"/>
              <w:rPr>
                <w:rFonts w:ascii="Arial Narrow" w:hAnsi="Arial Narrow" w:cs="Arial"/>
                <w:b/>
                <w:bCs/>
              </w:rPr>
            </w:pPr>
            <w:r w:rsidRPr="009F5E8E">
              <w:rPr>
                <w:rFonts w:ascii="Arial Narrow" w:hAnsi="Arial Narrow" w:cs="Arial"/>
                <w:b/>
                <w:bCs/>
              </w:rPr>
              <w:t>0</w:t>
            </w:r>
          </w:p>
        </w:tc>
        <w:tc>
          <w:tcPr>
            <w:tcW w:w="0" w:type="auto"/>
            <w:gridSpan w:val="2"/>
            <w:shd w:val="clear" w:color="auto" w:fill="FFFFFF"/>
          </w:tcPr>
          <w:p w14:paraId="136A81AC" w14:textId="77777777" w:rsidR="00146E9C" w:rsidRPr="009F5E8E" w:rsidRDefault="00146E9C" w:rsidP="005B64E3">
            <w:pPr>
              <w:jc w:val="center"/>
              <w:rPr>
                <w:rFonts w:ascii="Arial Narrow" w:hAnsi="Arial Narrow" w:cs="Arial"/>
                <w:b/>
                <w:bCs/>
              </w:rPr>
            </w:pPr>
            <w:r w:rsidRPr="009F5E8E">
              <w:rPr>
                <w:rFonts w:ascii="Arial Narrow" w:hAnsi="Arial Narrow" w:cs="Arial"/>
                <w:b/>
                <w:bCs/>
              </w:rPr>
              <w:t>0</w:t>
            </w:r>
          </w:p>
        </w:tc>
      </w:tr>
    </w:tbl>
    <w:p w14:paraId="4CCA2F5E" w14:textId="77777777" w:rsidR="003B6E23" w:rsidRDefault="003B6E23" w:rsidP="003B6E23">
      <w:pPr>
        <w:pStyle w:val="Titre"/>
        <w:tabs>
          <w:tab w:val="left" w:pos="4500"/>
        </w:tabs>
        <w:spacing w:after="120"/>
        <w:jc w:val="left"/>
        <w:rPr>
          <w:b w:val="0"/>
          <w:sz w:val="20"/>
          <w:szCs w:val="20"/>
          <w:lang w:val="fr-FR"/>
        </w:rPr>
      </w:pPr>
    </w:p>
    <w:p w14:paraId="0387FFFF" w14:textId="77777777" w:rsidR="003B6E23" w:rsidRPr="002A160B" w:rsidRDefault="003B6E23" w:rsidP="003B6E23">
      <w:pPr>
        <w:pStyle w:val="Titre"/>
        <w:tabs>
          <w:tab w:val="left" w:pos="4500"/>
        </w:tabs>
        <w:spacing w:after="120"/>
        <w:jc w:val="left"/>
        <w:rPr>
          <w:b w:val="0"/>
          <w:sz w:val="20"/>
          <w:szCs w:val="20"/>
          <w:lang w:val="fr-FR"/>
        </w:rPr>
      </w:pPr>
      <w:r w:rsidRPr="002A160B">
        <w:rPr>
          <w:b w:val="0"/>
          <w:sz w:val="20"/>
          <w:szCs w:val="20"/>
          <w:lang w:val="fr-FR"/>
        </w:rPr>
        <w:t>Veuillez fournir tout commentaire complémentaire et</w:t>
      </w:r>
      <w:r>
        <w:rPr>
          <w:b w:val="0"/>
          <w:sz w:val="20"/>
          <w:szCs w:val="20"/>
          <w:lang w:val="fr-FR"/>
        </w:rPr>
        <w:t>/o</w:t>
      </w:r>
      <w:r w:rsidRPr="002A160B">
        <w:rPr>
          <w:b w:val="0"/>
          <w:sz w:val="20"/>
          <w:szCs w:val="20"/>
          <w:lang w:val="fr-FR"/>
        </w:rPr>
        <w:t>u fournir les documents pertinents liés à la reconfirmation annuelle pour le statut de risque d’ESB.</w:t>
      </w:r>
    </w:p>
    <w:p w14:paraId="13747AC2" w14:textId="77777777" w:rsidR="00146E9C" w:rsidRDefault="00146E9C" w:rsidP="00E85101">
      <w:pPr>
        <w:pStyle w:val="Titre"/>
        <w:tabs>
          <w:tab w:val="left" w:pos="4500"/>
        </w:tabs>
        <w:spacing w:after="120"/>
        <w:jc w:val="left"/>
        <w:rPr>
          <w:b w:val="0"/>
          <w:sz w:val="20"/>
          <w:szCs w:val="20"/>
          <w:lang w:val="fr-FR"/>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2"/>
      </w:tblGrid>
      <w:tr w:rsidR="003B6E23" w:rsidRPr="00BC789B" w14:paraId="25C59A38" w14:textId="77777777" w:rsidTr="003B14A3">
        <w:trPr>
          <w:trHeight w:val="3393"/>
          <w:jc w:val="center"/>
        </w:trPr>
        <w:tc>
          <w:tcPr>
            <w:tcW w:w="10022" w:type="dxa"/>
            <w:shd w:val="clear" w:color="auto" w:fill="auto"/>
          </w:tcPr>
          <w:p w14:paraId="769622E4" w14:textId="77777777" w:rsidR="003B6E23" w:rsidRPr="00BC789B" w:rsidRDefault="003B6E23" w:rsidP="003B14A3">
            <w:pPr>
              <w:spacing w:line="276" w:lineRule="auto"/>
              <w:rPr>
                <w:b/>
                <w:lang w:val="fr-FR" w:eastAsia="en-US"/>
              </w:rPr>
            </w:pPr>
          </w:p>
          <w:p w14:paraId="78C56A6E" w14:textId="77777777" w:rsidR="003B6E23" w:rsidRPr="00BC789B" w:rsidRDefault="003B6E23" w:rsidP="003B14A3">
            <w:pPr>
              <w:spacing w:line="276" w:lineRule="auto"/>
              <w:rPr>
                <w:b/>
                <w:lang w:val="fr-FR" w:eastAsia="en-US"/>
              </w:rPr>
            </w:pPr>
            <w:r w:rsidRPr="00BC789B">
              <w:rPr>
                <w:b/>
                <w:lang w:val="fr-FR" w:eastAsia="en-US"/>
              </w:rPr>
              <w:t>Je certifie que les informations données ci-dessus sont exactes.</w:t>
            </w:r>
          </w:p>
          <w:p w14:paraId="4890E37D" w14:textId="77777777" w:rsidR="003B6E23" w:rsidRPr="00BC789B" w:rsidRDefault="003B6E23" w:rsidP="003B14A3">
            <w:pPr>
              <w:spacing w:before="60" w:after="60" w:line="276" w:lineRule="auto"/>
              <w:rPr>
                <w:szCs w:val="24"/>
                <w:lang w:val="fr-FR" w:eastAsia="en-US"/>
              </w:rPr>
            </w:pPr>
          </w:p>
          <w:p w14:paraId="7974110B" w14:textId="77777777" w:rsidR="003B6E23" w:rsidRPr="00BC789B" w:rsidRDefault="003B6E23" w:rsidP="003B14A3">
            <w:pPr>
              <w:spacing w:before="60" w:after="60" w:line="276" w:lineRule="auto"/>
              <w:rPr>
                <w:szCs w:val="24"/>
                <w:lang w:val="fr-FR" w:eastAsia="en-US"/>
              </w:rPr>
            </w:pPr>
            <w:r w:rsidRPr="00BC789B">
              <w:rPr>
                <w:szCs w:val="24"/>
                <w:lang w:val="fr-FR" w:eastAsia="en-US"/>
              </w:rPr>
              <w:t>Date :                                                                         Signature du Délégué :</w:t>
            </w:r>
          </w:p>
          <w:p w14:paraId="74BEBCA4" w14:textId="77777777" w:rsidR="003B6E23" w:rsidRPr="00BC789B" w:rsidRDefault="003B6E23" w:rsidP="003B14A3">
            <w:pPr>
              <w:spacing w:before="60" w:after="60" w:line="276" w:lineRule="auto"/>
              <w:rPr>
                <w:szCs w:val="24"/>
                <w:lang w:val="fr-FR" w:eastAsia="en-US"/>
              </w:rPr>
            </w:pPr>
          </w:p>
          <w:p w14:paraId="5457E446" w14:textId="77777777" w:rsidR="003B6E23" w:rsidRPr="00BC789B" w:rsidRDefault="003B6E23" w:rsidP="003B14A3">
            <w:pPr>
              <w:spacing w:before="60" w:after="60" w:line="276" w:lineRule="auto"/>
              <w:rPr>
                <w:szCs w:val="24"/>
                <w:lang w:val="fr-FR" w:eastAsia="en-US"/>
              </w:rPr>
            </w:pPr>
          </w:p>
          <w:p w14:paraId="4ADD45A5" w14:textId="77777777" w:rsidR="003B6E23" w:rsidRPr="00BC789B" w:rsidRDefault="003B6E23" w:rsidP="003B14A3">
            <w:pPr>
              <w:spacing w:before="60" w:after="60" w:line="276" w:lineRule="auto"/>
              <w:rPr>
                <w:b/>
                <w:lang w:val="fr-FR" w:eastAsia="en-US"/>
              </w:rPr>
            </w:pPr>
          </w:p>
        </w:tc>
      </w:tr>
    </w:tbl>
    <w:p w14:paraId="28BA1091" w14:textId="77777777" w:rsidR="00146E9C" w:rsidRPr="005C4040" w:rsidRDefault="00146E9C" w:rsidP="00E85101">
      <w:pPr>
        <w:pStyle w:val="Titre"/>
        <w:tabs>
          <w:tab w:val="left" w:pos="4500"/>
        </w:tabs>
        <w:spacing w:after="120"/>
        <w:jc w:val="left"/>
        <w:rPr>
          <w:sz w:val="20"/>
          <w:szCs w:val="20"/>
          <w:lang w:val="fr-FR"/>
        </w:rPr>
      </w:pPr>
    </w:p>
    <w:p w14:paraId="051A4353" w14:textId="77777777" w:rsidR="00E85101" w:rsidRPr="00E80DF3" w:rsidRDefault="00E85101" w:rsidP="00E85101">
      <w:pPr>
        <w:spacing w:after="240"/>
        <w:jc w:val="center"/>
        <w:rPr>
          <w:rStyle w:val="StyleArial10pt"/>
          <w:lang w:val="es-ES"/>
        </w:rPr>
      </w:pPr>
      <w:r w:rsidRPr="00E80DF3">
        <w:rPr>
          <w:rStyle w:val="StyleArial10pt"/>
          <w:lang w:val="es-ES"/>
        </w:rPr>
        <w:t>_______________</w:t>
      </w:r>
    </w:p>
    <w:p w14:paraId="5B9586EA" w14:textId="77777777" w:rsidR="00E85101" w:rsidRPr="00FB32EF" w:rsidRDefault="00E85101" w:rsidP="00EF78D2">
      <w:pPr>
        <w:spacing w:after="60"/>
        <w:rPr>
          <w:b/>
          <w:bCs/>
          <w:i/>
          <w:iCs/>
          <w:lang w:val="fr-FR"/>
        </w:rPr>
      </w:pPr>
      <w:r>
        <w:rPr>
          <w:b/>
          <w:bCs/>
          <w:lang w:val="fr-FR"/>
        </w:rPr>
        <w:br w:type="page"/>
      </w:r>
      <w:r w:rsidR="00F362D1" w:rsidRPr="00FB32EF">
        <w:rPr>
          <w:b/>
          <w:bCs/>
          <w:lang w:val="fr-FR"/>
        </w:rPr>
        <w:lastRenderedPageBreak/>
        <w:t>[</w:t>
      </w:r>
      <w:r w:rsidR="00F362D1" w:rsidRPr="00F362D1">
        <w:rPr>
          <w:rFonts w:eastAsia="MS Mincho"/>
          <w:b/>
          <w:bCs/>
          <w:lang w:val="fr-FR" w:eastAsia="ja-JP"/>
        </w:rPr>
        <w:t>Renvoi à l’a</w:t>
      </w:r>
      <w:r w:rsidR="00F362D1" w:rsidRPr="00F362D1">
        <w:rPr>
          <w:b/>
          <w:bCs/>
          <w:lang w:val="fr-FR"/>
        </w:rPr>
        <w:t xml:space="preserve">rticle </w:t>
      </w:r>
      <w:r w:rsidR="00F362D1" w:rsidRPr="00F362D1">
        <w:rPr>
          <w:rFonts w:eastAsia="MS Mincho"/>
          <w:b/>
          <w:bCs/>
          <w:lang w:val="fr-FR" w:eastAsia="ja-JP"/>
        </w:rPr>
        <w:t xml:space="preserve">concerné </w:t>
      </w:r>
      <w:r w:rsidR="00F362D1" w:rsidRPr="00F362D1">
        <w:rPr>
          <w:b/>
          <w:bCs/>
          <w:lang w:val="fr-FR"/>
        </w:rPr>
        <w:t xml:space="preserve">dans le chapitre du </w:t>
      </w:r>
      <w:r w:rsidR="00F362D1" w:rsidRPr="00F362D1">
        <w:rPr>
          <w:b/>
          <w:bCs/>
          <w:i/>
          <w:lang w:val="fr-FR"/>
        </w:rPr>
        <w:t>Code sanitaire pour les animaux terrestres</w:t>
      </w:r>
      <w:r w:rsidR="00F362D1" w:rsidRPr="00F362D1">
        <w:rPr>
          <w:b/>
          <w:bCs/>
          <w:lang w:val="fr-FR"/>
        </w:rPr>
        <w:t xml:space="preserve"> (</w:t>
      </w:r>
      <w:r w:rsidR="003B6E23">
        <w:rPr>
          <w:b/>
          <w:bCs/>
          <w:lang w:val="fr-FR"/>
        </w:rPr>
        <w:t>201</w:t>
      </w:r>
      <w:r w:rsidR="00EF78D2">
        <w:rPr>
          <w:b/>
          <w:bCs/>
          <w:lang w:val="fr-FR"/>
        </w:rPr>
        <w:t>9</w:t>
      </w:r>
      <w:r w:rsidR="00F362D1" w:rsidRPr="00F362D1">
        <w:rPr>
          <w:b/>
          <w:bCs/>
          <w:lang w:val="fr-FR"/>
        </w:rPr>
        <w:t>) sur l’ESB</w:t>
      </w:r>
      <w:r w:rsidR="00F362D1" w:rsidRPr="00FB32EF">
        <w:rPr>
          <w:b/>
          <w:bCs/>
          <w:lang w:val="fr-FR"/>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85101" w:rsidRPr="00A8357D" w14:paraId="2BFA0514" w14:textId="77777777" w:rsidTr="00831E3D">
        <w:trPr>
          <w:trHeight w:val="70"/>
        </w:trPr>
        <w:tc>
          <w:tcPr>
            <w:tcW w:w="9180" w:type="dxa"/>
            <w:tcBorders>
              <w:top w:val="single" w:sz="4" w:space="0" w:color="auto"/>
              <w:left w:val="single" w:sz="4" w:space="0" w:color="auto"/>
              <w:bottom w:val="single" w:sz="4" w:space="0" w:color="auto"/>
              <w:right w:val="single" w:sz="4" w:space="0" w:color="auto"/>
            </w:tcBorders>
          </w:tcPr>
          <w:p w14:paraId="1265AEF4" w14:textId="77777777" w:rsidR="00E85101" w:rsidRPr="00B51D5E" w:rsidRDefault="00E85101" w:rsidP="005B7BD0">
            <w:pPr>
              <w:spacing w:before="100" w:beforeAutospacing="1" w:after="100" w:afterAutospacing="1"/>
              <w:jc w:val="center"/>
              <w:rPr>
                <w:bCs/>
                <w:lang w:val="fr-FR"/>
              </w:rPr>
            </w:pPr>
            <w:r w:rsidRPr="00B51D5E">
              <w:rPr>
                <w:bCs/>
                <w:lang w:val="fr-FR"/>
              </w:rPr>
              <w:t>Article 11.4.3.</w:t>
            </w:r>
          </w:p>
          <w:p w14:paraId="61F5885A" w14:textId="77777777" w:rsidR="00EF78D2" w:rsidRPr="00B51D5E" w:rsidRDefault="00EF78D2" w:rsidP="00EF78D2">
            <w:pPr>
              <w:spacing w:before="100" w:beforeAutospacing="1" w:after="100" w:afterAutospacing="1"/>
              <w:rPr>
                <w:b/>
                <w:lang w:val="fr-FR"/>
              </w:rPr>
            </w:pPr>
            <w:r w:rsidRPr="00B51D5E">
              <w:rPr>
                <w:b/>
                <w:lang w:val="fr-FR"/>
              </w:rPr>
              <w:t>Risque d’encéphalopathie spongiforme bovine négligeable</w:t>
            </w:r>
          </w:p>
          <w:p w14:paraId="237CCA00" w14:textId="77777777" w:rsidR="00EF78D2" w:rsidRPr="00EF78D2" w:rsidRDefault="00EF78D2" w:rsidP="00EF78D2">
            <w:pPr>
              <w:spacing w:after="150"/>
              <w:jc w:val="both"/>
              <w:rPr>
                <w:rFonts w:ascii="Arial" w:hAnsi="Arial" w:cs="Arial"/>
                <w:color w:val="000000"/>
                <w:sz w:val="18"/>
                <w:szCs w:val="18"/>
                <w:lang w:val="fr-FR"/>
              </w:rPr>
            </w:pPr>
            <w:r w:rsidRPr="00EF78D2">
              <w:rPr>
                <w:rFonts w:ascii="Arial" w:hAnsi="Arial" w:cs="Arial"/>
                <w:color w:val="000000"/>
                <w:sz w:val="18"/>
                <w:szCs w:val="18"/>
                <w:lang w:val="fr-FR"/>
              </w:rPr>
              <w:t>Le risque de transmission de l’agent de l’encéphalopathie spongiforme bovine que comportent les </w:t>
            </w:r>
            <w:hyperlink r:id="rId86" w:anchor="terme_marchandise" w:history="1">
              <w:r w:rsidRPr="00EF78D2">
                <w:rPr>
                  <w:rFonts w:ascii="Arial" w:hAnsi="Arial" w:cs="Arial"/>
                  <w:i/>
                  <w:iCs/>
                  <w:color w:val="3094C9"/>
                  <w:sz w:val="18"/>
                  <w:szCs w:val="18"/>
                  <w:u w:val="single"/>
                  <w:lang w:val="fr-FR"/>
                </w:rPr>
                <w:t>marchandises</w:t>
              </w:r>
            </w:hyperlink>
            <w:r w:rsidRPr="00EF78D2">
              <w:rPr>
                <w:rFonts w:ascii="Arial" w:hAnsi="Arial" w:cs="Arial"/>
                <w:color w:val="000000"/>
                <w:sz w:val="18"/>
                <w:szCs w:val="18"/>
                <w:lang w:val="fr-FR"/>
              </w:rPr>
              <w:t> provenant de la population bovine d’un pays, d’une </w:t>
            </w:r>
            <w:hyperlink r:id="rId87" w:anchor="terme_zone_region" w:history="1">
              <w:r w:rsidRPr="00EF78D2">
                <w:rPr>
                  <w:rFonts w:ascii="Arial" w:hAnsi="Arial" w:cs="Arial"/>
                  <w:i/>
                  <w:iCs/>
                  <w:color w:val="3094C9"/>
                  <w:sz w:val="18"/>
                  <w:szCs w:val="18"/>
                  <w:u w:val="single"/>
                  <w:lang w:val="fr-FR"/>
                </w:rPr>
                <w:t>zone</w:t>
              </w:r>
            </w:hyperlink>
            <w:r w:rsidRPr="00EF78D2">
              <w:rPr>
                <w:rFonts w:ascii="Arial" w:hAnsi="Arial" w:cs="Arial"/>
                <w:color w:val="000000"/>
                <w:sz w:val="18"/>
                <w:szCs w:val="18"/>
                <w:lang w:val="fr-FR"/>
              </w:rPr>
              <w:t> ou d’un </w:t>
            </w:r>
            <w:hyperlink r:id="rId88" w:anchor="terme_compartiment" w:history="1">
              <w:r w:rsidRPr="00EF78D2">
                <w:rPr>
                  <w:rFonts w:ascii="Arial" w:hAnsi="Arial" w:cs="Arial"/>
                  <w:i/>
                  <w:iCs/>
                  <w:color w:val="3094C9"/>
                  <w:sz w:val="18"/>
                  <w:szCs w:val="18"/>
                  <w:u w:val="single"/>
                  <w:lang w:val="fr-FR"/>
                </w:rPr>
                <w:t>compartiment</w:t>
              </w:r>
            </w:hyperlink>
            <w:r w:rsidRPr="00EF78D2">
              <w:rPr>
                <w:rFonts w:ascii="Arial" w:hAnsi="Arial" w:cs="Arial"/>
                <w:color w:val="000000"/>
                <w:sz w:val="18"/>
                <w:szCs w:val="18"/>
                <w:lang w:val="fr-FR"/>
              </w:rPr>
              <w:t> est négligeable si ce pays, cette </w:t>
            </w:r>
            <w:hyperlink r:id="rId89" w:anchor="terme_zone_region" w:history="1">
              <w:r w:rsidRPr="00EF78D2">
                <w:rPr>
                  <w:rFonts w:ascii="Arial" w:hAnsi="Arial" w:cs="Arial"/>
                  <w:i/>
                  <w:iCs/>
                  <w:color w:val="3094C9"/>
                  <w:sz w:val="18"/>
                  <w:szCs w:val="18"/>
                  <w:u w:val="single"/>
                  <w:lang w:val="fr-FR"/>
                </w:rPr>
                <w:t>zone</w:t>
              </w:r>
            </w:hyperlink>
            <w:r w:rsidRPr="00EF78D2">
              <w:rPr>
                <w:rFonts w:ascii="Arial" w:hAnsi="Arial" w:cs="Arial"/>
                <w:color w:val="000000"/>
                <w:sz w:val="18"/>
                <w:szCs w:val="18"/>
                <w:lang w:val="fr-FR"/>
              </w:rPr>
              <w:t> ou ce </w:t>
            </w:r>
            <w:hyperlink r:id="rId90" w:anchor="terme_compartiment" w:history="1">
              <w:r w:rsidRPr="00EF78D2">
                <w:rPr>
                  <w:rFonts w:ascii="Arial" w:hAnsi="Arial" w:cs="Arial"/>
                  <w:i/>
                  <w:iCs/>
                  <w:color w:val="3094C9"/>
                  <w:sz w:val="18"/>
                  <w:szCs w:val="18"/>
                  <w:u w:val="single"/>
                  <w:lang w:val="fr-FR"/>
                </w:rPr>
                <w:t>compartiment</w:t>
              </w:r>
            </w:hyperlink>
            <w:r w:rsidRPr="00EF78D2">
              <w:rPr>
                <w:rFonts w:ascii="Arial" w:hAnsi="Arial" w:cs="Arial"/>
                <w:color w:val="000000"/>
                <w:sz w:val="18"/>
                <w:szCs w:val="18"/>
                <w:lang w:val="fr-FR"/>
              </w:rPr>
              <w:t> remplit les conditions suivantes :</w:t>
            </w:r>
          </w:p>
          <w:p w14:paraId="055E2BA9" w14:textId="77777777" w:rsidR="00EF78D2" w:rsidRPr="00EF78D2" w:rsidRDefault="00EF78D2" w:rsidP="00F20F2C">
            <w:pPr>
              <w:numPr>
                <w:ilvl w:val="0"/>
                <w:numId w:val="27"/>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une </w:t>
            </w:r>
            <w:hyperlink r:id="rId91" w:anchor="terme_appreciation_du_risque" w:history="1">
              <w:r w:rsidRPr="00EF78D2">
                <w:rPr>
                  <w:rFonts w:ascii="Arial" w:hAnsi="Arial" w:cs="Arial"/>
                  <w:i/>
                  <w:iCs/>
                  <w:color w:val="3094C9"/>
                  <w:sz w:val="18"/>
                  <w:szCs w:val="18"/>
                  <w:u w:val="single"/>
                  <w:lang w:val="fr-FR"/>
                </w:rPr>
                <w:t>appréciation du risque</w:t>
              </w:r>
            </w:hyperlink>
            <w:r w:rsidRPr="00EF78D2">
              <w:rPr>
                <w:rFonts w:ascii="Arial" w:hAnsi="Arial" w:cs="Arial"/>
                <w:color w:val="000000"/>
                <w:sz w:val="18"/>
                <w:szCs w:val="18"/>
                <w:lang w:val="fr-FR"/>
              </w:rPr>
              <w:t>, telle que décrite à l’alinéa 1 de l’article </w:t>
            </w:r>
            <w:hyperlink r:id="rId92" w:anchor="article_bse.2." w:history="1">
              <w:r w:rsidRPr="00EF78D2">
                <w:rPr>
                  <w:rFonts w:ascii="Arial" w:hAnsi="Arial" w:cs="Arial"/>
                  <w:color w:val="3094C9"/>
                  <w:sz w:val="18"/>
                  <w:szCs w:val="18"/>
                  <w:u w:val="single"/>
                  <w:lang w:val="fr-FR"/>
                </w:rPr>
                <w:t>11.4.2.</w:t>
              </w:r>
            </w:hyperlink>
            <w:r w:rsidRPr="00EF78D2">
              <w:rPr>
                <w:rFonts w:ascii="Arial" w:hAnsi="Arial" w:cs="Arial"/>
                <w:color w:val="000000"/>
                <w:sz w:val="18"/>
                <w:szCs w:val="18"/>
                <w:lang w:val="fr-FR"/>
              </w:rPr>
              <w:t xml:space="preserve">, a été conduite en vue d’identifier les facteurs de risque historiques et prévalents, et l’État membre a démontré que des mesures </w:t>
            </w:r>
            <w:r w:rsidRPr="00EF78D2">
              <w:rPr>
                <w:rFonts w:ascii="Arial" w:hAnsi="Arial" w:cs="Arial"/>
                <w:sz w:val="18"/>
                <w:szCs w:val="22"/>
                <w:lang w:val="fr-FR" w:eastAsia="en-US"/>
              </w:rPr>
              <w:t>spécifiques</w:t>
            </w:r>
            <w:r w:rsidRPr="00EF78D2">
              <w:rPr>
                <w:rFonts w:ascii="Arial" w:hAnsi="Arial" w:cs="Arial"/>
                <w:color w:val="000000"/>
                <w:sz w:val="18"/>
                <w:szCs w:val="18"/>
                <w:lang w:val="fr-FR"/>
              </w:rPr>
              <w:t xml:space="preserve"> appropriées ont été prises sur la période de temps indiquée ci-dessous et jugée suffisante pour gérer chaque risque identifié ;</w:t>
            </w:r>
          </w:p>
          <w:p w14:paraId="08BD94B7" w14:textId="77777777" w:rsidR="00EF78D2" w:rsidRPr="00EF78D2" w:rsidRDefault="00EF78D2" w:rsidP="00F20F2C">
            <w:pPr>
              <w:numPr>
                <w:ilvl w:val="0"/>
                <w:numId w:val="27"/>
              </w:numPr>
              <w:spacing w:after="160" w:line="259" w:lineRule="auto"/>
              <w:jc w:val="both"/>
              <w:rPr>
                <w:rFonts w:ascii="Arial" w:hAnsi="Arial" w:cs="Arial"/>
                <w:color w:val="000000"/>
                <w:sz w:val="18"/>
                <w:szCs w:val="18"/>
                <w:lang w:val="fr-FR"/>
              </w:rPr>
            </w:pPr>
            <w:r w:rsidRPr="00EF78D2">
              <w:rPr>
                <w:rFonts w:ascii="Arial" w:hAnsi="Arial" w:cs="Arial"/>
                <w:sz w:val="18"/>
                <w:szCs w:val="22"/>
                <w:lang w:val="fr-FR" w:eastAsia="en-US"/>
              </w:rPr>
              <w:t>l’État</w:t>
            </w:r>
            <w:r w:rsidRPr="00EF78D2">
              <w:rPr>
                <w:rFonts w:ascii="Arial" w:hAnsi="Arial" w:cs="Arial"/>
                <w:color w:val="000000"/>
                <w:sz w:val="18"/>
                <w:szCs w:val="18"/>
                <w:lang w:val="fr-FR"/>
              </w:rPr>
              <w:t xml:space="preserve"> membre a démontré que la </w:t>
            </w:r>
            <w:hyperlink r:id="rId93" w:anchor="terme_surveillance" w:history="1">
              <w:r w:rsidRPr="00EF78D2">
                <w:rPr>
                  <w:rFonts w:ascii="Arial" w:hAnsi="Arial" w:cs="Arial"/>
                  <w:i/>
                  <w:iCs/>
                  <w:color w:val="3094C9"/>
                  <w:sz w:val="18"/>
                  <w:szCs w:val="18"/>
                  <w:u w:val="single"/>
                  <w:lang w:val="fr-FR"/>
                </w:rPr>
                <w:t>surveillance</w:t>
              </w:r>
            </w:hyperlink>
            <w:r w:rsidRPr="00EF78D2">
              <w:rPr>
                <w:rFonts w:ascii="Arial" w:hAnsi="Arial" w:cs="Arial"/>
                <w:color w:val="000000"/>
                <w:sz w:val="18"/>
                <w:szCs w:val="18"/>
                <w:lang w:val="fr-FR"/>
              </w:rPr>
              <w:t> de type B, telle qu’elle est prévue aux articles </w:t>
            </w:r>
            <w:hyperlink r:id="rId94" w:anchor="article_bse.20." w:history="1">
              <w:r w:rsidRPr="00EF78D2">
                <w:rPr>
                  <w:rFonts w:ascii="Arial" w:hAnsi="Arial" w:cs="Arial"/>
                  <w:color w:val="3094C9"/>
                  <w:sz w:val="18"/>
                  <w:szCs w:val="18"/>
                  <w:u w:val="single"/>
                  <w:lang w:val="fr-FR"/>
                </w:rPr>
                <w:t>11.4.20.</w:t>
              </w:r>
            </w:hyperlink>
            <w:r w:rsidRPr="00EF78D2">
              <w:rPr>
                <w:rFonts w:ascii="Arial" w:hAnsi="Arial" w:cs="Arial"/>
                <w:color w:val="000000"/>
                <w:sz w:val="18"/>
                <w:szCs w:val="18"/>
                <w:lang w:val="fr-FR"/>
              </w:rPr>
              <w:t> à </w:t>
            </w:r>
            <w:hyperlink r:id="rId95" w:anchor="article_bse.22." w:history="1">
              <w:r w:rsidRPr="00EF78D2">
                <w:rPr>
                  <w:rFonts w:ascii="Arial" w:hAnsi="Arial" w:cs="Arial"/>
                  <w:color w:val="3094C9"/>
                  <w:sz w:val="18"/>
                  <w:szCs w:val="18"/>
                  <w:u w:val="single"/>
                  <w:lang w:val="fr-FR"/>
                </w:rPr>
                <w:t>11.4.22.</w:t>
              </w:r>
            </w:hyperlink>
            <w:r w:rsidRPr="00EF78D2">
              <w:rPr>
                <w:rFonts w:ascii="Arial" w:hAnsi="Arial" w:cs="Arial"/>
                <w:color w:val="000000"/>
                <w:sz w:val="18"/>
                <w:szCs w:val="18"/>
                <w:lang w:val="fr-FR"/>
              </w:rPr>
              <w:t>, y a été menée et que la valeur cible appropriée, exprimée en points et reportée dans le tableau 1, a été atteinte ;</w:t>
            </w:r>
          </w:p>
          <w:p w14:paraId="6BFEEB4C" w14:textId="77777777" w:rsidR="00EF78D2" w:rsidRPr="00EF78D2" w:rsidRDefault="00EF78D2" w:rsidP="00F20F2C">
            <w:pPr>
              <w:numPr>
                <w:ilvl w:val="0"/>
                <w:numId w:val="27"/>
              </w:numPr>
              <w:spacing w:after="160" w:line="259" w:lineRule="auto"/>
              <w:jc w:val="both"/>
              <w:rPr>
                <w:rFonts w:ascii="Arial" w:hAnsi="Arial" w:cs="Arial"/>
                <w:color w:val="000000"/>
                <w:sz w:val="18"/>
                <w:szCs w:val="18"/>
                <w:lang w:val="fr-FR"/>
              </w:rPr>
            </w:pPr>
            <w:proofErr w:type="gramStart"/>
            <w:r w:rsidRPr="00EF78D2">
              <w:rPr>
                <w:rFonts w:ascii="Arial" w:hAnsi="Arial" w:cs="Arial"/>
                <w:sz w:val="18"/>
                <w:szCs w:val="22"/>
                <w:lang w:eastAsia="en-US"/>
              </w:rPr>
              <w:t>SOIT</w:t>
            </w:r>
            <w:r w:rsidRPr="00EF78D2">
              <w:rPr>
                <w:rFonts w:ascii="Arial" w:hAnsi="Arial" w:cs="Arial"/>
                <w:color w:val="000000"/>
                <w:sz w:val="18"/>
                <w:szCs w:val="18"/>
                <w:lang w:val="fr-FR"/>
              </w:rPr>
              <w:t> :</w:t>
            </w:r>
            <w:proofErr w:type="gramEnd"/>
          </w:p>
          <w:p w14:paraId="2D95B301" w14:textId="77777777" w:rsidR="00EF78D2" w:rsidRPr="00EF78D2" w:rsidRDefault="00EF78D2" w:rsidP="00F20F2C">
            <w:pPr>
              <w:numPr>
                <w:ilvl w:val="1"/>
                <w:numId w:val="27"/>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il n’y a eu aucun </w:t>
            </w:r>
            <w:hyperlink r:id="rId96"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ou bien, si quelque </w:t>
            </w:r>
            <w:hyperlink r:id="rId97"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l’a été, il a été démontré que tous les </w:t>
            </w:r>
            <w:hyperlink r:id="rId98"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xml:space="preserve"> d’encéphalopathie spongiforme bovine signalés résultaient d’une importation, et ces </w:t>
            </w:r>
            <w:hyperlink r:id="rId99"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ont été en totalité détruits, et :</w:t>
            </w:r>
          </w:p>
          <w:p w14:paraId="6300F285" w14:textId="77777777" w:rsidR="00EF78D2" w:rsidRPr="00EF78D2" w:rsidRDefault="00EF78D2" w:rsidP="00F20F2C">
            <w:pPr>
              <w:numPr>
                <w:ilvl w:val="2"/>
                <w:numId w:val="27"/>
              </w:numPr>
              <w:spacing w:after="160" w:line="259" w:lineRule="auto"/>
              <w:jc w:val="both"/>
              <w:rPr>
                <w:rFonts w:ascii="Arial" w:hAnsi="Arial" w:cs="Arial"/>
                <w:color w:val="000000"/>
                <w:sz w:val="18"/>
                <w:szCs w:val="18"/>
                <w:lang w:val="fr-FR"/>
              </w:rPr>
            </w:pPr>
            <w:proofErr w:type="gramStart"/>
            <w:r w:rsidRPr="00EF78D2">
              <w:rPr>
                <w:rFonts w:ascii="Arial" w:hAnsi="Arial" w:cs="Arial"/>
                <w:color w:val="000000"/>
                <w:sz w:val="18"/>
                <w:szCs w:val="18"/>
                <w:lang w:val="fr-FR"/>
              </w:rPr>
              <w:t>les</w:t>
            </w:r>
            <w:proofErr w:type="gramEnd"/>
            <w:r w:rsidRPr="00EF78D2">
              <w:rPr>
                <w:rFonts w:ascii="Arial" w:hAnsi="Arial" w:cs="Arial"/>
                <w:color w:val="000000"/>
                <w:sz w:val="18"/>
                <w:szCs w:val="18"/>
                <w:lang w:val="fr-FR"/>
              </w:rPr>
              <w:t xml:space="preserve"> critères énoncés aux alinéas 2 à 4 de l’article </w:t>
            </w:r>
            <w:hyperlink r:id="rId100" w:anchor="article_bse.2." w:history="1">
              <w:r w:rsidRPr="00EF78D2">
                <w:rPr>
                  <w:rFonts w:ascii="Arial" w:hAnsi="Arial" w:cs="Arial"/>
                  <w:color w:val="3094C9"/>
                  <w:sz w:val="18"/>
                  <w:szCs w:val="18"/>
                  <w:u w:val="single"/>
                  <w:lang w:val="fr-FR"/>
                </w:rPr>
                <w:t>11.4.2.</w:t>
              </w:r>
            </w:hyperlink>
            <w:r w:rsidRPr="00EF78D2">
              <w:rPr>
                <w:rFonts w:ascii="Arial" w:hAnsi="Arial" w:cs="Arial"/>
                <w:color w:val="000000"/>
                <w:sz w:val="18"/>
                <w:szCs w:val="18"/>
                <w:lang w:val="fr-FR"/>
              </w:rPr>
              <w:t> sont réunis depuis au moins sept </w:t>
            </w:r>
            <w:proofErr w:type="spellStart"/>
            <w:r w:rsidRPr="00EF78D2">
              <w:rPr>
                <w:rFonts w:ascii="Arial" w:hAnsi="Arial" w:cs="Arial"/>
                <w:sz w:val="18"/>
                <w:szCs w:val="22"/>
                <w:lang w:eastAsia="en-US"/>
              </w:rPr>
              <w:t>ans</w:t>
            </w:r>
            <w:proofErr w:type="spellEnd"/>
            <w:r w:rsidRPr="00EF78D2">
              <w:rPr>
                <w:rFonts w:ascii="Arial" w:hAnsi="Arial" w:cs="Arial"/>
                <w:color w:val="000000"/>
                <w:sz w:val="18"/>
                <w:szCs w:val="18"/>
                <w:lang w:val="fr-FR"/>
              </w:rPr>
              <w:t>, et</w:t>
            </w:r>
          </w:p>
          <w:p w14:paraId="3664CB42" w14:textId="77777777" w:rsidR="00EF78D2" w:rsidRPr="00EF78D2" w:rsidRDefault="00EF78D2" w:rsidP="00F20F2C">
            <w:pPr>
              <w:numPr>
                <w:ilvl w:val="2"/>
                <w:numId w:val="27"/>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 xml:space="preserve">il </w:t>
            </w:r>
            <w:r w:rsidRPr="00EF78D2">
              <w:rPr>
                <w:rFonts w:ascii="Arial" w:hAnsi="Arial" w:cs="Arial"/>
                <w:sz w:val="18"/>
                <w:szCs w:val="22"/>
                <w:lang w:val="fr-FR" w:eastAsia="en-US"/>
              </w:rPr>
              <w:t>peut</w:t>
            </w:r>
            <w:r w:rsidRPr="00EF78D2">
              <w:rPr>
                <w:rFonts w:ascii="Arial" w:hAnsi="Arial" w:cs="Arial"/>
                <w:color w:val="000000"/>
                <w:sz w:val="18"/>
                <w:szCs w:val="18"/>
                <w:lang w:val="fr-FR"/>
              </w:rPr>
              <w:t xml:space="preserve"> être établi grâce à un contrôle et un audit de niveau adéquat portant, entre autres, sur les contaminations croisées que les ruminants n’ont reçu ni </w:t>
            </w:r>
            <w:hyperlink r:id="rId101" w:anchor="terme_farines_de_viande_et_d_os" w:history="1">
              <w:r w:rsidRPr="00EF78D2">
                <w:rPr>
                  <w:rFonts w:ascii="Arial" w:hAnsi="Arial" w:cs="Arial"/>
                  <w:i/>
                  <w:iCs/>
                  <w:color w:val="3094C9"/>
                  <w:sz w:val="18"/>
                  <w:szCs w:val="18"/>
                  <w:u w:val="single"/>
                  <w:lang w:val="fr-FR"/>
                </w:rPr>
                <w:t>farines de viande et d’os</w:t>
              </w:r>
            </w:hyperlink>
            <w:r w:rsidRPr="00EF78D2">
              <w:rPr>
                <w:rFonts w:ascii="Arial" w:hAnsi="Arial" w:cs="Arial"/>
                <w:color w:val="000000"/>
                <w:sz w:val="18"/>
                <w:szCs w:val="18"/>
                <w:lang w:val="fr-FR"/>
              </w:rPr>
              <w:t> ni </w:t>
            </w:r>
            <w:hyperlink r:id="rId102" w:anchor="terme_creton" w:history="1">
              <w:r w:rsidRPr="00EF78D2">
                <w:rPr>
                  <w:rFonts w:ascii="Arial" w:hAnsi="Arial" w:cs="Arial"/>
                  <w:i/>
                  <w:iCs/>
                  <w:color w:val="3094C9"/>
                  <w:sz w:val="18"/>
                  <w:szCs w:val="18"/>
                  <w:u w:val="single"/>
                  <w:lang w:val="fr-FR"/>
                </w:rPr>
                <w:t>cretons</w:t>
              </w:r>
            </w:hyperlink>
            <w:r w:rsidRPr="00EF78D2">
              <w:rPr>
                <w:rFonts w:ascii="Arial" w:hAnsi="Arial" w:cs="Arial"/>
                <w:color w:val="000000"/>
                <w:sz w:val="18"/>
                <w:szCs w:val="18"/>
                <w:lang w:val="fr-FR"/>
              </w:rPr>
              <w:t> provenant de ruminants dans leur alimentation depuis au moins huit ans ;</w:t>
            </w:r>
          </w:p>
          <w:p w14:paraId="53D66EE1" w14:textId="77777777" w:rsidR="00EF78D2" w:rsidRPr="00EF78D2" w:rsidRDefault="00EF78D2" w:rsidP="00EF78D2">
            <w:pPr>
              <w:ind w:left="525"/>
              <w:jc w:val="both"/>
              <w:rPr>
                <w:rFonts w:ascii="Arial" w:hAnsi="Arial" w:cs="Arial"/>
                <w:color w:val="000000"/>
                <w:sz w:val="18"/>
                <w:szCs w:val="18"/>
                <w:lang w:val="fr-FR"/>
              </w:rPr>
            </w:pPr>
            <w:r w:rsidRPr="00EF78D2">
              <w:rPr>
                <w:rFonts w:ascii="Arial" w:hAnsi="Arial" w:cs="Arial"/>
                <w:color w:val="000000"/>
                <w:sz w:val="18"/>
                <w:szCs w:val="18"/>
                <w:lang w:val="fr-FR"/>
              </w:rPr>
              <w:t>SOIT</w:t>
            </w:r>
          </w:p>
          <w:p w14:paraId="646887A6" w14:textId="77777777" w:rsidR="00EF78D2" w:rsidRPr="00EF78D2" w:rsidRDefault="00EF78D2" w:rsidP="00F20F2C">
            <w:pPr>
              <w:numPr>
                <w:ilvl w:val="1"/>
                <w:numId w:val="27"/>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si quelque </w:t>
            </w:r>
            <w:hyperlink r:id="rId103"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w:t>
            </w:r>
            <w:r w:rsidRPr="00EF78D2">
              <w:rPr>
                <w:rFonts w:ascii="Arial" w:hAnsi="Arial" w:cs="Arial"/>
                <w:sz w:val="18"/>
                <w:szCs w:val="22"/>
                <w:lang w:val="fr-FR" w:eastAsia="en-US"/>
              </w:rPr>
              <w:t>autochtone</w:t>
            </w:r>
            <w:r w:rsidRPr="00EF78D2">
              <w:rPr>
                <w:rFonts w:ascii="Arial" w:hAnsi="Arial" w:cs="Arial"/>
                <w:color w:val="000000"/>
                <w:sz w:val="18"/>
                <w:szCs w:val="18"/>
                <w:lang w:val="fr-FR"/>
              </w:rPr>
              <w:t xml:space="preserve"> d’encéphalopathie spongiforme bovine a été signalé, tous les </w:t>
            </w:r>
            <w:hyperlink r:id="rId104"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w:t>
            </w:r>
            <w:r w:rsidRPr="00EF78D2">
              <w:rPr>
                <w:rFonts w:ascii="Arial" w:hAnsi="Arial" w:cs="Arial"/>
                <w:sz w:val="18"/>
                <w:szCs w:val="22"/>
                <w:lang w:val="fr-FR" w:eastAsia="en-US"/>
              </w:rPr>
              <w:t>autochtones</w:t>
            </w:r>
            <w:r w:rsidRPr="00EF78D2">
              <w:rPr>
                <w:rFonts w:ascii="Arial" w:hAnsi="Arial" w:cs="Arial"/>
                <w:color w:val="000000"/>
                <w:sz w:val="18"/>
                <w:szCs w:val="18"/>
                <w:lang w:val="fr-FR"/>
              </w:rPr>
              <w:t xml:space="preserve"> signalés sont nés depuis plus de 11 ans, et :</w:t>
            </w:r>
          </w:p>
          <w:p w14:paraId="1928EA50" w14:textId="77777777" w:rsidR="00EF78D2" w:rsidRPr="00EF78D2" w:rsidRDefault="00EF78D2" w:rsidP="00F20F2C">
            <w:pPr>
              <w:numPr>
                <w:ilvl w:val="2"/>
                <w:numId w:val="28"/>
              </w:numPr>
              <w:spacing w:after="160" w:line="259" w:lineRule="auto"/>
              <w:jc w:val="both"/>
              <w:rPr>
                <w:rFonts w:ascii="Arial" w:hAnsi="Arial" w:cs="Arial"/>
                <w:color w:val="000000"/>
                <w:sz w:val="18"/>
                <w:szCs w:val="18"/>
                <w:lang w:val="fr-FR"/>
              </w:rPr>
            </w:pPr>
            <w:proofErr w:type="gramStart"/>
            <w:r w:rsidRPr="00EF78D2">
              <w:rPr>
                <w:rFonts w:ascii="Arial" w:hAnsi="Arial" w:cs="Arial"/>
                <w:color w:val="000000"/>
                <w:sz w:val="18"/>
                <w:szCs w:val="18"/>
                <w:lang w:val="fr-FR"/>
              </w:rPr>
              <w:t>les</w:t>
            </w:r>
            <w:proofErr w:type="gramEnd"/>
            <w:r w:rsidRPr="00EF78D2">
              <w:rPr>
                <w:rFonts w:ascii="Arial" w:hAnsi="Arial" w:cs="Arial"/>
                <w:color w:val="000000"/>
                <w:sz w:val="18"/>
                <w:szCs w:val="18"/>
                <w:lang w:val="fr-FR"/>
              </w:rPr>
              <w:t xml:space="preserve"> </w:t>
            </w:r>
            <w:r w:rsidRPr="00EF78D2">
              <w:rPr>
                <w:rFonts w:ascii="Arial" w:hAnsi="Arial" w:cs="Arial"/>
                <w:sz w:val="18"/>
                <w:szCs w:val="22"/>
                <w:lang w:val="fr-FR" w:eastAsia="en-US"/>
              </w:rPr>
              <w:t>critères</w:t>
            </w:r>
            <w:r w:rsidRPr="00EF78D2">
              <w:rPr>
                <w:rFonts w:ascii="Arial" w:hAnsi="Arial" w:cs="Arial"/>
                <w:color w:val="000000"/>
                <w:sz w:val="18"/>
                <w:szCs w:val="18"/>
                <w:lang w:val="fr-FR"/>
              </w:rPr>
              <w:t xml:space="preserve"> énoncés aux alinéas 2 à 4 de l’article </w:t>
            </w:r>
            <w:hyperlink r:id="rId105" w:anchor="article_bse.2." w:history="1">
              <w:r w:rsidRPr="00EF78D2">
                <w:rPr>
                  <w:rFonts w:ascii="Arial" w:hAnsi="Arial" w:cs="Arial"/>
                  <w:color w:val="3094C9"/>
                  <w:sz w:val="18"/>
                  <w:szCs w:val="18"/>
                  <w:u w:val="single"/>
                  <w:lang w:val="fr-FR"/>
                </w:rPr>
                <w:t>11.4.2.</w:t>
              </w:r>
            </w:hyperlink>
            <w:r w:rsidRPr="00EF78D2">
              <w:rPr>
                <w:rFonts w:ascii="Arial" w:hAnsi="Arial" w:cs="Arial"/>
                <w:color w:val="000000"/>
                <w:sz w:val="18"/>
                <w:szCs w:val="18"/>
                <w:lang w:val="fr-FR"/>
              </w:rPr>
              <w:t> sont réunis depuis au moins sept ans, et</w:t>
            </w:r>
          </w:p>
          <w:p w14:paraId="51B1ADF8" w14:textId="77777777" w:rsidR="00EF78D2" w:rsidRPr="00EF78D2" w:rsidRDefault="00EF78D2" w:rsidP="00F20F2C">
            <w:pPr>
              <w:numPr>
                <w:ilvl w:val="2"/>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 xml:space="preserve">il peut </w:t>
            </w:r>
            <w:r w:rsidRPr="00EF78D2">
              <w:rPr>
                <w:rFonts w:ascii="Arial" w:hAnsi="Arial" w:cs="Arial"/>
                <w:sz w:val="18"/>
                <w:szCs w:val="22"/>
                <w:lang w:val="fr-FR" w:eastAsia="en-US"/>
              </w:rPr>
              <w:t>être</w:t>
            </w:r>
            <w:r w:rsidRPr="00EF78D2">
              <w:rPr>
                <w:rFonts w:ascii="Arial" w:hAnsi="Arial" w:cs="Arial"/>
                <w:color w:val="000000"/>
                <w:sz w:val="18"/>
                <w:szCs w:val="18"/>
                <w:lang w:val="fr-FR"/>
              </w:rPr>
              <w:t xml:space="preserve"> établi grâce à un contrôle et un audit de niveau adéquat portant, entre autres, sur les contaminations croisées que les ruminants n’ont reçu ni </w:t>
            </w:r>
            <w:hyperlink r:id="rId106" w:anchor="terme_farines_de_viande_et_d_os" w:history="1">
              <w:r w:rsidRPr="00EF78D2">
                <w:rPr>
                  <w:rFonts w:ascii="Arial" w:hAnsi="Arial" w:cs="Arial"/>
                  <w:i/>
                  <w:iCs/>
                  <w:color w:val="3094C9"/>
                  <w:sz w:val="18"/>
                  <w:szCs w:val="18"/>
                  <w:u w:val="single"/>
                  <w:lang w:val="fr-FR"/>
                </w:rPr>
                <w:t>farines de viande et d’os</w:t>
              </w:r>
            </w:hyperlink>
            <w:r w:rsidRPr="00EF78D2">
              <w:rPr>
                <w:rFonts w:ascii="Arial" w:hAnsi="Arial" w:cs="Arial"/>
                <w:color w:val="000000"/>
                <w:sz w:val="18"/>
                <w:szCs w:val="18"/>
                <w:lang w:val="fr-FR"/>
              </w:rPr>
              <w:t> ni </w:t>
            </w:r>
            <w:hyperlink r:id="rId107" w:anchor="terme_creton" w:history="1">
              <w:r w:rsidRPr="00EF78D2">
                <w:rPr>
                  <w:rFonts w:ascii="Arial" w:hAnsi="Arial" w:cs="Arial"/>
                  <w:i/>
                  <w:iCs/>
                  <w:color w:val="3094C9"/>
                  <w:sz w:val="18"/>
                  <w:szCs w:val="18"/>
                  <w:u w:val="single"/>
                  <w:lang w:val="fr-FR"/>
                </w:rPr>
                <w:t>cretons</w:t>
              </w:r>
            </w:hyperlink>
            <w:r w:rsidRPr="00EF78D2">
              <w:rPr>
                <w:rFonts w:ascii="Arial" w:hAnsi="Arial" w:cs="Arial"/>
                <w:color w:val="000000"/>
                <w:sz w:val="18"/>
                <w:szCs w:val="18"/>
                <w:lang w:val="fr-FR"/>
              </w:rPr>
              <w:t> provenant de ruminants dans leur alimentation depuis au moins huit ans, et</w:t>
            </w:r>
          </w:p>
          <w:p w14:paraId="286BD1B2" w14:textId="77777777" w:rsidR="00EF78D2" w:rsidRPr="00EF78D2" w:rsidRDefault="00EF78D2" w:rsidP="00F20F2C">
            <w:pPr>
              <w:numPr>
                <w:ilvl w:val="2"/>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tous les </w:t>
            </w:r>
            <w:hyperlink r:id="rId108"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xml:space="preserve"> d’encéphalopathie spongiforme bovine sont identifiés au moyen d’une </w:t>
            </w:r>
            <w:r w:rsidRPr="00EF78D2">
              <w:rPr>
                <w:rFonts w:ascii="Arial" w:hAnsi="Arial" w:cs="Arial"/>
                <w:sz w:val="18"/>
                <w:szCs w:val="22"/>
                <w:lang w:val="fr-FR" w:eastAsia="en-US"/>
              </w:rPr>
              <w:t>marque</w:t>
            </w:r>
            <w:r w:rsidRPr="00EF78D2">
              <w:rPr>
                <w:rFonts w:ascii="Arial" w:hAnsi="Arial" w:cs="Arial"/>
                <w:color w:val="000000"/>
                <w:sz w:val="18"/>
                <w:szCs w:val="18"/>
                <w:lang w:val="fr-FR"/>
              </w:rPr>
              <w:t xml:space="preserve"> permanente, leurs mouvements sont strictement contrôlés, et, après avoir été abattus ou après leur </w:t>
            </w:r>
            <w:hyperlink r:id="rId109" w:anchor="terme_mort" w:history="1">
              <w:r w:rsidRPr="00EF78D2">
                <w:rPr>
                  <w:rFonts w:ascii="Arial" w:hAnsi="Arial" w:cs="Arial"/>
                  <w:i/>
                  <w:iCs/>
                  <w:color w:val="3094C9"/>
                  <w:sz w:val="18"/>
                  <w:szCs w:val="18"/>
                  <w:u w:val="single"/>
                  <w:lang w:val="fr-FR"/>
                </w:rPr>
                <w:t>mort</w:t>
              </w:r>
            </w:hyperlink>
            <w:r w:rsidRPr="00EF78D2">
              <w:rPr>
                <w:rFonts w:ascii="Arial" w:hAnsi="Arial" w:cs="Arial"/>
                <w:color w:val="000000"/>
                <w:sz w:val="18"/>
                <w:szCs w:val="18"/>
                <w:lang w:val="fr-FR"/>
              </w:rPr>
              <w:t>, ces </w:t>
            </w:r>
            <w:hyperlink r:id="rId110"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sont en totalité détruits, de même que :</w:t>
            </w:r>
          </w:p>
          <w:p w14:paraId="4B5861E5" w14:textId="77777777" w:rsidR="00EF78D2" w:rsidRPr="00EF78D2" w:rsidRDefault="00EF78D2" w:rsidP="00F20F2C">
            <w:pPr>
              <w:numPr>
                <w:ilvl w:val="3"/>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tout bovin qui, durant les 12 premiers mois de son existence, a été élevé avec un </w:t>
            </w:r>
            <w:hyperlink r:id="rId111"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w:t>
            </w:r>
            <w:r w:rsidRPr="00EF78D2">
              <w:rPr>
                <w:rFonts w:ascii="Arial" w:hAnsi="Arial" w:cs="Arial"/>
                <w:sz w:val="18"/>
                <w:szCs w:val="22"/>
                <w:lang w:val="fr-FR" w:eastAsia="en-US"/>
              </w:rPr>
              <w:t>d’encéphalopathie</w:t>
            </w:r>
            <w:r w:rsidRPr="00EF78D2">
              <w:rPr>
                <w:rFonts w:ascii="Arial" w:hAnsi="Arial" w:cs="Arial"/>
                <w:color w:val="000000"/>
                <w:sz w:val="18"/>
                <w:szCs w:val="18"/>
                <w:lang w:val="fr-FR"/>
              </w:rPr>
              <w:t xml:space="preserve"> spongiforme bovine durant les 12 premiers mois de l’existence de ce dernier, et qui, selon les conclusions de l’enquête épidémiologique, a consommé le même </w:t>
            </w:r>
            <w:hyperlink r:id="rId112" w:anchor="terme_aliment" w:history="1">
              <w:r w:rsidRPr="00EF78D2">
                <w:rPr>
                  <w:rFonts w:ascii="Arial" w:hAnsi="Arial" w:cs="Arial"/>
                  <w:i/>
                  <w:iCs/>
                  <w:color w:val="3094C9"/>
                  <w:sz w:val="18"/>
                  <w:szCs w:val="18"/>
                  <w:u w:val="single"/>
                  <w:lang w:val="fr-FR"/>
                </w:rPr>
                <w:t>aliment</w:t>
              </w:r>
            </w:hyperlink>
            <w:r w:rsidRPr="00EF78D2">
              <w:rPr>
                <w:rFonts w:ascii="Arial" w:hAnsi="Arial" w:cs="Arial"/>
                <w:color w:val="000000"/>
                <w:sz w:val="18"/>
                <w:szCs w:val="18"/>
                <w:lang w:val="fr-FR"/>
              </w:rPr>
              <w:t> potentiellement contaminé pendant cette même période, ou</w:t>
            </w:r>
          </w:p>
          <w:p w14:paraId="18B06BEE" w14:textId="77777777" w:rsidR="00EF78D2" w:rsidRPr="00EF78D2" w:rsidRDefault="00EF78D2" w:rsidP="00F20F2C">
            <w:pPr>
              <w:numPr>
                <w:ilvl w:val="3"/>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 xml:space="preserve">si les </w:t>
            </w:r>
            <w:r w:rsidRPr="00EF78D2">
              <w:rPr>
                <w:rFonts w:ascii="Arial" w:hAnsi="Arial" w:cs="Arial"/>
                <w:sz w:val="18"/>
                <w:szCs w:val="22"/>
                <w:lang w:val="fr-FR" w:eastAsia="en-US"/>
              </w:rPr>
              <w:t>conclusions</w:t>
            </w:r>
            <w:r w:rsidRPr="00EF78D2">
              <w:rPr>
                <w:rFonts w:ascii="Arial" w:hAnsi="Arial" w:cs="Arial"/>
                <w:color w:val="000000"/>
                <w:sz w:val="18"/>
                <w:szCs w:val="18"/>
                <w:lang w:val="fr-FR"/>
              </w:rPr>
              <w:t xml:space="preserve"> de l’enquête épidémiologique ne sont pas probantes, tout bovin qui a vu le jour, pendant les 12 mois ayant précédé ou ayant suivi la naissance d’un </w:t>
            </w:r>
            <w:hyperlink r:id="rId113"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dans le </w:t>
            </w:r>
            <w:hyperlink r:id="rId114" w:anchor="terme_troupeau" w:history="1">
              <w:r w:rsidRPr="00EF78D2">
                <w:rPr>
                  <w:rFonts w:ascii="Arial" w:hAnsi="Arial" w:cs="Arial"/>
                  <w:i/>
                  <w:iCs/>
                  <w:color w:val="3094C9"/>
                  <w:sz w:val="18"/>
                  <w:szCs w:val="18"/>
                  <w:u w:val="single"/>
                  <w:lang w:val="fr-FR"/>
                </w:rPr>
                <w:t>troupeau</w:t>
              </w:r>
            </w:hyperlink>
            <w:r w:rsidRPr="00EF78D2">
              <w:rPr>
                <w:rFonts w:ascii="Arial" w:hAnsi="Arial" w:cs="Arial"/>
                <w:color w:val="000000"/>
                <w:sz w:val="18"/>
                <w:szCs w:val="18"/>
                <w:lang w:val="fr-FR"/>
              </w:rPr>
              <w:t> où ce </w:t>
            </w:r>
            <w:hyperlink r:id="rId115" w:anchor="terme_cas" w:history="1">
              <w:r w:rsidRPr="00EF78D2">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est né,</w:t>
            </w:r>
          </w:p>
          <w:p w14:paraId="432945DA" w14:textId="77777777" w:rsidR="00EF78D2" w:rsidRPr="00EF78D2" w:rsidRDefault="00EF78D2" w:rsidP="00EF78D2">
            <w:pPr>
              <w:spacing w:after="150"/>
              <w:ind w:left="2520"/>
              <w:jc w:val="both"/>
              <w:rPr>
                <w:rFonts w:ascii="Arial" w:hAnsi="Arial" w:cs="Arial"/>
                <w:color w:val="000000"/>
                <w:sz w:val="18"/>
                <w:szCs w:val="18"/>
                <w:lang w:val="fr-FR"/>
              </w:rPr>
            </w:pPr>
            <w:r w:rsidRPr="00EF78D2">
              <w:rPr>
                <w:rFonts w:ascii="Arial" w:hAnsi="Arial" w:cs="Arial"/>
                <w:color w:val="000000"/>
                <w:sz w:val="18"/>
                <w:szCs w:val="18"/>
                <w:lang w:val="fr-FR"/>
              </w:rPr>
              <w:t>si ces animaux sont encore en vie dans le pays, la </w:t>
            </w:r>
            <w:hyperlink r:id="rId116" w:anchor="terme_zone_region" w:history="1">
              <w:r w:rsidRPr="00EF78D2">
                <w:rPr>
                  <w:rFonts w:ascii="Arial" w:hAnsi="Arial" w:cs="Arial"/>
                  <w:i/>
                  <w:iCs/>
                  <w:color w:val="3094C9"/>
                  <w:sz w:val="18"/>
                  <w:szCs w:val="18"/>
                  <w:u w:val="single"/>
                  <w:lang w:val="fr-FR"/>
                </w:rPr>
                <w:t>zone</w:t>
              </w:r>
            </w:hyperlink>
            <w:r w:rsidRPr="00EF78D2">
              <w:rPr>
                <w:rFonts w:ascii="Arial" w:hAnsi="Arial" w:cs="Arial"/>
                <w:color w:val="000000"/>
                <w:sz w:val="18"/>
                <w:szCs w:val="18"/>
                <w:lang w:val="fr-FR"/>
              </w:rPr>
              <w:t> ou le </w:t>
            </w:r>
            <w:hyperlink r:id="rId117" w:anchor="terme_compartiment" w:history="1">
              <w:r w:rsidRPr="00EF78D2">
                <w:rPr>
                  <w:rFonts w:ascii="Arial" w:hAnsi="Arial" w:cs="Arial"/>
                  <w:i/>
                  <w:iCs/>
                  <w:color w:val="3094C9"/>
                  <w:sz w:val="18"/>
                  <w:szCs w:val="18"/>
                  <w:u w:val="single"/>
                  <w:lang w:val="fr-FR"/>
                </w:rPr>
                <w:t>compartiment</w:t>
              </w:r>
            </w:hyperlink>
            <w:r w:rsidRPr="00EF78D2">
              <w:rPr>
                <w:rFonts w:ascii="Arial" w:hAnsi="Arial" w:cs="Arial"/>
                <w:color w:val="000000"/>
                <w:sz w:val="18"/>
                <w:szCs w:val="18"/>
                <w:lang w:val="fr-FR"/>
              </w:rPr>
              <w:t>.</w:t>
            </w:r>
          </w:p>
          <w:p w14:paraId="2169A579" w14:textId="77777777" w:rsidR="00EF78D2" w:rsidRPr="00EF78D2" w:rsidRDefault="00EF78D2" w:rsidP="00EF78D2">
            <w:pPr>
              <w:spacing w:after="150"/>
              <w:jc w:val="both"/>
              <w:rPr>
                <w:rFonts w:ascii="Arial" w:hAnsi="Arial" w:cs="Arial"/>
                <w:color w:val="000000"/>
                <w:sz w:val="18"/>
                <w:szCs w:val="18"/>
                <w:lang w:val="fr-FR"/>
              </w:rPr>
            </w:pPr>
            <w:r w:rsidRPr="00EF78D2">
              <w:rPr>
                <w:rFonts w:ascii="Arial" w:hAnsi="Arial" w:cs="Arial"/>
                <w:color w:val="000000"/>
                <w:sz w:val="18"/>
                <w:szCs w:val="18"/>
                <w:lang w:val="fr-FR"/>
              </w:rPr>
              <w:t>L’État membre ou la </w:t>
            </w:r>
            <w:hyperlink r:id="rId118" w:anchor="terme_zone_region" w:history="1">
              <w:r w:rsidRPr="00EF78D2">
                <w:rPr>
                  <w:rFonts w:ascii="Arial" w:hAnsi="Arial" w:cs="Arial"/>
                  <w:i/>
                  <w:iCs/>
                  <w:color w:val="3094C9"/>
                  <w:sz w:val="18"/>
                  <w:szCs w:val="18"/>
                  <w:u w:val="single"/>
                  <w:lang w:val="fr-FR"/>
                </w:rPr>
                <w:t>zone</w:t>
              </w:r>
            </w:hyperlink>
            <w:r w:rsidRPr="00EF78D2">
              <w:rPr>
                <w:rFonts w:ascii="Arial" w:hAnsi="Arial" w:cs="Arial"/>
                <w:color w:val="000000"/>
                <w:sz w:val="18"/>
                <w:szCs w:val="18"/>
                <w:lang w:val="fr-FR"/>
              </w:rPr>
              <w:t> figurera sur la liste des pays et </w:t>
            </w:r>
            <w:hyperlink r:id="rId119" w:anchor="terme_zone_region" w:history="1">
              <w:r w:rsidRPr="00EF78D2">
                <w:rPr>
                  <w:rFonts w:ascii="Arial" w:hAnsi="Arial" w:cs="Arial"/>
                  <w:i/>
                  <w:iCs/>
                  <w:color w:val="3094C9"/>
                  <w:sz w:val="18"/>
                  <w:szCs w:val="18"/>
                  <w:u w:val="single"/>
                  <w:lang w:val="fr-FR"/>
                </w:rPr>
                <w:t>zones</w:t>
              </w:r>
            </w:hyperlink>
            <w:r w:rsidRPr="00EF78D2">
              <w:rPr>
                <w:rFonts w:ascii="Arial" w:hAnsi="Arial" w:cs="Arial"/>
                <w:color w:val="000000"/>
                <w:sz w:val="18"/>
                <w:szCs w:val="18"/>
                <w:lang w:val="fr-FR"/>
              </w:rPr>
              <w:t> à risque négligeable d’encéphalopathie spongiforme bovine seulement après acceptation par l’OIE des éléments de preuve présentés. Son maintien sur la liste requiert que des informations pertinentes reposant sur des résultats de </w:t>
            </w:r>
            <w:hyperlink r:id="rId120" w:anchor="terme_surveillance" w:history="1">
              <w:r w:rsidRPr="00EF78D2">
                <w:rPr>
                  <w:rFonts w:ascii="Arial" w:hAnsi="Arial" w:cs="Arial"/>
                  <w:i/>
                  <w:iCs/>
                  <w:color w:val="3094C9"/>
                  <w:sz w:val="18"/>
                  <w:szCs w:val="18"/>
                  <w:u w:val="single"/>
                  <w:lang w:val="fr-FR"/>
                </w:rPr>
                <w:t>surveillance</w:t>
              </w:r>
            </w:hyperlink>
            <w:r w:rsidRPr="00EF78D2">
              <w:rPr>
                <w:rFonts w:ascii="Arial" w:hAnsi="Arial" w:cs="Arial"/>
                <w:color w:val="000000"/>
                <w:sz w:val="18"/>
                <w:szCs w:val="18"/>
                <w:lang w:val="fr-FR"/>
              </w:rPr>
              <w:t xml:space="preserve"> et de contrôle des pratiques d’alimentation du bétail et recueillies au cours des 12 </w:t>
            </w:r>
            <w:proofErr w:type="spellStart"/>
            <w:r w:rsidRPr="00EF78D2">
              <w:rPr>
                <w:rFonts w:ascii="Arial" w:hAnsi="Arial" w:cs="Arial"/>
                <w:color w:val="000000"/>
                <w:sz w:val="18"/>
                <w:szCs w:val="18"/>
                <w:lang w:val="fr-FR"/>
              </w:rPr>
              <w:t>mois</w:t>
            </w:r>
            <w:proofErr w:type="spellEnd"/>
            <w:r w:rsidRPr="00EF78D2">
              <w:rPr>
                <w:rFonts w:ascii="Arial" w:hAnsi="Arial" w:cs="Arial"/>
                <w:color w:val="000000"/>
                <w:sz w:val="18"/>
                <w:szCs w:val="18"/>
                <w:lang w:val="fr-FR"/>
              </w:rPr>
              <w:t xml:space="preserve"> écoulés soient soumises chaque année à l’OIE ; tout changement intervenu dans la situation épidémiologique de la maladie ou tout autre événement significatif devront également être portés à la connaissance de l’OIE, conformément aux exigences mentionnées au chapitre </w:t>
            </w:r>
            <w:hyperlink r:id="rId121" w:anchor="chapitre_notification" w:history="1">
              <w:r w:rsidRPr="00EF78D2">
                <w:rPr>
                  <w:rFonts w:ascii="Arial" w:hAnsi="Arial" w:cs="Arial"/>
                  <w:color w:val="3094C9"/>
                  <w:sz w:val="18"/>
                  <w:szCs w:val="18"/>
                  <w:u w:val="single"/>
                  <w:lang w:val="fr-FR"/>
                </w:rPr>
                <w:t>1.1.</w:t>
              </w:r>
            </w:hyperlink>
          </w:p>
          <w:p w14:paraId="6CFDCE4C" w14:textId="77777777" w:rsidR="00EF78D2" w:rsidRPr="00B51D5E" w:rsidRDefault="00EF78D2" w:rsidP="00EF78D2">
            <w:pPr>
              <w:spacing w:before="100" w:beforeAutospacing="1" w:after="100" w:afterAutospacing="1"/>
              <w:jc w:val="center"/>
              <w:rPr>
                <w:bCs/>
                <w:lang w:val="fr-FR"/>
              </w:rPr>
            </w:pPr>
            <w:r w:rsidRPr="00B51D5E">
              <w:rPr>
                <w:bCs/>
                <w:lang w:val="fr-FR"/>
              </w:rPr>
              <w:lastRenderedPageBreak/>
              <w:t>Article 11.4.4.</w:t>
            </w:r>
          </w:p>
          <w:p w14:paraId="5FE0346A" w14:textId="77777777" w:rsidR="00EF78D2" w:rsidRPr="00B51D5E" w:rsidRDefault="00EF78D2" w:rsidP="00EF78D2">
            <w:pPr>
              <w:spacing w:before="100" w:beforeAutospacing="1" w:after="100" w:afterAutospacing="1"/>
              <w:rPr>
                <w:b/>
                <w:lang w:val="fr-FR"/>
              </w:rPr>
            </w:pPr>
            <w:r w:rsidRPr="00B51D5E">
              <w:rPr>
                <w:b/>
                <w:lang w:val="fr-FR"/>
              </w:rPr>
              <w:t>Risque d’encéphalopathie spongiforme bovine maîtrisé</w:t>
            </w:r>
          </w:p>
          <w:p w14:paraId="3747BB9F" w14:textId="77777777" w:rsidR="00EF78D2" w:rsidRPr="00D4182B" w:rsidRDefault="00EF78D2" w:rsidP="00EF78D2">
            <w:pPr>
              <w:spacing w:after="150"/>
              <w:jc w:val="both"/>
              <w:rPr>
                <w:rFonts w:ascii="Arial" w:hAnsi="Arial" w:cs="Arial"/>
                <w:color w:val="000000"/>
                <w:sz w:val="18"/>
                <w:szCs w:val="18"/>
                <w:lang w:val="fr-FR"/>
              </w:rPr>
            </w:pPr>
            <w:r w:rsidRPr="00D4182B">
              <w:rPr>
                <w:rFonts w:ascii="Arial" w:hAnsi="Arial" w:cs="Arial"/>
                <w:color w:val="000000"/>
                <w:sz w:val="18"/>
                <w:szCs w:val="18"/>
                <w:lang w:val="fr-FR"/>
              </w:rPr>
              <w:t>Le risque de transmission de l’agent de l’encéphalopathie spongiforme bovine que comportent les </w:t>
            </w:r>
            <w:hyperlink r:id="rId122" w:anchor="terme_marchandise" w:history="1">
              <w:r w:rsidRPr="00D4182B">
                <w:rPr>
                  <w:rFonts w:ascii="Arial" w:hAnsi="Arial" w:cs="Arial"/>
                  <w:i/>
                  <w:iCs/>
                  <w:color w:val="3094C9"/>
                  <w:sz w:val="18"/>
                  <w:szCs w:val="18"/>
                  <w:u w:val="single"/>
                  <w:lang w:val="fr-FR"/>
                </w:rPr>
                <w:t>marchandises</w:t>
              </w:r>
            </w:hyperlink>
            <w:r w:rsidRPr="00D4182B">
              <w:rPr>
                <w:rFonts w:ascii="Arial" w:hAnsi="Arial" w:cs="Arial"/>
                <w:color w:val="000000"/>
                <w:sz w:val="18"/>
                <w:szCs w:val="18"/>
                <w:lang w:val="fr-FR"/>
              </w:rPr>
              <w:t> provenant de la population bovine d’un pays, d’une </w:t>
            </w:r>
            <w:hyperlink r:id="rId123"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d’un </w:t>
            </w:r>
            <w:hyperlink r:id="rId124"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 est maîtrisé si ce pays, cette </w:t>
            </w:r>
            <w:hyperlink r:id="rId125"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ce </w:t>
            </w:r>
            <w:hyperlink r:id="rId126"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 remplit les conditions suivantes :</w:t>
            </w:r>
          </w:p>
          <w:p w14:paraId="55F598EE" w14:textId="77777777" w:rsidR="00EF78D2" w:rsidRPr="00EF78D2" w:rsidRDefault="00EF78D2" w:rsidP="00F20F2C">
            <w:pPr>
              <w:numPr>
                <w:ilvl w:val="0"/>
                <w:numId w:val="29"/>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une </w:t>
            </w:r>
            <w:hyperlink r:id="rId127" w:anchor="terme_appreciation_du_risque" w:history="1">
              <w:r w:rsidRPr="00D4182B">
                <w:rPr>
                  <w:rFonts w:ascii="Arial" w:hAnsi="Arial" w:cs="Arial"/>
                  <w:i/>
                  <w:iCs/>
                  <w:color w:val="3094C9"/>
                  <w:sz w:val="18"/>
                  <w:szCs w:val="18"/>
                  <w:u w:val="single"/>
                  <w:lang w:val="fr-FR"/>
                </w:rPr>
                <w:t>appréciation du risque</w:t>
              </w:r>
            </w:hyperlink>
            <w:r w:rsidRPr="00EF78D2">
              <w:rPr>
                <w:rFonts w:ascii="Arial" w:hAnsi="Arial" w:cs="Arial"/>
                <w:color w:val="000000"/>
                <w:sz w:val="18"/>
                <w:szCs w:val="18"/>
                <w:lang w:val="fr-FR"/>
              </w:rPr>
              <w:t>, telle que décrite à l’alinéa 1 de l’article </w:t>
            </w:r>
            <w:hyperlink r:id="rId128" w:anchor="article_bse.2." w:history="1">
              <w:r w:rsidRPr="00D4182B">
                <w:rPr>
                  <w:rFonts w:ascii="Arial" w:hAnsi="Arial" w:cs="Arial"/>
                  <w:color w:val="3094C9"/>
                  <w:sz w:val="18"/>
                  <w:szCs w:val="18"/>
                  <w:u w:val="single"/>
                  <w:lang w:val="fr-FR"/>
                </w:rPr>
                <w:t>11.4.2.</w:t>
              </w:r>
            </w:hyperlink>
            <w:r w:rsidRPr="00EF78D2">
              <w:rPr>
                <w:rFonts w:ascii="Arial" w:hAnsi="Arial" w:cs="Arial"/>
                <w:color w:val="000000"/>
                <w:sz w:val="18"/>
                <w:szCs w:val="18"/>
                <w:lang w:val="fr-FR"/>
              </w:rPr>
              <w:t>, a été conduite, en vue d’identifier les facteurs de risque historiques et prévalents, et l’État membre a démontré que des mesures appropriées ont été prises pour gérer tous les risques identifiés, mais elles ne l’ont pas été durant la période de temps jugée suffisante ;</w:t>
            </w:r>
          </w:p>
          <w:p w14:paraId="49F8B7F4" w14:textId="77777777" w:rsidR="00EF78D2" w:rsidRPr="00EF78D2" w:rsidRDefault="00EF78D2" w:rsidP="00F20F2C">
            <w:pPr>
              <w:numPr>
                <w:ilvl w:val="0"/>
                <w:numId w:val="29"/>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l’État membre a démontré que la </w:t>
            </w:r>
            <w:hyperlink r:id="rId129" w:anchor="terme_surveillance" w:history="1">
              <w:r w:rsidRPr="00D4182B">
                <w:rPr>
                  <w:rFonts w:ascii="Arial" w:hAnsi="Arial" w:cs="Arial"/>
                  <w:i/>
                  <w:iCs/>
                  <w:color w:val="3094C9"/>
                  <w:sz w:val="18"/>
                  <w:szCs w:val="18"/>
                  <w:u w:val="single"/>
                  <w:lang w:val="fr-FR"/>
                </w:rPr>
                <w:t>surveillance</w:t>
              </w:r>
            </w:hyperlink>
            <w:r w:rsidRPr="00EF78D2">
              <w:rPr>
                <w:rFonts w:ascii="Arial" w:hAnsi="Arial" w:cs="Arial"/>
                <w:color w:val="000000"/>
                <w:sz w:val="18"/>
                <w:szCs w:val="18"/>
                <w:lang w:val="fr-FR"/>
              </w:rPr>
              <w:t> de type A, telle qu’elle est prévue aux articles </w:t>
            </w:r>
            <w:hyperlink r:id="rId130" w:anchor="article_bse.20." w:history="1">
              <w:r w:rsidRPr="00D4182B">
                <w:rPr>
                  <w:rFonts w:ascii="Arial" w:hAnsi="Arial" w:cs="Arial"/>
                  <w:color w:val="3094C9"/>
                  <w:sz w:val="18"/>
                  <w:szCs w:val="18"/>
                  <w:u w:val="single"/>
                  <w:lang w:val="fr-FR"/>
                </w:rPr>
                <w:t>11.4.20.</w:t>
              </w:r>
            </w:hyperlink>
            <w:r w:rsidRPr="00EF78D2">
              <w:rPr>
                <w:rFonts w:ascii="Arial" w:hAnsi="Arial" w:cs="Arial"/>
                <w:color w:val="000000"/>
                <w:sz w:val="18"/>
                <w:szCs w:val="18"/>
                <w:lang w:val="fr-FR"/>
              </w:rPr>
              <w:t> à </w:t>
            </w:r>
            <w:hyperlink r:id="rId131" w:anchor="article_bse.22." w:history="1">
              <w:r w:rsidRPr="00D4182B">
                <w:rPr>
                  <w:rFonts w:ascii="Arial" w:hAnsi="Arial" w:cs="Arial"/>
                  <w:color w:val="3094C9"/>
                  <w:sz w:val="18"/>
                  <w:szCs w:val="18"/>
                  <w:u w:val="single"/>
                  <w:lang w:val="fr-FR"/>
                </w:rPr>
                <w:t>11.4.22.</w:t>
              </w:r>
            </w:hyperlink>
            <w:r w:rsidRPr="00EF78D2">
              <w:rPr>
                <w:rFonts w:ascii="Arial" w:hAnsi="Arial" w:cs="Arial"/>
                <w:color w:val="000000"/>
                <w:sz w:val="18"/>
                <w:szCs w:val="18"/>
                <w:lang w:val="fr-FR"/>
              </w:rPr>
              <w:t>, y a été menée et que la valeur cible appropriée, exprimée en points et reportée dans le tableau 1, a été atteinte ; une </w:t>
            </w:r>
            <w:hyperlink r:id="rId132" w:anchor="terme_surveillance" w:history="1">
              <w:r w:rsidRPr="00D4182B">
                <w:rPr>
                  <w:rFonts w:ascii="Arial" w:hAnsi="Arial" w:cs="Arial"/>
                  <w:i/>
                  <w:iCs/>
                  <w:color w:val="3094C9"/>
                  <w:sz w:val="18"/>
                  <w:szCs w:val="18"/>
                  <w:u w:val="single"/>
                  <w:lang w:val="fr-FR"/>
                </w:rPr>
                <w:t>surveillance</w:t>
              </w:r>
            </w:hyperlink>
            <w:r w:rsidRPr="00EF78D2">
              <w:rPr>
                <w:rFonts w:ascii="Arial" w:hAnsi="Arial" w:cs="Arial"/>
                <w:color w:val="000000"/>
                <w:sz w:val="18"/>
                <w:szCs w:val="18"/>
                <w:lang w:val="fr-FR"/>
              </w:rPr>
              <w:t> de type B peut être substituée à une </w:t>
            </w:r>
            <w:hyperlink r:id="rId133" w:anchor="terme_surveillance" w:history="1">
              <w:r w:rsidRPr="00D4182B">
                <w:rPr>
                  <w:rFonts w:ascii="Arial" w:hAnsi="Arial" w:cs="Arial"/>
                  <w:i/>
                  <w:iCs/>
                  <w:color w:val="3094C9"/>
                  <w:sz w:val="18"/>
                  <w:szCs w:val="18"/>
                  <w:u w:val="single"/>
                  <w:lang w:val="fr-FR"/>
                </w:rPr>
                <w:t>surveillance</w:t>
              </w:r>
            </w:hyperlink>
            <w:r w:rsidRPr="00EF78D2">
              <w:rPr>
                <w:rFonts w:ascii="Arial" w:hAnsi="Arial" w:cs="Arial"/>
                <w:color w:val="000000"/>
                <w:sz w:val="18"/>
                <w:szCs w:val="18"/>
                <w:lang w:val="fr-FR"/>
              </w:rPr>
              <w:t> de type A dès lors que la valeur cible appropriée, reportée dans le tableau 1, est atteinte ;</w:t>
            </w:r>
          </w:p>
          <w:p w14:paraId="65B5EF25" w14:textId="77777777" w:rsidR="00EF78D2" w:rsidRPr="00EF78D2" w:rsidRDefault="00EF78D2" w:rsidP="00F20F2C">
            <w:pPr>
              <w:numPr>
                <w:ilvl w:val="0"/>
                <w:numId w:val="29"/>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SOIT</w:t>
            </w:r>
          </w:p>
          <w:p w14:paraId="0FA440AD" w14:textId="77777777" w:rsidR="00EF78D2" w:rsidRPr="00EF78D2" w:rsidRDefault="00EF78D2" w:rsidP="00F20F2C">
            <w:pPr>
              <w:numPr>
                <w:ilvl w:val="1"/>
                <w:numId w:val="30"/>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il n’y a eu aucun </w:t>
            </w:r>
            <w:hyperlink r:id="rId134"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ou bien, si quelque </w:t>
            </w:r>
            <w:hyperlink r:id="rId135"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l’a été, il a été démontré que tous les </w:t>
            </w:r>
            <w:hyperlink r:id="rId136"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xml:space="preserve"> d’encéphalopathie spongiforme bovine signalés résultaient d’une importation et ces </w:t>
            </w:r>
            <w:hyperlink r:id="rId137"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ont été en totalité détruits, les critères énoncés aux alinéas  2 à 4 de l’article </w:t>
            </w:r>
            <w:hyperlink r:id="rId138" w:anchor="article_bse.2." w:history="1">
              <w:r w:rsidRPr="00D4182B">
                <w:rPr>
                  <w:rFonts w:ascii="Arial" w:hAnsi="Arial" w:cs="Arial"/>
                  <w:color w:val="3094C9"/>
                  <w:sz w:val="18"/>
                  <w:szCs w:val="18"/>
                  <w:u w:val="single"/>
                  <w:lang w:val="fr-FR"/>
                </w:rPr>
                <w:t>11.4.2.</w:t>
              </w:r>
            </w:hyperlink>
            <w:r w:rsidRPr="00EF78D2">
              <w:rPr>
                <w:rFonts w:ascii="Arial" w:hAnsi="Arial" w:cs="Arial"/>
                <w:color w:val="000000"/>
                <w:sz w:val="18"/>
                <w:szCs w:val="18"/>
                <w:lang w:val="fr-FR"/>
              </w:rPr>
              <w:t> sont réunis, et il peut être établi grâce à un contrôle et un audit de niveau adéquat portant, entre autres, sur les contaminations croisées que les ruminants n’ont reçu ni </w:t>
            </w:r>
            <w:hyperlink r:id="rId139" w:anchor="terme_farines_de_viande_et_d_os" w:history="1">
              <w:r w:rsidRPr="00D4182B">
                <w:rPr>
                  <w:rFonts w:ascii="Arial" w:hAnsi="Arial" w:cs="Arial"/>
                  <w:i/>
                  <w:iCs/>
                  <w:color w:val="3094C9"/>
                  <w:sz w:val="18"/>
                  <w:szCs w:val="18"/>
                  <w:u w:val="single"/>
                  <w:lang w:val="fr-FR"/>
                </w:rPr>
                <w:t>farines de viande et d’os</w:t>
              </w:r>
            </w:hyperlink>
            <w:r w:rsidRPr="00EF78D2">
              <w:rPr>
                <w:rFonts w:ascii="Arial" w:hAnsi="Arial" w:cs="Arial"/>
                <w:color w:val="000000"/>
                <w:sz w:val="18"/>
                <w:szCs w:val="18"/>
                <w:lang w:val="fr-FR"/>
              </w:rPr>
              <w:t> ni </w:t>
            </w:r>
            <w:hyperlink r:id="rId140" w:anchor="terme_creton" w:history="1">
              <w:r w:rsidRPr="00D4182B">
                <w:rPr>
                  <w:rFonts w:ascii="Arial" w:hAnsi="Arial" w:cs="Arial"/>
                  <w:i/>
                  <w:iCs/>
                  <w:color w:val="3094C9"/>
                  <w:sz w:val="18"/>
                  <w:szCs w:val="18"/>
                  <w:u w:val="single"/>
                  <w:lang w:val="fr-FR"/>
                </w:rPr>
                <w:t>cretons</w:t>
              </w:r>
            </w:hyperlink>
            <w:r w:rsidRPr="00EF78D2">
              <w:rPr>
                <w:rFonts w:ascii="Arial" w:hAnsi="Arial" w:cs="Arial"/>
                <w:color w:val="000000"/>
                <w:sz w:val="18"/>
                <w:szCs w:val="18"/>
                <w:lang w:val="fr-FR"/>
              </w:rPr>
              <w:t> provenant de ruminants dans leur alimentation, mais l’une au moins des deux conditions suivantes est réunie :</w:t>
            </w:r>
          </w:p>
          <w:p w14:paraId="2B51E558" w14:textId="77777777" w:rsidR="00EF78D2" w:rsidRPr="00EF78D2" w:rsidRDefault="00EF78D2" w:rsidP="00F20F2C">
            <w:pPr>
              <w:numPr>
                <w:ilvl w:val="2"/>
                <w:numId w:val="31"/>
              </w:numPr>
              <w:spacing w:after="160" w:line="259" w:lineRule="auto"/>
              <w:jc w:val="both"/>
              <w:rPr>
                <w:rFonts w:ascii="Arial" w:hAnsi="Arial" w:cs="Arial"/>
                <w:color w:val="000000"/>
                <w:sz w:val="18"/>
                <w:szCs w:val="18"/>
                <w:lang w:val="fr-FR"/>
              </w:rPr>
            </w:pPr>
            <w:proofErr w:type="gramStart"/>
            <w:r w:rsidRPr="00EF78D2">
              <w:rPr>
                <w:rFonts w:ascii="Arial" w:hAnsi="Arial" w:cs="Arial"/>
                <w:color w:val="000000"/>
                <w:sz w:val="18"/>
                <w:szCs w:val="18"/>
                <w:lang w:val="fr-FR"/>
              </w:rPr>
              <w:t>les</w:t>
            </w:r>
            <w:proofErr w:type="gramEnd"/>
            <w:r w:rsidRPr="00EF78D2">
              <w:rPr>
                <w:rFonts w:ascii="Arial" w:hAnsi="Arial" w:cs="Arial"/>
                <w:color w:val="000000"/>
                <w:sz w:val="18"/>
                <w:szCs w:val="18"/>
                <w:lang w:val="fr-FR"/>
              </w:rPr>
              <w:t xml:space="preserve"> critères énoncés aux alinéas  2 à  4 de l’article </w:t>
            </w:r>
            <w:hyperlink r:id="rId141" w:anchor="article_bse.2." w:history="1">
              <w:r w:rsidRPr="00D4182B">
                <w:rPr>
                  <w:rFonts w:ascii="Arial" w:hAnsi="Arial" w:cs="Arial"/>
                  <w:color w:val="3094C9"/>
                  <w:sz w:val="18"/>
                  <w:szCs w:val="18"/>
                  <w:u w:val="single"/>
                  <w:lang w:val="fr-FR"/>
                </w:rPr>
                <w:t>11.4.2.</w:t>
              </w:r>
            </w:hyperlink>
            <w:r w:rsidRPr="00EF78D2">
              <w:rPr>
                <w:rFonts w:ascii="Arial" w:hAnsi="Arial" w:cs="Arial"/>
                <w:color w:val="000000"/>
                <w:sz w:val="18"/>
                <w:szCs w:val="18"/>
                <w:lang w:val="fr-FR"/>
              </w:rPr>
              <w:t> ne sont pas réunis depuis sept ans ;</w:t>
            </w:r>
          </w:p>
          <w:p w14:paraId="7FD83928" w14:textId="77777777" w:rsidR="00EF78D2" w:rsidRPr="00EF78D2" w:rsidRDefault="00EF78D2" w:rsidP="00F20F2C">
            <w:pPr>
              <w:numPr>
                <w:ilvl w:val="2"/>
                <w:numId w:val="31"/>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il ne peut être établi que l’alimentation des ruminants avec des </w:t>
            </w:r>
            <w:hyperlink r:id="rId142" w:anchor="terme_farines_de_viande_et_d_os" w:history="1">
              <w:r w:rsidRPr="00D4182B">
                <w:rPr>
                  <w:rFonts w:ascii="Arial" w:hAnsi="Arial" w:cs="Arial"/>
                  <w:i/>
                  <w:iCs/>
                  <w:color w:val="3094C9"/>
                  <w:sz w:val="18"/>
                  <w:szCs w:val="18"/>
                  <w:u w:val="single"/>
                  <w:lang w:val="fr-FR"/>
                </w:rPr>
                <w:t>farines de viande et d’os</w:t>
              </w:r>
            </w:hyperlink>
            <w:r w:rsidRPr="00EF78D2">
              <w:rPr>
                <w:rFonts w:ascii="Arial" w:hAnsi="Arial" w:cs="Arial"/>
                <w:color w:val="000000"/>
                <w:sz w:val="18"/>
                <w:szCs w:val="18"/>
                <w:lang w:val="fr-FR"/>
              </w:rPr>
              <w:t> ou des </w:t>
            </w:r>
            <w:hyperlink r:id="rId143" w:anchor="terme_creton" w:history="1">
              <w:r w:rsidRPr="00D4182B">
                <w:rPr>
                  <w:rFonts w:ascii="Arial" w:hAnsi="Arial" w:cs="Arial"/>
                  <w:i/>
                  <w:iCs/>
                  <w:color w:val="3094C9"/>
                  <w:sz w:val="18"/>
                  <w:szCs w:val="18"/>
                  <w:u w:val="single"/>
                  <w:lang w:val="fr-FR"/>
                </w:rPr>
                <w:t>cretons</w:t>
              </w:r>
            </w:hyperlink>
            <w:r w:rsidRPr="00EF78D2">
              <w:rPr>
                <w:rFonts w:ascii="Arial" w:hAnsi="Arial" w:cs="Arial"/>
                <w:color w:val="000000"/>
                <w:sz w:val="18"/>
                <w:szCs w:val="18"/>
                <w:lang w:val="fr-FR"/>
              </w:rPr>
              <w:t> provenant de ruminants fait l’objet de contrôles depuis huit ans ;</w:t>
            </w:r>
          </w:p>
          <w:p w14:paraId="2515ABB8" w14:textId="77777777" w:rsidR="00EF78D2" w:rsidRPr="00D4182B" w:rsidRDefault="00EF78D2" w:rsidP="00EF78D2">
            <w:pPr>
              <w:ind w:left="525"/>
              <w:jc w:val="both"/>
              <w:rPr>
                <w:rFonts w:ascii="Arial" w:hAnsi="Arial" w:cs="Arial"/>
                <w:color w:val="000000"/>
                <w:sz w:val="18"/>
                <w:szCs w:val="18"/>
                <w:lang w:val="fr-FR"/>
              </w:rPr>
            </w:pPr>
            <w:r w:rsidRPr="00D4182B">
              <w:rPr>
                <w:rFonts w:ascii="Arial" w:hAnsi="Arial" w:cs="Arial"/>
                <w:color w:val="000000"/>
                <w:sz w:val="18"/>
                <w:szCs w:val="18"/>
                <w:lang w:val="fr-FR"/>
              </w:rPr>
              <w:t>SOIT</w:t>
            </w:r>
          </w:p>
          <w:p w14:paraId="4B6972CE" w14:textId="77777777" w:rsidR="00EF78D2" w:rsidRPr="00EF78D2" w:rsidRDefault="00EF78D2" w:rsidP="00F20F2C">
            <w:pPr>
              <w:numPr>
                <w:ilvl w:val="1"/>
                <w:numId w:val="30"/>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un </w:t>
            </w:r>
            <w:hyperlink r:id="rId144"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autochtone d’encéphalopathie spongiforme bovine a été signalé, les critères énoncés aux alinéas 2 à 4 de l’article </w:t>
            </w:r>
            <w:hyperlink r:id="rId145" w:anchor="article_bse.2." w:history="1">
              <w:r w:rsidRPr="00D4182B">
                <w:rPr>
                  <w:rFonts w:ascii="Arial" w:hAnsi="Arial" w:cs="Arial"/>
                  <w:color w:val="3094C9"/>
                  <w:sz w:val="18"/>
                  <w:szCs w:val="18"/>
                  <w:u w:val="single"/>
                  <w:lang w:val="fr-FR"/>
                </w:rPr>
                <w:t>11.4.2.</w:t>
              </w:r>
            </w:hyperlink>
            <w:r w:rsidRPr="00EF78D2">
              <w:rPr>
                <w:rFonts w:ascii="Arial" w:hAnsi="Arial" w:cs="Arial"/>
                <w:color w:val="000000"/>
                <w:sz w:val="18"/>
                <w:szCs w:val="18"/>
                <w:lang w:val="fr-FR"/>
              </w:rPr>
              <w:t> sont réunis, et il peut être établi grâce à un contrôle et un audit de niveau adéquat portant, entre autres, sur les contaminations croisées que les ruminants n’ont reçu ni </w:t>
            </w:r>
            <w:hyperlink r:id="rId146" w:anchor="terme_farines_de_viande_et_d_os" w:history="1">
              <w:r w:rsidRPr="00D4182B">
                <w:rPr>
                  <w:rFonts w:ascii="Arial" w:hAnsi="Arial" w:cs="Arial"/>
                  <w:i/>
                  <w:iCs/>
                  <w:color w:val="3094C9"/>
                  <w:sz w:val="18"/>
                  <w:szCs w:val="18"/>
                  <w:u w:val="single"/>
                  <w:lang w:val="fr-FR"/>
                </w:rPr>
                <w:t>farines de viande et d’os</w:t>
              </w:r>
            </w:hyperlink>
            <w:r w:rsidRPr="00EF78D2">
              <w:rPr>
                <w:rFonts w:ascii="Arial" w:hAnsi="Arial" w:cs="Arial"/>
                <w:color w:val="000000"/>
                <w:sz w:val="18"/>
                <w:szCs w:val="18"/>
                <w:lang w:val="fr-FR"/>
              </w:rPr>
              <w:t> ni </w:t>
            </w:r>
            <w:hyperlink r:id="rId147" w:anchor="terme_creton" w:history="1">
              <w:r w:rsidRPr="00D4182B">
                <w:rPr>
                  <w:rFonts w:ascii="Arial" w:hAnsi="Arial" w:cs="Arial"/>
                  <w:i/>
                  <w:iCs/>
                  <w:color w:val="3094C9"/>
                  <w:sz w:val="18"/>
                  <w:szCs w:val="18"/>
                  <w:u w:val="single"/>
                  <w:lang w:val="fr-FR"/>
                </w:rPr>
                <w:t>cretons</w:t>
              </w:r>
            </w:hyperlink>
            <w:r w:rsidRPr="00EF78D2">
              <w:rPr>
                <w:rFonts w:ascii="Arial" w:hAnsi="Arial" w:cs="Arial"/>
                <w:color w:val="000000"/>
                <w:sz w:val="18"/>
                <w:szCs w:val="18"/>
                <w:lang w:val="fr-FR"/>
              </w:rPr>
              <w:t> provenant de ruminants dans leur alimentation;</w:t>
            </w:r>
            <w:r w:rsidRPr="00EF78D2">
              <w:rPr>
                <w:rFonts w:ascii="Arial" w:hAnsi="Arial" w:cs="Arial"/>
                <w:color w:val="000000"/>
                <w:sz w:val="18"/>
                <w:szCs w:val="18"/>
                <w:lang w:val="fr-FR"/>
              </w:rPr>
              <w:br/>
            </w:r>
            <w:r w:rsidRPr="00D4182B">
              <w:rPr>
                <w:rFonts w:ascii="Arial" w:hAnsi="Arial" w:cs="Arial"/>
                <w:color w:val="000000"/>
                <w:sz w:val="18"/>
                <w:szCs w:val="18"/>
                <w:lang w:val="fr-FR"/>
              </w:rPr>
              <w:t>et tous les </w:t>
            </w:r>
            <w:hyperlink r:id="rId148" w:anchor="terme_cas" w:history="1">
              <w:r w:rsidRPr="00D4182B">
                <w:rPr>
                  <w:rFonts w:ascii="Arial" w:hAnsi="Arial" w:cs="Arial"/>
                  <w:i/>
                  <w:iCs/>
                  <w:color w:val="3094C9"/>
                  <w:sz w:val="18"/>
                  <w:szCs w:val="18"/>
                  <w:u w:val="single"/>
                  <w:lang w:val="fr-FR"/>
                </w:rPr>
                <w:t>cas</w:t>
              </w:r>
            </w:hyperlink>
            <w:r w:rsidRPr="00D4182B">
              <w:rPr>
                <w:rFonts w:ascii="Arial" w:hAnsi="Arial" w:cs="Arial"/>
                <w:color w:val="000000"/>
                <w:sz w:val="18"/>
                <w:szCs w:val="18"/>
                <w:lang w:val="fr-FR"/>
              </w:rPr>
              <w:t> d’encéphalopathie spongiforme bovine sont identifiés au moyen d’une marque permanente, leurs mouvements sont strictement contrôlés, et, après avoir été abattus ou après leur </w:t>
            </w:r>
            <w:hyperlink r:id="rId149" w:anchor="terme_mort" w:history="1">
              <w:r w:rsidRPr="00D4182B">
                <w:rPr>
                  <w:rFonts w:ascii="Arial" w:hAnsi="Arial" w:cs="Arial"/>
                  <w:i/>
                  <w:iCs/>
                  <w:color w:val="3094C9"/>
                  <w:sz w:val="18"/>
                  <w:szCs w:val="18"/>
                  <w:u w:val="single"/>
                  <w:lang w:val="fr-FR"/>
                </w:rPr>
                <w:t>mort</w:t>
              </w:r>
            </w:hyperlink>
            <w:r w:rsidRPr="00D4182B">
              <w:rPr>
                <w:rFonts w:ascii="Arial" w:hAnsi="Arial" w:cs="Arial"/>
                <w:color w:val="000000"/>
                <w:sz w:val="18"/>
                <w:szCs w:val="18"/>
                <w:lang w:val="fr-FR"/>
              </w:rPr>
              <w:t>, ces </w:t>
            </w:r>
            <w:hyperlink r:id="rId150" w:anchor="terme_cas" w:history="1">
              <w:r w:rsidRPr="00D4182B">
                <w:rPr>
                  <w:rFonts w:ascii="Arial" w:hAnsi="Arial" w:cs="Arial"/>
                  <w:i/>
                  <w:iCs/>
                  <w:color w:val="3094C9"/>
                  <w:sz w:val="18"/>
                  <w:szCs w:val="18"/>
                  <w:u w:val="single"/>
                  <w:lang w:val="fr-FR"/>
                </w:rPr>
                <w:t>cas</w:t>
              </w:r>
            </w:hyperlink>
            <w:r w:rsidRPr="00D4182B">
              <w:rPr>
                <w:rFonts w:ascii="Arial" w:hAnsi="Arial" w:cs="Arial"/>
                <w:color w:val="000000"/>
                <w:sz w:val="18"/>
                <w:szCs w:val="18"/>
                <w:lang w:val="fr-FR"/>
              </w:rPr>
              <w:t> sont en totalité détruits, de même que :</w:t>
            </w:r>
          </w:p>
          <w:p w14:paraId="2766352F" w14:textId="77777777" w:rsidR="00EF78D2" w:rsidRPr="00EF78D2" w:rsidRDefault="00EF78D2" w:rsidP="00F20F2C">
            <w:pPr>
              <w:numPr>
                <w:ilvl w:val="3"/>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tout bovin qui, durant les 12 premiers mois de son existence, a été élevé avec un </w:t>
            </w:r>
            <w:hyperlink r:id="rId151"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durant les 12 premiers mois de l’existence de ce dernier, et qui, selon les conclusions de l’enquête épidémiologique, a consommé le même </w:t>
            </w:r>
            <w:hyperlink r:id="rId152" w:anchor="terme_aliment" w:history="1">
              <w:r w:rsidRPr="00D4182B">
                <w:rPr>
                  <w:rFonts w:ascii="Arial" w:hAnsi="Arial" w:cs="Arial"/>
                  <w:i/>
                  <w:iCs/>
                  <w:color w:val="3094C9"/>
                  <w:sz w:val="18"/>
                  <w:szCs w:val="18"/>
                  <w:u w:val="single"/>
                  <w:lang w:val="fr-FR"/>
                </w:rPr>
                <w:t>aliment</w:t>
              </w:r>
            </w:hyperlink>
            <w:r w:rsidRPr="00EF78D2">
              <w:rPr>
                <w:rFonts w:ascii="Arial" w:hAnsi="Arial" w:cs="Arial"/>
                <w:color w:val="000000"/>
                <w:sz w:val="18"/>
                <w:szCs w:val="18"/>
                <w:lang w:val="fr-FR"/>
              </w:rPr>
              <w:t xml:space="preserve"> potentiellement contaminé pendant cette même période, ou</w:t>
            </w:r>
          </w:p>
          <w:p w14:paraId="17131894" w14:textId="77777777" w:rsidR="00EF78D2" w:rsidRPr="00EF78D2" w:rsidRDefault="00EF78D2" w:rsidP="00F20F2C">
            <w:pPr>
              <w:numPr>
                <w:ilvl w:val="3"/>
                <w:numId w:val="28"/>
              </w:numPr>
              <w:spacing w:after="160" w:line="259" w:lineRule="auto"/>
              <w:jc w:val="both"/>
              <w:rPr>
                <w:rFonts w:ascii="Arial" w:hAnsi="Arial" w:cs="Arial"/>
                <w:color w:val="000000"/>
                <w:sz w:val="18"/>
                <w:szCs w:val="18"/>
                <w:lang w:val="fr-FR"/>
              </w:rPr>
            </w:pPr>
            <w:r w:rsidRPr="00EF78D2">
              <w:rPr>
                <w:rFonts w:ascii="Arial" w:hAnsi="Arial" w:cs="Arial"/>
                <w:color w:val="000000"/>
                <w:sz w:val="18"/>
                <w:szCs w:val="18"/>
                <w:lang w:val="fr-FR"/>
              </w:rPr>
              <w:t>si les conclusions de l’enquête épidémiologique ne sont pas probantes, tout bovin qui a vu le jour, pendant les 12 mois ayant précédé ou ayant suivi la naissance d’un </w:t>
            </w:r>
            <w:hyperlink r:id="rId153"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dans le </w:t>
            </w:r>
            <w:hyperlink r:id="rId154" w:anchor="terme_troupeau" w:history="1">
              <w:r w:rsidRPr="00D4182B">
                <w:rPr>
                  <w:rFonts w:ascii="Arial" w:hAnsi="Arial" w:cs="Arial"/>
                  <w:i/>
                  <w:iCs/>
                  <w:color w:val="3094C9"/>
                  <w:sz w:val="18"/>
                  <w:szCs w:val="18"/>
                  <w:u w:val="single"/>
                  <w:lang w:val="fr-FR"/>
                </w:rPr>
                <w:t>troupeau</w:t>
              </w:r>
            </w:hyperlink>
            <w:r w:rsidRPr="00EF78D2">
              <w:rPr>
                <w:rFonts w:ascii="Arial" w:hAnsi="Arial" w:cs="Arial"/>
                <w:color w:val="000000"/>
                <w:sz w:val="18"/>
                <w:szCs w:val="18"/>
                <w:lang w:val="fr-FR"/>
              </w:rPr>
              <w:t> où ce </w:t>
            </w:r>
            <w:hyperlink r:id="rId155" w:anchor="terme_cas" w:history="1">
              <w:r w:rsidRPr="00D4182B">
                <w:rPr>
                  <w:rFonts w:ascii="Arial" w:hAnsi="Arial" w:cs="Arial"/>
                  <w:i/>
                  <w:iCs/>
                  <w:color w:val="3094C9"/>
                  <w:sz w:val="18"/>
                  <w:szCs w:val="18"/>
                  <w:u w:val="single"/>
                  <w:lang w:val="fr-FR"/>
                </w:rPr>
                <w:t>cas</w:t>
              </w:r>
            </w:hyperlink>
            <w:r w:rsidRPr="00EF78D2">
              <w:rPr>
                <w:rFonts w:ascii="Arial" w:hAnsi="Arial" w:cs="Arial"/>
                <w:color w:val="000000"/>
                <w:sz w:val="18"/>
                <w:szCs w:val="18"/>
                <w:lang w:val="fr-FR"/>
              </w:rPr>
              <w:t> d’encéphalopathie spongiforme bovine est né,</w:t>
            </w:r>
          </w:p>
          <w:p w14:paraId="52A2AAB3" w14:textId="77777777" w:rsidR="00EF78D2" w:rsidRPr="00D4182B" w:rsidRDefault="00EF78D2" w:rsidP="00EF78D2">
            <w:pPr>
              <w:spacing w:after="100" w:afterAutospacing="1"/>
              <w:ind w:left="2832"/>
              <w:jc w:val="both"/>
              <w:rPr>
                <w:rFonts w:ascii="Arial" w:hAnsi="Arial" w:cs="Arial"/>
                <w:color w:val="000000"/>
                <w:sz w:val="18"/>
                <w:szCs w:val="18"/>
                <w:lang w:val="fr-FR"/>
              </w:rPr>
            </w:pPr>
            <w:r w:rsidRPr="00D4182B">
              <w:rPr>
                <w:rFonts w:ascii="Arial" w:hAnsi="Arial" w:cs="Arial"/>
                <w:color w:val="000000"/>
                <w:sz w:val="18"/>
                <w:szCs w:val="18"/>
                <w:lang w:val="fr-FR"/>
              </w:rPr>
              <w:t>si ces animaux sont encore en vie dans le pays, la </w:t>
            </w:r>
            <w:hyperlink r:id="rId156" w:anchor="terme_zone_region" w:history="1">
              <w:r w:rsidRPr="00D4182B">
                <w:rPr>
                  <w:rFonts w:ascii="Arial" w:hAnsi="Arial" w:cs="Arial"/>
                  <w:i/>
                  <w:iCs/>
                  <w:color w:val="3094C9"/>
                  <w:sz w:val="18"/>
                  <w:szCs w:val="18"/>
                  <w:u w:val="single"/>
                  <w:lang w:val="fr-FR"/>
                </w:rPr>
                <w:t>zone</w:t>
              </w:r>
            </w:hyperlink>
            <w:r w:rsidRPr="00D4182B">
              <w:rPr>
                <w:rFonts w:ascii="Arial" w:hAnsi="Arial" w:cs="Arial"/>
                <w:color w:val="000000"/>
                <w:sz w:val="18"/>
                <w:szCs w:val="18"/>
                <w:lang w:val="fr-FR"/>
              </w:rPr>
              <w:t> ou le </w:t>
            </w:r>
            <w:hyperlink r:id="rId157" w:anchor="terme_compartiment" w:history="1">
              <w:r w:rsidRPr="00D4182B">
                <w:rPr>
                  <w:rFonts w:ascii="Arial" w:hAnsi="Arial" w:cs="Arial"/>
                  <w:i/>
                  <w:iCs/>
                  <w:color w:val="3094C9"/>
                  <w:sz w:val="18"/>
                  <w:szCs w:val="18"/>
                  <w:u w:val="single"/>
                  <w:lang w:val="fr-FR"/>
                </w:rPr>
                <w:t>compartiment</w:t>
              </w:r>
            </w:hyperlink>
            <w:r w:rsidRPr="00D4182B">
              <w:rPr>
                <w:rFonts w:ascii="Arial" w:hAnsi="Arial" w:cs="Arial"/>
                <w:color w:val="000000"/>
                <w:sz w:val="18"/>
                <w:szCs w:val="18"/>
                <w:lang w:val="fr-FR"/>
              </w:rPr>
              <w:t>.</w:t>
            </w:r>
          </w:p>
          <w:p w14:paraId="457B7310" w14:textId="77777777" w:rsidR="00E85101" w:rsidRPr="004B0296" w:rsidRDefault="00EF78D2" w:rsidP="00F20F2C">
            <w:pPr>
              <w:spacing w:after="150"/>
              <w:jc w:val="both"/>
              <w:rPr>
                <w:rFonts w:ascii="Arial" w:hAnsi="Arial" w:cs="Arial"/>
                <w:color w:val="000000"/>
                <w:sz w:val="18"/>
                <w:szCs w:val="18"/>
                <w:lang w:val="fr-FR"/>
              </w:rPr>
            </w:pPr>
            <w:r w:rsidRPr="00D4182B">
              <w:rPr>
                <w:rFonts w:ascii="Arial" w:hAnsi="Arial" w:cs="Arial"/>
                <w:color w:val="000000"/>
                <w:sz w:val="18"/>
                <w:szCs w:val="18"/>
                <w:lang w:val="fr-FR"/>
              </w:rPr>
              <w:t>L’État membre ou la </w:t>
            </w:r>
            <w:hyperlink r:id="rId158" w:anchor="terme_zone_region" w:history="1">
              <w:r w:rsidRPr="00D4182B">
                <w:rPr>
                  <w:rFonts w:ascii="Arial" w:hAnsi="Arial" w:cs="Arial"/>
                  <w:color w:val="000000"/>
                  <w:sz w:val="18"/>
                  <w:szCs w:val="18"/>
                  <w:lang w:val="fr-FR"/>
                </w:rPr>
                <w:t>zone</w:t>
              </w:r>
            </w:hyperlink>
            <w:r w:rsidRPr="00D4182B">
              <w:rPr>
                <w:rFonts w:ascii="Arial" w:hAnsi="Arial" w:cs="Arial"/>
                <w:color w:val="000000"/>
                <w:sz w:val="18"/>
                <w:szCs w:val="18"/>
                <w:lang w:val="fr-FR"/>
              </w:rPr>
              <w:t> figurera sur la liste des pays et </w:t>
            </w:r>
            <w:hyperlink r:id="rId159" w:anchor="terme_zone_region" w:history="1">
              <w:r w:rsidRPr="00D4182B">
                <w:rPr>
                  <w:rFonts w:ascii="Arial" w:hAnsi="Arial" w:cs="Arial"/>
                  <w:i/>
                  <w:iCs/>
                  <w:color w:val="3094C9"/>
                  <w:sz w:val="18"/>
                  <w:szCs w:val="18"/>
                  <w:u w:val="single"/>
                  <w:lang w:val="fr-FR"/>
                </w:rPr>
                <w:t>zones</w:t>
              </w:r>
            </w:hyperlink>
            <w:r w:rsidRPr="00D4182B">
              <w:rPr>
                <w:rFonts w:ascii="Arial" w:hAnsi="Arial" w:cs="Arial"/>
                <w:color w:val="000000"/>
                <w:sz w:val="18"/>
                <w:szCs w:val="18"/>
                <w:lang w:val="fr-FR"/>
              </w:rPr>
              <w:t> à risque maîtrisé d’encéphalopathie spongiforme bovine seulement après acceptation par l’OIE des éléments de preuve présentés. Son maintien sur la liste requiert que des informations pertinentes reposant sur des résultats de </w:t>
            </w:r>
            <w:hyperlink r:id="rId160" w:anchor="terme_surveillance" w:history="1">
              <w:r w:rsidRPr="00D4182B">
                <w:rPr>
                  <w:rFonts w:ascii="Arial" w:hAnsi="Arial" w:cs="Arial"/>
                  <w:i/>
                  <w:iCs/>
                  <w:color w:val="3094C9"/>
                  <w:sz w:val="18"/>
                  <w:szCs w:val="18"/>
                  <w:u w:val="single"/>
                  <w:lang w:val="fr-FR"/>
                </w:rPr>
                <w:t>surveillance</w:t>
              </w:r>
            </w:hyperlink>
            <w:r w:rsidRPr="00D4182B">
              <w:rPr>
                <w:rFonts w:ascii="Arial" w:hAnsi="Arial" w:cs="Arial"/>
                <w:color w:val="000000"/>
                <w:sz w:val="18"/>
                <w:szCs w:val="18"/>
                <w:lang w:val="fr-FR"/>
              </w:rPr>
              <w:t xml:space="preserve"> et de contrôle des pratiques d’alimentation du bétail et recueillies au cours des 12 </w:t>
            </w:r>
            <w:proofErr w:type="spellStart"/>
            <w:r w:rsidRPr="00D4182B">
              <w:rPr>
                <w:rFonts w:ascii="Arial" w:hAnsi="Arial" w:cs="Arial"/>
                <w:color w:val="000000"/>
                <w:sz w:val="18"/>
                <w:szCs w:val="18"/>
                <w:lang w:val="fr-FR"/>
              </w:rPr>
              <w:t>mois</w:t>
            </w:r>
            <w:proofErr w:type="spellEnd"/>
            <w:r w:rsidRPr="00D4182B">
              <w:rPr>
                <w:rFonts w:ascii="Arial" w:hAnsi="Arial" w:cs="Arial"/>
                <w:color w:val="000000"/>
                <w:sz w:val="18"/>
                <w:szCs w:val="18"/>
                <w:lang w:val="fr-FR"/>
              </w:rPr>
              <w:t xml:space="preserve"> écoulés soient soumises chaque année à l’OIE ; tout changement intervenu dans la situation épidémiologique de la maladie ou tout autre événement significatif devront également être portés à la connaissance de l’OIE, conformément aux exigences mentionnées au chapitre </w:t>
            </w:r>
            <w:hyperlink r:id="rId161" w:anchor="chapitre_notification" w:history="1">
              <w:r w:rsidRPr="00D4182B">
                <w:rPr>
                  <w:rFonts w:ascii="Arial" w:hAnsi="Arial" w:cs="Arial"/>
                  <w:color w:val="3094C9"/>
                  <w:sz w:val="18"/>
                  <w:szCs w:val="18"/>
                  <w:u w:val="single"/>
                  <w:lang w:val="fr-FR"/>
                </w:rPr>
                <w:t>1.1.</w:t>
              </w:r>
            </w:hyperlink>
          </w:p>
        </w:tc>
      </w:tr>
    </w:tbl>
    <w:p w14:paraId="31A1A90F" w14:textId="77777777" w:rsidR="00FA65F9" w:rsidRPr="00C7126B" w:rsidRDefault="00FA65F9" w:rsidP="00FA65F9">
      <w:pPr>
        <w:rPr>
          <w:lang w:val="fr-FR"/>
        </w:rPr>
      </w:pPr>
    </w:p>
    <w:sectPr w:rsidR="00FA65F9" w:rsidRPr="00C7126B" w:rsidSect="00A8357D">
      <w:footerReference w:type="default" r:id="rId16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3D34" w14:textId="77777777" w:rsidR="007930D6" w:rsidRDefault="007930D6" w:rsidP="00D4083E">
      <w:r>
        <w:separator/>
      </w:r>
    </w:p>
  </w:endnote>
  <w:endnote w:type="continuationSeparator" w:id="0">
    <w:p w14:paraId="057EC7D1" w14:textId="77777777" w:rsidR="007930D6" w:rsidRDefault="007930D6" w:rsidP="00D4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A60A" w14:textId="2BE5E1B7" w:rsidR="00D4083E" w:rsidRPr="00D4083E" w:rsidRDefault="00955DC6" w:rsidP="00D4083E">
    <w:pPr>
      <w:rPr>
        <w:rFonts w:eastAsia="MS Mincho"/>
        <w:sz w:val="18"/>
        <w:szCs w:val="18"/>
        <w:lang w:val="fr-FR" w:eastAsia="ja-JP"/>
      </w:rPr>
    </w:pPr>
    <w:r>
      <w:rPr>
        <w:rFonts w:eastAsia="Malgun Gothic"/>
        <w:sz w:val="18"/>
        <w:szCs w:val="18"/>
        <w:lang w:val="fr-FR" w:eastAsia="ko-KR"/>
      </w:rPr>
      <w:t xml:space="preserve">2020 </w:t>
    </w:r>
    <w:r w:rsidR="00D4083E">
      <w:rPr>
        <w:rFonts w:eastAsia="Malgun Gothic"/>
        <w:sz w:val="18"/>
        <w:szCs w:val="18"/>
        <w:lang w:val="fr-FR" w:eastAsia="ko-KR"/>
      </w:rPr>
      <w:t xml:space="preserve">Formulaire pour la reconfirmation annuelle du statut pour </w:t>
    </w:r>
    <w:r w:rsidR="00D4083E" w:rsidRPr="00D4083E">
      <w:rPr>
        <w:rFonts w:eastAsia="MS Mincho" w:hint="eastAsia"/>
        <w:sz w:val="18"/>
        <w:szCs w:val="18"/>
        <w:lang w:val="fr-FR" w:eastAsia="ja-JP"/>
      </w:rPr>
      <w:t>le</w:t>
    </w:r>
    <w:r w:rsidR="00D4083E" w:rsidRPr="00D4083E">
      <w:rPr>
        <w:rFonts w:eastAsia="Malgun Gothic"/>
        <w:sz w:val="18"/>
        <w:szCs w:val="18"/>
        <w:lang w:val="fr-FR" w:eastAsia="ko-KR"/>
      </w:rPr>
      <w:t xml:space="preserve"> risque d’encéphalopathie</w:t>
    </w:r>
    <w:r w:rsidR="006B1891" w:rsidRPr="0051698F">
      <w:rPr>
        <w:rFonts w:eastAsia="MS Mincho" w:hint="eastAsia"/>
        <w:sz w:val="18"/>
        <w:szCs w:val="18"/>
        <w:lang w:val="fr-FR" w:eastAsia="ja-JP"/>
      </w:rPr>
      <w:t xml:space="preserve"> </w:t>
    </w:r>
    <w:r w:rsidR="00D4083E" w:rsidRPr="00D4083E">
      <w:rPr>
        <w:rFonts w:eastAsia="Malgun Gothic"/>
        <w:sz w:val="18"/>
        <w:szCs w:val="18"/>
        <w:lang w:val="fr-FR" w:eastAsia="ko-KR"/>
      </w:rPr>
      <w:t>spongiforme bovine</w:t>
    </w:r>
    <w:r>
      <w:rPr>
        <w:rFonts w:eastAsia="Malgun Gothic"/>
        <w:sz w:val="18"/>
        <w:szCs w:val="18"/>
        <w:lang w:val="fr-FR" w:eastAsia="ko-KR"/>
      </w:rPr>
      <w:tab/>
    </w:r>
    <w:r>
      <w:rPr>
        <w:rFonts w:eastAsia="Malgun Gothic"/>
        <w:sz w:val="18"/>
        <w:szCs w:val="18"/>
        <w:lang w:val="fr-FR" w:eastAsia="ko-KR"/>
      </w:rPr>
      <w:tab/>
    </w:r>
    <w:r w:rsidRPr="00955DC6">
      <w:rPr>
        <w:rFonts w:eastAsia="Malgun Gothic"/>
        <w:sz w:val="18"/>
        <w:szCs w:val="18"/>
        <w:lang w:val="fr-FR" w:eastAsia="ko-KR"/>
      </w:rPr>
      <w:fldChar w:fldCharType="begin"/>
    </w:r>
    <w:r w:rsidRPr="00955DC6">
      <w:rPr>
        <w:rFonts w:eastAsia="Malgun Gothic"/>
        <w:sz w:val="18"/>
        <w:szCs w:val="18"/>
        <w:lang w:val="fr-FR" w:eastAsia="ko-KR"/>
      </w:rPr>
      <w:instrText>PAGE   \* MERGEFORMAT</w:instrText>
    </w:r>
    <w:r w:rsidRPr="00955DC6">
      <w:rPr>
        <w:rFonts w:eastAsia="Malgun Gothic"/>
        <w:sz w:val="18"/>
        <w:szCs w:val="18"/>
        <w:lang w:val="fr-FR" w:eastAsia="ko-KR"/>
      </w:rPr>
      <w:fldChar w:fldCharType="separate"/>
    </w:r>
    <w:r w:rsidRPr="00955DC6">
      <w:rPr>
        <w:rFonts w:eastAsia="Malgun Gothic"/>
        <w:sz w:val="18"/>
        <w:szCs w:val="18"/>
        <w:lang w:val="fr-FR" w:eastAsia="ko-KR"/>
      </w:rPr>
      <w:t>1</w:t>
    </w:r>
    <w:r w:rsidRPr="00955DC6">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9B50" w14:textId="77777777" w:rsidR="007930D6" w:rsidRDefault="007930D6" w:rsidP="00D4083E">
      <w:r>
        <w:separator/>
      </w:r>
    </w:p>
  </w:footnote>
  <w:footnote w:type="continuationSeparator" w:id="0">
    <w:p w14:paraId="155601B3" w14:textId="77777777" w:rsidR="007930D6" w:rsidRDefault="007930D6" w:rsidP="00D4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B0C"/>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9591B"/>
    <w:multiLevelType w:val="multilevel"/>
    <w:tmpl w:val="E6BA3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BE4EA1"/>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E187D"/>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3F4B03"/>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A322238"/>
    <w:multiLevelType w:val="multilevel"/>
    <w:tmpl w:val="F5BA87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F3696"/>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555BA4"/>
    <w:multiLevelType w:val="multilevel"/>
    <w:tmpl w:val="BA54E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E848DE"/>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55EEC"/>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F3347"/>
    <w:multiLevelType w:val="multilevel"/>
    <w:tmpl w:val="EF1E08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5803F4"/>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EF11BF"/>
    <w:multiLevelType w:val="multilevel"/>
    <w:tmpl w:val="EAA0C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C696C"/>
    <w:multiLevelType w:val="multilevel"/>
    <w:tmpl w:val="7EFCEA32"/>
    <w:lvl w:ilvl="0">
      <w:start w:val="1"/>
      <w:numFmt w:val="decimal"/>
      <w:lvlText w:val="%1."/>
      <w:lvlJc w:val="left"/>
      <w:pPr>
        <w:tabs>
          <w:tab w:val="num" w:pos="709"/>
        </w:tabs>
        <w:ind w:left="709" w:hanging="284"/>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73A5F77"/>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F4E10"/>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9B049F"/>
    <w:multiLevelType w:val="multilevel"/>
    <w:tmpl w:val="CFC438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F6368C5"/>
    <w:multiLevelType w:val="multilevel"/>
    <w:tmpl w:val="470AA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E71E7"/>
    <w:multiLevelType w:val="multilevel"/>
    <w:tmpl w:val="05828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E75358"/>
    <w:multiLevelType w:val="hybridMultilevel"/>
    <w:tmpl w:val="A02E9BEE"/>
    <w:lvl w:ilvl="0" w:tplc="529ED4A6">
      <w:start w:val="1"/>
      <w:numFmt w:val="decimal"/>
      <w:lvlText w:val="%1."/>
      <w:lvlJc w:val="left"/>
      <w:pPr>
        <w:ind w:left="644" w:hanging="360"/>
      </w:pPr>
      <w:rPr>
        <w:rFonts w:eastAsia="Malgun Gothic"/>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13"/>
  </w:num>
  <w:num w:numId="3">
    <w:abstractNumId w:val="1"/>
  </w:num>
  <w:num w:numId="4">
    <w:abstractNumId w:val="5"/>
  </w:num>
  <w:num w:numId="5">
    <w:abstractNumId w:val="16"/>
  </w:num>
  <w:num w:numId="6">
    <w:abstractNumId w:val="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num>
  <w:num w:numId="10">
    <w:abstractNumId w:val="15"/>
  </w:num>
  <w:num w:numId="11">
    <w:abstractNumId w:val="15"/>
    <w:lvlOverride w:ilvl="0"/>
  </w:num>
  <w:num w:numId="12">
    <w:abstractNumId w:val="22"/>
  </w:num>
  <w:num w:numId="13">
    <w:abstractNumId w:val="6"/>
  </w:num>
  <w:num w:numId="14">
    <w:abstractNumId w:val="19"/>
  </w:num>
  <w:num w:numId="15">
    <w:abstractNumId w:val="12"/>
  </w:num>
  <w:num w:numId="16">
    <w:abstractNumId w:val="3"/>
  </w:num>
  <w:num w:numId="17">
    <w:abstractNumId w:val="11"/>
  </w:num>
  <w:num w:numId="18">
    <w:abstractNumId w:val="21"/>
  </w:num>
  <w:num w:numId="19">
    <w:abstractNumId w:val="21"/>
    <w:lvlOverride w:ilvl="0"/>
  </w:num>
  <w:num w:numId="20">
    <w:abstractNumId w:val="21"/>
    <w:lvlOverride w:ilvl="1"/>
    <w:lvlOverride w:ilvl="0"/>
  </w:num>
  <w:num w:numId="21">
    <w:abstractNumId w:val="20"/>
  </w:num>
  <w:num w:numId="22">
    <w:abstractNumId w:val="20"/>
    <w:lvlOverride w:ilvl="0"/>
  </w:num>
  <w:num w:numId="23">
    <w:abstractNumId w:val="20"/>
    <w:lvlOverride w:ilvl="1">
      <w:lvl w:ilvl="1">
        <w:numFmt w:val="decimal"/>
        <w:lvlText w:val=""/>
        <w:lvlJc w:val="left"/>
      </w:lvl>
    </w:lvlOverride>
    <w:lvlOverride w:ilvl="0"/>
  </w:num>
  <w:num w:numId="24">
    <w:abstractNumId w:val="0"/>
  </w:num>
  <w:num w:numId="25">
    <w:abstractNumId w:val="4"/>
  </w:num>
  <w:num w:numId="26">
    <w:abstractNumId w:val="2"/>
  </w:num>
  <w:num w:numId="27">
    <w:abstractNumId w:val="17"/>
  </w:num>
  <w:num w:numId="28">
    <w:abstractNumId w:val="10"/>
  </w:num>
  <w:num w:numId="29">
    <w:abstractNumId w:val="8"/>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26B"/>
    <w:rsid w:val="00010892"/>
    <w:rsid w:val="00011097"/>
    <w:rsid w:val="00013281"/>
    <w:rsid w:val="00013D7D"/>
    <w:rsid w:val="00016E73"/>
    <w:rsid w:val="000203F5"/>
    <w:rsid w:val="0002541F"/>
    <w:rsid w:val="00026C7C"/>
    <w:rsid w:val="0003007F"/>
    <w:rsid w:val="00042AA1"/>
    <w:rsid w:val="000448F8"/>
    <w:rsid w:val="000470C5"/>
    <w:rsid w:val="00047118"/>
    <w:rsid w:val="00050EFA"/>
    <w:rsid w:val="000533CA"/>
    <w:rsid w:val="00053AE6"/>
    <w:rsid w:val="000574D6"/>
    <w:rsid w:val="00064336"/>
    <w:rsid w:val="0007315C"/>
    <w:rsid w:val="0008534D"/>
    <w:rsid w:val="000925BD"/>
    <w:rsid w:val="00092991"/>
    <w:rsid w:val="00092CC4"/>
    <w:rsid w:val="000A026E"/>
    <w:rsid w:val="000A0CA3"/>
    <w:rsid w:val="000A35FE"/>
    <w:rsid w:val="000B63DB"/>
    <w:rsid w:val="000D19AD"/>
    <w:rsid w:val="000D6CAD"/>
    <w:rsid w:val="000E3C7B"/>
    <w:rsid w:val="0010377D"/>
    <w:rsid w:val="00116347"/>
    <w:rsid w:val="001164DA"/>
    <w:rsid w:val="001240FA"/>
    <w:rsid w:val="00137EFF"/>
    <w:rsid w:val="001401BF"/>
    <w:rsid w:val="001427ED"/>
    <w:rsid w:val="0014356C"/>
    <w:rsid w:val="00146E9C"/>
    <w:rsid w:val="00157E7C"/>
    <w:rsid w:val="00164A5B"/>
    <w:rsid w:val="00166D1B"/>
    <w:rsid w:val="00166FE9"/>
    <w:rsid w:val="001707EC"/>
    <w:rsid w:val="001729EA"/>
    <w:rsid w:val="00180458"/>
    <w:rsid w:val="001937B5"/>
    <w:rsid w:val="001A6CAF"/>
    <w:rsid w:val="001B0D69"/>
    <w:rsid w:val="001B3767"/>
    <w:rsid w:val="001B753A"/>
    <w:rsid w:val="001C1A84"/>
    <w:rsid w:val="001C2D87"/>
    <w:rsid w:val="001C3987"/>
    <w:rsid w:val="001E1032"/>
    <w:rsid w:val="001E467F"/>
    <w:rsid w:val="001F6431"/>
    <w:rsid w:val="001F7AFF"/>
    <w:rsid w:val="00210690"/>
    <w:rsid w:val="002125DF"/>
    <w:rsid w:val="002168DB"/>
    <w:rsid w:val="00223603"/>
    <w:rsid w:val="00223655"/>
    <w:rsid w:val="0022372C"/>
    <w:rsid w:val="002261E7"/>
    <w:rsid w:val="00227CCF"/>
    <w:rsid w:val="002326DC"/>
    <w:rsid w:val="002347CF"/>
    <w:rsid w:val="00235DD8"/>
    <w:rsid w:val="00240326"/>
    <w:rsid w:val="00244EC0"/>
    <w:rsid w:val="00251B41"/>
    <w:rsid w:val="00255619"/>
    <w:rsid w:val="0027655F"/>
    <w:rsid w:val="002813DA"/>
    <w:rsid w:val="00282080"/>
    <w:rsid w:val="00291364"/>
    <w:rsid w:val="002935A7"/>
    <w:rsid w:val="002944F5"/>
    <w:rsid w:val="00297D68"/>
    <w:rsid w:val="002A0EF7"/>
    <w:rsid w:val="002A160B"/>
    <w:rsid w:val="002A1B1A"/>
    <w:rsid w:val="002A3B24"/>
    <w:rsid w:val="002A4392"/>
    <w:rsid w:val="002A45BD"/>
    <w:rsid w:val="002A5AA2"/>
    <w:rsid w:val="002B152B"/>
    <w:rsid w:val="002B449F"/>
    <w:rsid w:val="002B455C"/>
    <w:rsid w:val="002C0269"/>
    <w:rsid w:val="002C0407"/>
    <w:rsid w:val="002C549D"/>
    <w:rsid w:val="002C7AE7"/>
    <w:rsid w:val="002D105E"/>
    <w:rsid w:val="002D4F8F"/>
    <w:rsid w:val="002E1EBC"/>
    <w:rsid w:val="002E2F78"/>
    <w:rsid w:val="00311AEB"/>
    <w:rsid w:val="00313A43"/>
    <w:rsid w:val="0031512F"/>
    <w:rsid w:val="0031627D"/>
    <w:rsid w:val="003169A7"/>
    <w:rsid w:val="00330F61"/>
    <w:rsid w:val="003424E6"/>
    <w:rsid w:val="0034311E"/>
    <w:rsid w:val="003448F7"/>
    <w:rsid w:val="00353AD3"/>
    <w:rsid w:val="003565AC"/>
    <w:rsid w:val="003753D9"/>
    <w:rsid w:val="00390196"/>
    <w:rsid w:val="00395C15"/>
    <w:rsid w:val="003A669F"/>
    <w:rsid w:val="003B14A3"/>
    <w:rsid w:val="003B1951"/>
    <w:rsid w:val="003B1F20"/>
    <w:rsid w:val="003B232D"/>
    <w:rsid w:val="003B5162"/>
    <w:rsid w:val="003B6083"/>
    <w:rsid w:val="003B6E23"/>
    <w:rsid w:val="003C359B"/>
    <w:rsid w:val="003D119E"/>
    <w:rsid w:val="003D6127"/>
    <w:rsid w:val="003D71CB"/>
    <w:rsid w:val="003E3E0D"/>
    <w:rsid w:val="003F1CB8"/>
    <w:rsid w:val="003F3B17"/>
    <w:rsid w:val="004247C3"/>
    <w:rsid w:val="00427A6D"/>
    <w:rsid w:val="00446771"/>
    <w:rsid w:val="00457945"/>
    <w:rsid w:val="00460A09"/>
    <w:rsid w:val="00461504"/>
    <w:rsid w:val="00461D21"/>
    <w:rsid w:val="00484133"/>
    <w:rsid w:val="00484211"/>
    <w:rsid w:val="00497970"/>
    <w:rsid w:val="004A1FAE"/>
    <w:rsid w:val="004A456A"/>
    <w:rsid w:val="004A5BD9"/>
    <w:rsid w:val="004B0296"/>
    <w:rsid w:val="004B33EC"/>
    <w:rsid w:val="004C1D73"/>
    <w:rsid w:val="004D40AC"/>
    <w:rsid w:val="004D6242"/>
    <w:rsid w:val="004E37FD"/>
    <w:rsid w:val="004F7997"/>
    <w:rsid w:val="00504E97"/>
    <w:rsid w:val="0050716D"/>
    <w:rsid w:val="00511362"/>
    <w:rsid w:val="00512DDC"/>
    <w:rsid w:val="00514786"/>
    <w:rsid w:val="0051698F"/>
    <w:rsid w:val="00516A6B"/>
    <w:rsid w:val="005170F3"/>
    <w:rsid w:val="00517852"/>
    <w:rsid w:val="0052004A"/>
    <w:rsid w:val="00537F3A"/>
    <w:rsid w:val="00543DDD"/>
    <w:rsid w:val="005503A9"/>
    <w:rsid w:val="005523C3"/>
    <w:rsid w:val="005562EB"/>
    <w:rsid w:val="0056416A"/>
    <w:rsid w:val="005672BC"/>
    <w:rsid w:val="00567D4E"/>
    <w:rsid w:val="00572A43"/>
    <w:rsid w:val="00597986"/>
    <w:rsid w:val="005A4A2E"/>
    <w:rsid w:val="005A6B75"/>
    <w:rsid w:val="005B5AAF"/>
    <w:rsid w:val="005B64E3"/>
    <w:rsid w:val="005B7BD0"/>
    <w:rsid w:val="005C30C8"/>
    <w:rsid w:val="005C7B45"/>
    <w:rsid w:val="005E1109"/>
    <w:rsid w:val="00604214"/>
    <w:rsid w:val="00604BA8"/>
    <w:rsid w:val="00610197"/>
    <w:rsid w:val="006103CD"/>
    <w:rsid w:val="0061683B"/>
    <w:rsid w:val="00624D7C"/>
    <w:rsid w:val="0063031F"/>
    <w:rsid w:val="00631CD8"/>
    <w:rsid w:val="006366D0"/>
    <w:rsid w:val="00640642"/>
    <w:rsid w:val="00640F3F"/>
    <w:rsid w:val="006411CB"/>
    <w:rsid w:val="00642490"/>
    <w:rsid w:val="00652D01"/>
    <w:rsid w:val="00662C0F"/>
    <w:rsid w:val="006650B8"/>
    <w:rsid w:val="00681299"/>
    <w:rsid w:val="0068226C"/>
    <w:rsid w:val="006873EC"/>
    <w:rsid w:val="006911DE"/>
    <w:rsid w:val="006A30A6"/>
    <w:rsid w:val="006B0642"/>
    <w:rsid w:val="006B1891"/>
    <w:rsid w:val="006B5839"/>
    <w:rsid w:val="006C1E2B"/>
    <w:rsid w:val="006C3E50"/>
    <w:rsid w:val="006D1384"/>
    <w:rsid w:val="006D22AC"/>
    <w:rsid w:val="006D6254"/>
    <w:rsid w:val="006D636B"/>
    <w:rsid w:val="006E0EB1"/>
    <w:rsid w:val="006E57CE"/>
    <w:rsid w:val="006E612F"/>
    <w:rsid w:val="006F369A"/>
    <w:rsid w:val="006F7157"/>
    <w:rsid w:val="007106D3"/>
    <w:rsid w:val="007245AD"/>
    <w:rsid w:val="00735B93"/>
    <w:rsid w:val="00753024"/>
    <w:rsid w:val="007571A4"/>
    <w:rsid w:val="00761B89"/>
    <w:rsid w:val="007701CD"/>
    <w:rsid w:val="00771A90"/>
    <w:rsid w:val="00772170"/>
    <w:rsid w:val="00774873"/>
    <w:rsid w:val="0077628F"/>
    <w:rsid w:val="007930D6"/>
    <w:rsid w:val="007956B5"/>
    <w:rsid w:val="007A520F"/>
    <w:rsid w:val="007A5A09"/>
    <w:rsid w:val="007B268F"/>
    <w:rsid w:val="007C6858"/>
    <w:rsid w:val="007D1D34"/>
    <w:rsid w:val="007D37DB"/>
    <w:rsid w:val="007D59A6"/>
    <w:rsid w:val="007E7B0B"/>
    <w:rsid w:val="007E7EF5"/>
    <w:rsid w:val="00800AC6"/>
    <w:rsid w:val="00805C39"/>
    <w:rsid w:val="008134FA"/>
    <w:rsid w:val="00820249"/>
    <w:rsid w:val="00822A1C"/>
    <w:rsid w:val="008266E4"/>
    <w:rsid w:val="008319FB"/>
    <w:rsid w:val="00831E3D"/>
    <w:rsid w:val="00832C27"/>
    <w:rsid w:val="008344C0"/>
    <w:rsid w:val="00837647"/>
    <w:rsid w:val="0085232C"/>
    <w:rsid w:val="00856989"/>
    <w:rsid w:val="008607F0"/>
    <w:rsid w:val="00866625"/>
    <w:rsid w:val="00866874"/>
    <w:rsid w:val="00873A99"/>
    <w:rsid w:val="00873F6F"/>
    <w:rsid w:val="00876254"/>
    <w:rsid w:val="008808F1"/>
    <w:rsid w:val="0088318D"/>
    <w:rsid w:val="00883648"/>
    <w:rsid w:val="00887CE9"/>
    <w:rsid w:val="00897CE2"/>
    <w:rsid w:val="008A6D39"/>
    <w:rsid w:val="008C2B95"/>
    <w:rsid w:val="008D54A6"/>
    <w:rsid w:val="008E04C8"/>
    <w:rsid w:val="008F1925"/>
    <w:rsid w:val="008F5A1B"/>
    <w:rsid w:val="008F6E21"/>
    <w:rsid w:val="008F7393"/>
    <w:rsid w:val="0090318B"/>
    <w:rsid w:val="00903F8E"/>
    <w:rsid w:val="009050B2"/>
    <w:rsid w:val="00905588"/>
    <w:rsid w:val="0092405B"/>
    <w:rsid w:val="00941EEE"/>
    <w:rsid w:val="009527E0"/>
    <w:rsid w:val="00955AA3"/>
    <w:rsid w:val="00955DC6"/>
    <w:rsid w:val="00955E10"/>
    <w:rsid w:val="0095660E"/>
    <w:rsid w:val="00966D94"/>
    <w:rsid w:val="0097114E"/>
    <w:rsid w:val="00972B60"/>
    <w:rsid w:val="00973D83"/>
    <w:rsid w:val="009D1F5C"/>
    <w:rsid w:val="009D71C0"/>
    <w:rsid w:val="009E6C63"/>
    <w:rsid w:val="009F5963"/>
    <w:rsid w:val="00A01959"/>
    <w:rsid w:val="00A0347B"/>
    <w:rsid w:val="00A10D35"/>
    <w:rsid w:val="00A21BC7"/>
    <w:rsid w:val="00A22187"/>
    <w:rsid w:val="00A22271"/>
    <w:rsid w:val="00A33325"/>
    <w:rsid w:val="00A42889"/>
    <w:rsid w:val="00A42994"/>
    <w:rsid w:val="00A45AB9"/>
    <w:rsid w:val="00A46530"/>
    <w:rsid w:val="00A5258A"/>
    <w:rsid w:val="00A61DA9"/>
    <w:rsid w:val="00A73875"/>
    <w:rsid w:val="00A73A4B"/>
    <w:rsid w:val="00A80549"/>
    <w:rsid w:val="00A8357D"/>
    <w:rsid w:val="00AB3030"/>
    <w:rsid w:val="00B063E0"/>
    <w:rsid w:val="00B34276"/>
    <w:rsid w:val="00B3764A"/>
    <w:rsid w:val="00B476D3"/>
    <w:rsid w:val="00B51D5E"/>
    <w:rsid w:val="00B55466"/>
    <w:rsid w:val="00B55EF7"/>
    <w:rsid w:val="00B7491B"/>
    <w:rsid w:val="00B8607D"/>
    <w:rsid w:val="00BC3490"/>
    <w:rsid w:val="00BC6204"/>
    <w:rsid w:val="00BC789B"/>
    <w:rsid w:val="00BD5210"/>
    <w:rsid w:val="00BF2807"/>
    <w:rsid w:val="00BF2982"/>
    <w:rsid w:val="00BF5C37"/>
    <w:rsid w:val="00C02C1C"/>
    <w:rsid w:val="00C17DCA"/>
    <w:rsid w:val="00C27189"/>
    <w:rsid w:val="00C33796"/>
    <w:rsid w:val="00C436F8"/>
    <w:rsid w:val="00C5083B"/>
    <w:rsid w:val="00C50ED6"/>
    <w:rsid w:val="00C51F41"/>
    <w:rsid w:val="00C62F9A"/>
    <w:rsid w:val="00C7126B"/>
    <w:rsid w:val="00CA5449"/>
    <w:rsid w:val="00CC1B07"/>
    <w:rsid w:val="00CC411A"/>
    <w:rsid w:val="00CD0362"/>
    <w:rsid w:val="00CD791F"/>
    <w:rsid w:val="00CD7E5B"/>
    <w:rsid w:val="00CE49AB"/>
    <w:rsid w:val="00CE5DF6"/>
    <w:rsid w:val="00CF029A"/>
    <w:rsid w:val="00D22E2B"/>
    <w:rsid w:val="00D26CA2"/>
    <w:rsid w:val="00D33BD5"/>
    <w:rsid w:val="00D33E4C"/>
    <w:rsid w:val="00D34583"/>
    <w:rsid w:val="00D34B86"/>
    <w:rsid w:val="00D401BC"/>
    <w:rsid w:val="00D4083E"/>
    <w:rsid w:val="00D4182B"/>
    <w:rsid w:val="00D41AB0"/>
    <w:rsid w:val="00D53B63"/>
    <w:rsid w:val="00D60BB9"/>
    <w:rsid w:val="00D67EDA"/>
    <w:rsid w:val="00D80B0F"/>
    <w:rsid w:val="00D81288"/>
    <w:rsid w:val="00D84303"/>
    <w:rsid w:val="00D85745"/>
    <w:rsid w:val="00D95AD3"/>
    <w:rsid w:val="00DA4729"/>
    <w:rsid w:val="00DB72C3"/>
    <w:rsid w:val="00DC71B4"/>
    <w:rsid w:val="00DD2070"/>
    <w:rsid w:val="00DD23A9"/>
    <w:rsid w:val="00DF5F41"/>
    <w:rsid w:val="00E07E39"/>
    <w:rsid w:val="00E15C5C"/>
    <w:rsid w:val="00E21475"/>
    <w:rsid w:val="00E25D80"/>
    <w:rsid w:val="00E30070"/>
    <w:rsid w:val="00E45F7D"/>
    <w:rsid w:val="00E518CD"/>
    <w:rsid w:val="00E520CA"/>
    <w:rsid w:val="00E53D91"/>
    <w:rsid w:val="00E56861"/>
    <w:rsid w:val="00E62B7B"/>
    <w:rsid w:val="00E63F6D"/>
    <w:rsid w:val="00E776A3"/>
    <w:rsid w:val="00E80D44"/>
    <w:rsid w:val="00E826F0"/>
    <w:rsid w:val="00E85101"/>
    <w:rsid w:val="00EA29A2"/>
    <w:rsid w:val="00EC1AED"/>
    <w:rsid w:val="00ED0BD0"/>
    <w:rsid w:val="00ED1CC9"/>
    <w:rsid w:val="00ED37F8"/>
    <w:rsid w:val="00ED5B9A"/>
    <w:rsid w:val="00EF75FE"/>
    <w:rsid w:val="00EF78D2"/>
    <w:rsid w:val="00F0467A"/>
    <w:rsid w:val="00F11B9A"/>
    <w:rsid w:val="00F13A72"/>
    <w:rsid w:val="00F14F3E"/>
    <w:rsid w:val="00F20F2C"/>
    <w:rsid w:val="00F24261"/>
    <w:rsid w:val="00F27A4D"/>
    <w:rsid w:val="00F34E6D"/>
    <w:rsid w:val="00F362D1"/>
    <w:rsid w:val="00F44F7D"/>
    <w:rsid w:val="00F618BE"/>
    <w:rsid w:val="00F675F8"/>
    <w:rsid w:val="00F742E2"/>
    <w:rsid w:val="00F84192"/>
    <w:rsid w:val="00F931AE"/>
    <w:rsid w:val="00F97F91"/>
    <w:rsid w:val="00FA182C"/>
    <w:rsid w:val="00FA5501"/>
    <w:rsid w:val="00FA65F9"/>
    <w:rsid w:val="00FA67A9"/>
    <w:rsid w:val="00FB4DEC"/>
    <w:rsid w:val="00FC0808"/>
    <w:rsid w:val="00FC7AE4"/>
    <w:rsid w:val="00FD2552"/>
    <w:rsid w:val="00FD422D"/>
    <w:rsid w:val="00FD45B1"/>
    <w:rsid w:val="00FD4ADA"/>
    <w:rsid w:val="00FE1351"/>
    <w:rsid w:val="00FF3A80"/>
    <w:rsid w:val="00FF53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9B3F949"/>
  <w15:chartTrackingRefBased/>
  <w15:docId w15:val="{434E26B1-D2A1-4F6E-AC39-83E5A21D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E23"/>
    <w:rPr>
      <w:rFonts w:eastAsia="Times New Roman"/>
      <w:lang w:val="en-GB"/>
    </w:rPr>
  </w:style>
  <w:style w:type="paragraph" w:styleId="Titre3">
    <w:name w:val="heading 3"/>
    <w:basedOn w:val="Normal"/>
    <w:next w:val="Normal"/>
    <w:qFormat/>
    <w:rsid w:val="00FA65F9"/>
    <w:pPr>
      <w:keepNext/>
      <w:spacing w:after="100" w:afterAutospacing="1"/>
      <w:outlineLvl w:val="2"/>
    </w:pPr>
    <w:rPr>
      <w:rFonts w:ascii="Garamond" w:hAnsi="Garamond"/>
      <w:b/>
      <w:bCs/>
      <w:snapToGrid w:val="0"/>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aliases w:val="webb"/>
    <w:basedOn w:val="Normal"/>
    <w:uiPriority w:val="99"/>
    <w:rsid w:val="00C7126B"/>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StyleArial10pt">
    <w:name w:val="Style Arial 10 pt"/>
    <w:rsid w:val="00FA65F9"/>
    <w:rPr>
      <w:rFonts w:ascii="Times New Roman" w:hAnsi="Times New Roman" w:cs="Times New Roman"/>
      <w:sz w:val="20"/>
      <w:szCs w:val="20"/>
    </w:rPr>
  </w:style>
  <w:style w:type="paragraph" w:customStyle="1" w:styleId="document-article-libelle">
    <w:name w:val="document-article-libelle"/>
    <w:basedOn w:val="Normal"/>
    <w:rsid w:val="00FA65F9"/>
    <w:pPr>
      <w:spacing w:before="100" w:beforeAutospacing="1" w:after="100" w:afterAutospacing="1"/>
    </w:pPr>
    <w:rPr>
      <w:sz w:val="24"/>
      <w:szCs w:val="24"/>
      <w:lang w:val="fr-FR"/>
    </w:rPr>
  </w:style>
  <w:style w:type="paragraph" w:customStyle="1" w:styleId="document-article-intitule">
    <w:name w:val="document-article-intitule"/>
    <w:basedOn w:val="Normal"/>
    <w:rsid w:val="00FA65F9"/>
    <w:pPr>
      <w:spacing w:before="100" w:beforeAutospacing="1" w:after="100" w:afterAutospacing="1"/>
    </w:pPr>
    <w:rPr>
      <w:sz w:val="24"/>
      <w:szCs w:val="24"/>
      <w:lang w:val="fr-FR"/>
    </w:rPr>
  </w:style>
  <w:style w:type="paragraph" w:customStyle="1" w:styleId="style-standard-ouvrage">
    <w:name w:val="style-standard-ouvrage"/>
    <w:basedOn w:val="Normal"/>
    <w:rsid w:val="00FA65F9"/>
    <w:pPr>
      <w:spacing w:before="100" w:beforeAutospacing="1" w:after="100" w:afterAutospacing="1"/>
    </w:pPr>
    <w:rPr>
      <w:sz w:val="24"/>
      <w:szCs w:val="24"/>
      <w:lang w:val="fr-FR"/>
    </w:rPr>
  </w:style>
  <w:style w:type="paragraph" w:customStyle="1" w:styleId="style-liste-0">
    <w:name w:val="style-liste-0"/>
    <w:basedOn w:val="Normal"/>
    <w:rsid w:val="00FA65F9"/>
    <w:pPr>
      <w:spacing w:before="100" w:beforeAutospacing="1" w:after="100" w:afterAutospacing="1"/>
    </w:pPr>
    <w:rPr>
      <w:sz w:val="24"/>
      <w:szCs w:val="24"/>
      <w:lang w:val="fr-FR"/>
    </w:rPr>
  </w:style>
  <w:style w:type="table" w:styleId="Grilledutableau">
    <w:name w:val="Table Grid"/>
    <w:basedOn w:val="TableauNormal"/>
    <w:rsid w:val="00FA65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FA65F9"/>
    <w:pPr>
      <w:jc w:val="center"/>
    </w:pPr>
    <w:rPr>
      <w:rFonts w:ascii="Arial" w:hAnsi="Arial" w:cs="Arial"/>
      <w:b/>
      <w:bCs/>
      <w:sz w:val="22"/>
      <w:szCs w:val="22"/>
      <w:lang w:val="en-AU" w:eastAsia="en-US"/>
    </w:rPr>
  </w:style>
  <w:style w:type="paragraph" w:customStyle="1" w:styleId="CarCarCar">
    <w:name w:val="Car Car Car"/>
    <w:basedOn w:val="Normal"/>
    <w:rsid w:val="008C2B95"/>
    <w:rPr>
      <w:rFonts w:ascii="Arial" w:hAnsi="Arial"/>
      <w:sz w:val="22"/>
      <w:lang w:val="en-AU" w:eastAsia="en-US"/>
    </w:rPr>
  </w:style>
  <w:style w:type="paragraph" w:styleId="Textedebulles">
    <w:name w:val="Balloon Text"/>
    <w:basedOn w:val="Normal"/>
    <w:semiHidden/>
    <w:rsid w:val="001B0D69"/>
    <w:rPr>
      <w:rFonts w:ascii="Tahoma" w:hAnsi="Tahoma" w:cs="Tahoma"/>
      <w:sz w:val="16"/>
      <w:szCs w:val="16"/>
    </w:rPr>
  </w:style>
  <w:style w:type="character" w:styleId="Marquedecommentaire">
    <w:name w:val="annotation reference"/>
    <w:rsid w:val="00F0467A"/>
    <w:rPr>
      <w:sz w:val="16"/>
      <w:szCs w:val="16"/>
    </w:rPr>
  </w:style>
  <w:style w:type="paragraph" w:styleId="Commentaire">
    <w:name w:val="annotation text"/>
    <w:basedOn w:val="Normal"/>
    <w:link w:val="CommentaireCar"/>
    <w:rsid w:val="00F0467A"/>
    <w:rPr>
      <w:lang w:eastAsia="en-US"/>
    </w:rPr>
  </w:style>
  <w:style w:type="character" w:customStyle="1" w:styleId="CommentaireCar">
    <w:name w:val="Commentaire Car"/>
    <w:link w:val="Commentaire"/>
    <w:rsid w:val="00F0467A"/>
    <w:rPr>
      <w:rFonts w:eastAsia="Times New Roman"/>
      <w:lang w:val="en-GB" w:eastAsia="en-US"/>
    </w:rPr>
  </w:style>
  <w:style w:type="character" w:styleId="Lienhypertexte">
    <w:name w:val="Hyperlink"/>
    <w:uiPriority w:val="99"/>
    <w:unhideWhenUsed/>
    <w:rsid w:val="004B0296"/>
    <w:rPr>
      <w:color w:val="0000FF"/>
      <w:u w:val="single"/>
    </w:rPr>
  </w:style>
  <w:style w:type="paragraph" w:styleId="En-tte">
    <w:name w:val="header"/>
    <w:basedOn w:val="Normal"/>
    <w:link w:val="En-tteCar"/>
    <w:rsid w:val="00D4083E"/>
    <w:pPr>
      <w:tabs>
        <w:tab w:val="center" w:pos="4536"/>
        <w:tab w:val="right" w:pos="9072"/>
      </w:tabs>
    </w:pPr>
  </w:style>
  <w:style w:type="character" w:customStyle="1" w:styleId="En-tteCar">
    <w:name w:val="En-tête Car"/>
    <w:link w:val="En-tte"/>
    <w:rsid w:val="00D4083E"/>
    <w:rPr>
      <w:rFonts w:eastAsia="Times New Roman"/>
      <w:lang w:eastAsia="fr-FR"/>
    </w:rPr>
  </w:style>
  <w:style w:type="paragraph" w:styleId="Pieddepage">
    <w:name w:val="footer"/>
    <w:basedOn w:val="Normal"/>
    <w:link w:val="PieddepageCar"/>
    <w:uiPriority w:val="99"/>
    <w:rsid w:val="00D4083E"/>
    <w:pPr>
      <w:tabs>
        <w:tab w:val="center" w:pos="4536"/>
        <w:tab w:val="right" w:pos="9072"/>
      </w:tabs>
    </w:pPr>
  </w:style>
  <w:style w:type="character" w:customStyle="1" w:styleId="PieddepageCar">
    <w:name w:val="Pied de page Car"/>
    <w:link w:val="Pieddepage"/>
    <w:uiPriority w:val="99"/>
    <w:rsid w:val="00D4083E"/>
    <w:rPr>
      <w:rFonts w:eastAsia="Times New Roman"/>
      <w:lang w:eastAsia="fr-FR"/>
    </w:rPr>
  </w:style>
  <w:style w:type="character" w:styleId="Lienhypertextesuivivisit">
    <w:name w:val="FollowedHyperlink"/>
    <w:rsid w:val="00652D01"/>
    <w:rPr>
      <w:color w:val="954F72"/>
      <w:u w:val="single"/>
    </w:rPr>
  </w:style>
  <w:style w:type="paragraph" w:styleId="Objetducommentaire">
    <w:name w:val="annotation subject"/>
    <w:basedOn w:val="Commentaire"/>
    <w:next w:val="Commentaire"/>
    <w:link w:val="ObjetducommentaireCar"/>
    <w:rsid w:val="00866874"/>
    <w:rPr>
      <w:b/>
      <w:bCs/>
      <w:lang w:eastAsia="fr-FR"/>
    </w:rPr>
  </w:style>
  <w:style w:type="character" w:customStyle="1" w:styleId="ObjetducommentaireCar">
    <w:name w:val="Objet du commentaire Car"/>
    <w:link w:val="Objetducommentaire"/>
    <w:rsid w:val="00866874"/>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7702">
      <w:bodyDiv w:val="1"/>
      <w:marLeft w:val="0"/>
      <w:marRight w:val="0"/>
      <w:marTop w:val="0"/>
      <w:marBottom w:val="0"/>
      <w:divBdr>
        <w:top w:val="none" w:sz="0" w:space="0" w:color="auto"/>
        <w:left w:val="none" w:sz="0" w:space="0" w:color="auto"/>
        <w:bottom w:val="none" w:sz="0" w:space="0" w:color="auto"/>
        <w:right w:val="none" w:sz="0" w:space="0" w:color="auto"/>
      </w:divBdr>
      <w:divsChild>
        <w:div w:id="853499792">
          <w:marLeft w:val="0"/>
          <w:marRight w:val="0"/>
          <w:marTop w:val="0"/>
          <w:marBottom w:val="0"/>
          <w:divBdr>
            <w:top w:val="none" w:sz="0" w:space="0" w:color="auto"/>
            <w:left w:val="none" w:sz="0" w:space="0" w:color="auto"/>
            <w:bottom w:val="none" w:sz="0" w:space="0" w:color="auto"/>
            <w:right w:val="none" w:sz="0" w:space="0" w:color="auto"/>
          </w:divBdr>
          <w:divsChild>
            <w:div w:id="246422684">
              <w:marLeft w:val="0"/>
              <w:marRight w:val="0"/>
              <w:marTop w:val="0"/>
              <w:marBottom w:val="0"/>
              <w:divBdr>
                <w:top w:val="none" w:sz="0" w:space="0" w:color="auto"/>
                <w:left w:val="none" w:sz="0" w:space="0" w:color="auto"/>
                <w:bottom w:val="none" w:sz="0" w:space="0" w:color="auto"/>
                <w:right w:val="none" w:sz="0" w:space="0" w:color="auto"/>
              </w:divBdr>
            </w:div>
            <w:div w:id="409356094">
              <w:marLeft w:val="0"/>
              <w:marRight w:val="0"/>
              <w:marTop w:val="0"/>
              <w:marBottom w:val="0"/>
              <w:divBdr>
                <w:top w:val="none" w:sz="0" w:space="0" w:color="auto"/>
                <w:left w:val="none" w:sz="0" w:space="0" w:color="auto"/>
                <w:bottom w:val="none" w:sz="0" w:space="0" w:color="auto"/>
                <w:right w:val="none" w:sz="0" w:space="0" w:color="auto"/>
              </w:divBdr>
            </w:div>
            <w:div w:id="581917161">
              <w:marLeft w:val="0"/>
              <w:marRight w:val="0"/>
              <w:marTop w:val="0"/>
              <w:marBottom w:val="0"/>
              <w:divBdr>
                <w:top w:val="none" w:sz="0" w:space="0" w:color="auto"/>
                <w:left w:val="none" w:sz="0" w:space="0" w:color="auto"/>
                <w:bottom w:val="none" w:sz="0" w:space="0" w:color="auto"/>
                <w:right w:val="none" w:sz="0" w:space="0" w:color="auto"/>
              </w:divBdr>
            </w:div>
            <w:div w:id="777603773">
              <w:marLeft w:val="0"/>
              <w:marRight w:val="0"/>
              <w:marTop w:val="0"/>
              <w:marBottom w:val="0"/>
              <w:divBdr>
                <w:top w:val="none" w:sz="0" w:space="0" w:color="auto"/>
                <w:left w:val="none" w:sz="0" w:space="0" w:color="auto"/>
                <w:bottom w:val="none" w:sz="0" w:space="0" w:color="auto"/>
                <w:right w:val="none" w:sz="0" w:space="0" w:color="auto"/>
              </w:divBdr>
            </w:div>
            <w:div w:id="1039352266">
              <w:marLeft w:val="0"/>
              <w:marRight w:val="0"/>
              <w:marTop w:val="0"/>
              <w:marBottom w:val="0"/>
              <w:divBdr>
                <w:top w:val="none" w:sz="0" w:space="0" w:color="auto"/>
                <w:left w:val="none" w:sz="0" w:space="0" w:color="auto"/>
                <w:bottom w:val="none" w:sz="0" w:space="0" w:color="auto"/>
                <w:right w:val="none" w:sz="0" w:space="0" w:color="auto"/>
              </w:divBdr>
            </w:div>
            <w:div w:id="1555773902">
              <w:marLeft w:val="0"/>
              <w:marRight w:val="0"/>
              <w:marTop w:val="0"/>
              <w:marBottom w:val="0"/>
              <w:divBdr>
                <w:top w:val="none" w:sz="0" w:space="0" w:color="auto"/>
                <w:left w:val="none" w:sz="0" w:space="0" w:color="auto"/>
                <w:bottom w:val="none" w:sz="0" w:space="0" w:color="auto"/>
                <w:right w:val="none" w:sz="0" w:space="0" w:color="auto"/>
              </w:divBdr>
            </w:div>
            <w:div w:id="1810778438">
              <w:marLeft w:val="0"/>
              <w:marRight w:val="0"/>
              <w:marTop w:val="0"/>
              <w:marBottom w:val="0"/>
              <w:divBdr>
                <w:top w:val="none" w:sz="0" w:space="0" w:color="auto"/>
                <w:left w:val="none" w:sz="0" w:space="0" w:color="auto"/>
                <w:bottom w:val="none" w:sz="0" w:space="0" w:color="auto"/>
                <w:right w:val="none" w:sz="0" w:space="0" w:color="auto"/>
              </w:divBdr>
            </w:div>
          </w:divsChild>
        </w:div>
        <w:div w:id="1082797376">
          <w:marLeft w:val="0"/>
          <w:marRight w:val="0"/>
          <w:marTop w:val="0"/>
          <w:marBottom w:val="0"/>
          <w:divBdr>
            <w:top w:val="none" w:sz="0" w:space="0" w:color="auto"/>
            <w:left w:val="none" w:sz="0" w:space="0" w:color="auto"/>
            <w:bottom w:val="none" w:sz="0" w:space="0" w:color="auto"/>
            <w:right w:val="none" w:sz="0" w:space="0" w:color="auto"/>
          </w:divBdr>
          <w:divsChild>
            <w:div w:id="1479153428">
              <w:marLeft w:val="0"/>
              <w:marRight w:val="0"/>
              <w:marTop w:val="0"/>
              <w:marBottom w:val="0"/>
              <w:divBdr>
                <w:top w:val="none" w:sz="0" w:space="0" w:color="auto"/>
                <w:left w:val="none" w:sz="0" w:space="0" w:color="auto"/>
                <w:bottom w:val="none" w:sz="0" w:space="0" w:color="auto"/>
                <w:right w:val="none" w:sz="0" w:space="0" w:color="auto"/>
              </w:divBdr>
            </w:div>
            <w:div w:id="1542129981">
              <w:marLeft w:val="0"/>
              <w:marRight w:val="0"/>
              <w:marTop w:val="0"/>
              <w:marBottom w:val="0"/>
              <w:divBdr>
                <w:top w:val="none" w:sz="0" w:space="0" w:color="auto"/>
                <w:left w:val="none" w:sz="0" w:space="0" w:color="auto"/>
                <w:bottom w:val="none" w:sz="0" w:space="0" w:color="auto"/>
                <w:right w:val="none" w:sz="0" w:space="0" w:color="auto"/>
              </w:divBdr>
            </w:div>
            <w:div w:id="1851524765">
              <w:marLeft w:val="0"/>
              <w:marRight w:val="0"/>
              <w:marTop w:val="0"/>
              <w:marBottom w:val="0"/>
              <w:divBdr>
                <w:top w:val="none" w:sz="0" w:space="0" w:color="auto"/>
                <w:left w:val="none" w:sz="0" w:space="0" w:color="auto"/>
                <w:bottom w:val="none" w:sz="0" w:space="0" w:color="auto"/>
                <w:right w:val="none" w:sz="0" w:space="0" w:color="auto"/>
              </w:divBdr>
            </w:div>
            <w:div w:id="2020886599">
              <w:marLeft w:val="0"/>
              <w:marRight w:val="0"/>
              <w:marTop w:val="0"/>
              <w:marBottom w:val="0"/>
              <w:divBdr>
                <w:top w:val="none" w:sz="0" w:space="0" w:color="auto"/>
                <w:left w:val="none" w:sz="0" w:space="0" w:color="auto"/>
                <w:bottom w:val="none" w:sz="0" w:space="0" w:color="auto"/>
                <w:right w:val="none" w:sz="0" w:space="0" w:color="auto"/>
              </w:divBdr>
            </w:div>
          </w:divsChild>
        </w:div>
        <w:div w:id="2107068019">
          <w:marLeft w:val="0"/>
          <w:marRight w:val="0"/>
          <w:marTop w:val="0"/>
          <w:marBottom w:val="0"/>
          <w:divBdr>
            <w:top w:val="none" w:sz="0" w:space="0" w:color="auto"/>
            <w:left w:val="none" w:sz="0" w:space="0" w:color="auto"/>
            <w:bottom w:val="none" w:sz="0" w:space="0" w:color="auto"/>
            <w:right w:val="none" w:sz="0" w:space="0" w:color="auto"/>
          </w:divBdr>
          <w:divsChild>
            <w:div w:id="212429758">
              <w:marLeft w:val="0"/>
              <w:marRight w:val="0"/>
              <w:marTop w:val="0"/>
              <w:marBottom w:val="0"/>
              <w:divBdr>
                <w:top w:val="none" w:sz="0" w:space="0" w:color="auto"/>
                <w:left w:val="none" w:sz="0" w:space="0" w:color="auto"/>
                <w:bottom w:val="none" w:sz="0" w:space="0" w:color="auto"/>
                <w:right w:val="none" w:sz="0" w:space="0" w:color="auto"/>
              </w:divBdr>
            </w:div>
            <w:div w:id="628321561">
              <w:marLeft w:val="0"/>
              <w:marRight w:val="0"/>
              <w:marTop w:val="0"/>
              <w:marBottom w:val="0"/>
              <w:divBdr>
                <w:top w:val="none" w:sz="0" w:space="0" w:color="auto"/>
                <w:left w:val="none" w:sz="0" w:space="0" w:color="auto"/>
                <w:bottom w:val="none" w:sz="0" w:space="0" w:color="auto"/>
                <w:right w:val="none" w:sz="0" w:space="0" w:color="auto"/>
              </w:divBdr>
            </w:div>
            <w:div w:id="630595934">
              <w:marLeft w:val="0"/>
              <w:marRight w:val="0"/>
              <w:marTop w:val="0"/>
              <w:marBottom w:val="0"/>
              <w:divBdr>
                <w:top w:val="none" w:sz="0" w:space="0" w:color="auto"/>
                <w:left w:val="none" w:sz="0" w:space="0" w:color="auto"/>
                <w:bottom w:val="none" w:sz="0" w:space="0" w:color="auto"/>
                <w:right w:val="none" w:sz="0" w:space="0" w:color="auto"/>
              </w:divBdr>
            </w:div>
            <w:div w:id="19214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894">
      <w:bodyDiv w:val="1"/>
      <w:marLeft w:val="0"/>
      <w:marRight w:val="0"/>
      <w:marTop w:val="0"/>
      <w:marBottom w:val="0"/>
      <w:divBdr>
        <w:top w:val="none" w:sz="0" w:space="0" w:color="auto"/>
        <w:left w:val="none" w:sz="0" w:space="0" w:color="auto"/>
        <w:bottom w:val="none" w:sz="0" w:space="0" w:color="auto"/>
        <w:right w:val="none" w:sz="0" w:space="0" w:color="auto"/>
      </w:divBdr>
    </w:div>
    <w:div w:id="843517683">
      <w:bodyDiv w:val="1"/>
      <w:marLeft w:val="0"/>
      <w:marRight w:val="0"/>
      <w:marTop w:val="0"/>
      <w:marBottom w:val="0"/>
      <w:divBdr>
        <w:top w:val="none" w:sz="0" w:space="0" w:color="auto"/>
        <w:left w:val="none" w:sz="0" w:space="0" w:color="auto"/>
        <w:bottom w:val="none" w:sz="0" w:space="0" w:color="auto"/>
        <w:right w:val="none" w:sz="0" w:space="0" w:color="auto"/>
      </w:divBdr>
    </w:div>
    <w:div w:id="1231503767">
      <w:bodyDiv w:val="1"/>
      <w:marLeft w:val="0"/>
      <w:marRight w:val="0"/>
      <w:marTop w:val="0"/>
      <w:marBottom w:val="0"/>
      <w:divBdr>
        <w:top w:val="none" w:sz="0" w:space="0" w:color="auto"/>
        <w:left w:val="none" w:sz="0" w:space="0" w:color="auto"/>
        <w:bottom w:val="none" w:sz="0" w:space="0" w:color="auto"/>
        <w:right w:val="none" w:sz="0" w:space="0" w:color="auto"/>
      </w:divBdr>
    </w:div>
    <w:div w:id="1331299684">
      <w:bodyDiv w:val="1"/>
      <w:marLeft w:val="0"/>
      <w:marRight w:val="0"/>
      <w:marTop w:val="0"/>
      <w:marBottom w:val="0"/>
      <w:divBdr>
        <w:top w:val="none" w:sz="0" w:space="0" w:color="auto"/>
        <w:left w:val="none" w:sz="0" w:space="0" w:color="auto"/>
        <w:bottom w:val="none" w:sz="0" w:space="0" w:color="auto"/>
        <w:right w:val="none" w:sz="0" w:space="0" w:color="auto"/>
      </w:divBdr>
      <w:divsChild>
        <w:div w:id="249629506">
          <w:marLeft w:val="0"/>
          <w:marRight w:val="0"/>
          <w:marTop w:val="0"/>
          <w:marBottom w:val="0"/>
          <w:divBdr>
            <w:top w:val="none" w:sz="0" w:space="0" w:color="auto"/>
            <w:left w:val="none" w:sz="0" w:space="0" w:color="auto"/>
            <w:bottom w:val="none" w:sz="0" w:space="0" w:color="auto"/>
            <w:right w:val="none" w:sz="0" w:space="0" w:color="auto"/>
          </w:divBdr>
          <w:divsChild>
            <w:div w:id="271473691">
              <w:marLeft w:val="0"/>
              <w:marRight w:val="0"/>
              <w:marTop w:val="0"/>
              <w:marBottom w:val="0"/>
              <w:divBdr>
                <w:top w:val="none" w:sz="0" w:space="0" w:color="auto"/>
                <w:left w:val="none" w:sz="0" w:space="0" w:color="auto"/>
                <w:bottom w:val="none" w:sz="0" w:space="0" w:color="auto"/>
                <w:right w:val="none" w:sz="0" w:space="0" w:color="auto"/>
              </w:divBdr>
            </w:div>
            <w:div w:id="589316193">
              <w:marLeft w:val="0"/>
              <w:marRight w:val="0"/>
              <w:marTop w:val="0"/>
              <w:marBottom w:val="0"/>
              <w:divBdr>
                <w:top w:val="none" w:sz="0" w:space="0" w:color="auto"/>
                <w:left w:val="none" w:sz="0" w:space="0" w:color="auto"/>
                <w:bottom w:val="none" w:sz="0" w:space="0" w:color="auto"/>
                <w:right w:val="none" w:sz="0" w:space="0" w:color="auto"/>
              </w:divBdr>
            </w:div>
            <w:div w:id="626006010">
              <w:marLeft w:val="0"/>
              <w:marRight w:val="0"/>
              <w:marTop w:val="0"/>
              <w:marBottom w:val="0"/>
              <w:divBdr>
                <w:top w:val="none" w:sz="0" w:space="0" w:color="auto"/>
                <w:left w:val="none" w:sz="0" w:space="0" w:color="auto"/>
                <w:bottom w:val="none" w:sz="0" w:space="0" w:color="auto"/>
                <w:right w:val="none" w:sz="0" w:space="0" w:color="auto"/>
              </w:divBdr>
            </w:div>
            <w:div w:id="907495156">
              <w:marLeft w:val="0"/>
              <w:marRight w:val="0"/>
              <w:marTop w:val="0"/>
              <w:marBottom w:val="0"/>
              <w:divBdr>
                <w:top w:val="none" w:sz="0" w:space="0" w:color="auto"/>
                <w:left w:val="none" w:sz="0" w:space="0" w:color="auto"/>
                <w:bottom w:val="none" w:sz="0" w:space="0" w:color="auto"/>
                <w:right w:val="none" w:sz="0" w:space="0" w:color="auto"/>
              </w:divBdr>
            </w:div>
            <w:div w:id="1644579028">
              <w:marLeft w:val="0"/>
              <w:marRight w:val="0"/>
              <w:marTop w:val="0"/>
              <w:marBottom w:val="0"/>
              <w:divBdr>
                <w:top w:val="none" w:sz="0" w:space="0" w:color="auto"/>
                <w:left w:val="none" w:sz="0" w:space="0" w:color="auto"/>
                <w:bottom w:val="none" w:sz="0" w:space="0" w:color="auto"/>
                <w:right w:val="none" w:sz="0" w:space="0" w:color="auto"/>
              </w:divBdr>
            </w:div>
            <w:div w:id="1833795534">
              <w:marLeft w:val="0"/>
              <w:marRight w:val="0"/>
              <w:marTop w:val="0"/>
              <w:marBottom w:val="0"/>
              <w:divBdr>
                <w:top w:val="none" w:sz="0" w:space="0" w:color="auto"/>
                <w:left w:val="none" w:sz="0" w:space="0" w:color="auto"/>
                <w:bottom w:val="none" w:sz="0" w:space="0" w:color="auto"/>
                <w:right w:val="none" w:sz="0" w:space="0" w:color="auto"/>
              </w:divBdr>
            </w:div>
            <w:div w:id="2138182901">
              <w:marLeft w:val="0"/>
              <w:marRight w:val="0"/>
              <w:marTop w:val="0"/>
              <w:marBottom w:val="0"/>
              <w:divBdr>
                <w:top w:val="none" w:sz="0" w:space="0" w:color="auto"/>
                <w:left w:val="none" w:sz="0" w:space="0" w:color="auto"/>
                <w:bottom w:val="none" w:sz="0" w:space="0" w:color="auto"/>
                <w:right w:val="none" w:sz="0" w:space="0" w:color="auto"/>
              </w:divBdr>
            </w:div>
          </w:divsChild>
        </w:div>
        <w:div w:id="1629700328">
          <w:marLeft w:val="0"/>
          <w:marRight w:val="0"/>
          <w:marTop w:val="0"/>
          <w:marBottom w:val="0"/>
          <w:divBdr>
            <w:top w:val="none" w:sz="0" w:space="0" w:color="auto"/>
            <w:left w:val="none" w:sz="0" w:space="0" w:color="auto"/>
            <w:bottom w:val="none" w:sz="0" w:space="0" w:color="auto"/>
            <w:right w:val="none" w:sz="0" w:space="0" w:color="auto"/>
          </w:divBdr>
          <w:divsChild>
            <w:div w:id="251280280">
              <w:marLeft w:val="0"/>
              <w:marRight w:val="0"/>
              <w:marTop w:val="0"/>
              <w:marBottom w:val="0"/>
              <w:divBdr>
                <w:top w:val="none" w:sz="0" w:space="0" w:color="auto"/>
                <w:left w:val="none" w:sz="0" w:space="0" w:color="auto"/>
                <w:bottom w:val="none" w:sz="0" w:space="0" w:color="auto"/>
                <w:right w:val="none" w:sz="0" w:space="0" w:color="auto"/>
              </w:divBdr>
            </w:div>
            <w:div w:id="371078861">
              <w:marLeft w:val="0"/>
              <w:marRight w:val="0"/>
              <w:marTop w:val="0"/>
              <w:marBottom w:val="0"/>
              <w:divBdr>
                <w:top w:val="none" w:sz="0" w:space="0" w:color="auto"/>
                <w:left w:val="none" w:sz="0" w:space="0" w:color="auto"/>
                <w:bottom w:val="none" w:sz="0" w:space="0" w:color="auto"/>
                <w:right w:val="none" w:sz="0" w:space="0" w:color="auto"/>
              </w:divBdr>
            </w:div>
            <w:div w:id="677080085">
              <w:marLeft w:val="0"/>
              <w:marRight w:val="0"/>
              <w:marTop w:val="0"/>
              <w:marBottom w:val="0"/>
              <w:divBdr>
                <w:top w:val="none" w:sz="0" w:space="0" w:color="auto"/>
                <w:left w:val="none" w:sz="0" w:space="0" w:color="auto"/>
                <w:bottom w:val="none" w:sz="0" w:space="0" w:color="auto"/>
                <w:right w:val="none" w:sz="0" w:space="0" w:color="auto"/>
              </w:divBdr>
            </w:div>
            <w:div w:id="1571500794">
              <w:marLeft w:val="0"/>
              <w:marRight w:val="0"/>
              <w:marTop w:val="0"/>
              <w:marBottom w:val="0"/>
              <w:divBdr>
                <w:top w:val="none" w:sz="0" w:space="0" w:color="auto"/>
                <w:left w:val="none" w:sz="0" w:space="0" w:color="auto"/>
                <w:bottom w:val="none" w:sz="0" w:space="0" w:color="auto"/>
                <w:right w:val="none" w:sz="0" w:space="0" w:color="auto"/>
              </w:divBdr>
            </w:div>
          </w:divsChild>
        </w:div>
        <w:div w:id="1845852034">
          <w:marLeft w:val="0"/>
          <w:marRight w:val="0"/>
          <w:marTop w:val="0"/>
          <w:marBottom w:val="0"/>
          <w:divBdr>
            <w:top w:val="none" w:sz="0" w:space="0" w:color="auto"/>
            <w:left w:val="none" w:sz="0" w:space="0" w:color="auto"/>
            <w:bottom w:val="none" w:sz="0" w:space="0" w:color="auto"/>
            <w:right w:val="none" w:sz="0" w:space="0" w:color="auto"/>
          </w:divBdr>
          <w:divsChild>
            <w:div w:id="85659911">
              <w:marLeft w:val="0"/>
              <w:marRight w:val="0"/>
              <w:marTop w:val="0"/>
              <w:marBottom w:val="0"/>
              <w:divBdr>
                <w:top w:val="none" w:sz="0" w:space="0" w:color="auto"/>
                <w:left w:val="none" w:sz="0" w:space="0" w:color="auto"/>
                <w:bottom w:val="none" w:sz="0" w:space="0" w:color="auto"/>
                <w:right w:val="none" w:sz="0" w:space="0" w:color="auto"/>
              </w:divBdr>
            </w:div>
            <w:div w:id="1358432132">
              <w:marLeft w:val="0"/>
              <w:marRight w:val="0"/>
              <w:marTop w:val="0"/>
              <w:marBottom w:val="0"/>
              <w:divBdr>
                <w:top w:val="none" w:sz="0" w:space="0" w:color="auto"/>
                <w:left w:val="none" w:sz="0" w:space="0" w:color="auto"/>
                <w:bottom w:val="none" w:sz="0" w:space="0" w:color="auto"/>
                <w:right w:val="none" w:sz="0" w:space="0" w:color="auto"/>
              </w:divBdr>
            </w:div>
            <w:div w:id="1408110849">
              <w:marLeft w:val="0"/>
              <w:marRight w:val="0"/>
              <w:marTop w:val="0"/>
              <w:marBottom w:val="0"/>
              <w:divBdr>
                <w:top w:val="none" w:sz="0" w:space="0" w:color="auto"/>
                <w:left w:val="none" w:sz="0" w:space="0" w:color="auto"/>
                <w:bottom w:val="none" w:sz="0" w:space="0" w:color="auto"/>
                <w:right w:val="none" w:sz="0" w:space="0" w:color="auto"/>
              </w:divBdr>
            </w:div>
            <w:div w:id="18966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69637">
      <w:bodyDiv w:val="1"/>
      <w:marLeft w:val="0"/>
      <w:marRight w:val="0"/>
      <w:marTop w:val="0"/>
      <w:marBottom w:val="0"/>
      <w:divBdr>
        <w:top w:val="none" w:sz="0" w:space="0" w:color="auto"/>
        <w:left w:val="none" w:sz="0" w:space="0" w:color="auto"/>
        <w:bottom w:val="none" w:sz="0" w:space="0" w:color="auto"/>
        <w:right w:val="none" w:sz="0" w:space="0" w:color="auto"/>
      </w:divBdr>
    </w:div>
    <w:div w:id="1401515440">
      <w:bodyDiv w:val="1"/>
      <w:marLeft w:val="0"/>
      <w:marRight w:val="0"/>
      <w:marTop w:val="0"/>
      <w:marBottom w:val="0"/>
      <w:divBdr>
        <w:top w:val="none" w:sz="0" w:space="0" w:color="auto"/>
        <w:left w:val="none" w:sz="0" w:space="0" w:color="auto"/>
        <w:bottom w:val="none" w:sz="0" w:space="0" w:color="auto"/>
        <w:right w:val="none" w:sz="0" w:space="0" w:color="auto"/>
      </w:divBdr>
    </w:div>
    <w:div w:id="1568110033">
      <w:bodyDiv w:val="1"/>
      <w:marLeft w:val="0"/>
      <w:marRight w:val="0"/>
      <w:marTop w:val="0"/>
      <w:marBottom w:val="0"/>
      <w:divBdr>
        <w:top w:val="none" w:sz="0" w:space="0" w:color="auto"/>
        <w:left w:val="none" w:sz="0" w:space="0" w:color="auto"/>
        <w:bottom w:val="none" w:sz="0" w:space="0" w:color="auto"/>
        <w:right w:val="none" w:sz="0" w:space="0" w:color="auto"/>
      </w:divBdr>
    </w:div>
    <w:div w:id="16575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glossaire.htm" TargetMode="External"/><Relationship Id="rId63" Type="http://schemas.openxmlformats.org/officeDocument/2006/relationships/hyperlink" Target="http://www.oie.int/index.php?id=169&amp;L=1&amp;htmfile=glossaire.htm" TargetMode="External"/><Relationship Id="rId84" Type="http://schemas.openxmlformats.org/officeDocument/2006/relationships/hyperlink" Target="http://www.oie.int/index.php?id=169&amp;L=1&amp;htmfile=chapitre_notification.htm" TargetMode="External"/><Relationship Id="rId138" Type="http://schemas.openxmlformats.org/officeDocument/2006/relationships/hyperlink" Target="http://www.oie.int/index.php?id=169&amp;L=1&amp;htmfile=chapitre_bse.htm" TargetMode="External"/><Relationship Id="rId159" Type="http://schemas.openxmlformats.org/officeDocument/2006/relationships/hyperlink" Target="http://www.oie.int/index.php?id=169&amp;L=1&amp;htmfile=glossaire.htm" TargetMode="External"/><Relationship Id="rId107"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53" Type="http://schemas.openxmlformats.org/officeDocument/2006/relationships/hyperlink" Target="http://www.oie.int/index.php?id=169&amp;L=1&amp;htmfile=chapitre_bse.htm" TargetMode="External"/><Relationship Id="rId74" Type="http://schemas.openxmlformats.org/officeDocument/2006/relationships/hyperlink" Target="http://www.oie.int/index.php?id=169&amp;L=1&amp;htmfile=glossaire.htm" TargetMode="External"/><Relationship Id="rId128" Type="http://schemas.openxmlformats.org/officeDocument/2006/relationships/hyperlink" Target="http://www.oie.int/index.php?id=169&amp;L=1&amp;htmfile=chapitre_bse.htm" TargetMode="External"/><Relationship Id="rId149" Type="http://schemas.openxmlformats.org/officeDocument/2006/relationships/hyperlink" Target="http://www.oie.int/index.php?id=169&amp;L=1&amp;htmfile=glossaire.htm" TargetMode="External"/><Relationship Id="rId5" Type="http://schemas.openxmlformats.org/officeDocument/2006/relationships/webSettings" Target="webSettings.xml"/><Relationship Id="rId95" Type="http://schemas.openxmlformats.org/officeDocument/2006/relationships/hyperlink" Target="http://www.oie.int/index.php?id=169&amp;L=1&amp;htmfile=chapitre_bse.htm" TargetMode="External"/><Relationship Id="rId160"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glossaire.htm" TargetMode="External"/><Relationship Id="rId64" Type="http://schemas.openxmlformats.org/officeDocument/2006/relationships/hyperlink" Target="http://www.oie.int/index.php?id=169&amp;L=1&amp;htmfile=chapitre_bse.htm" TargetMode="External"/><Relationship Id="rId118" Type="http://schemas.openxmlformats.org/officeDocument/2006/relationships/hyperlink" Target="http://www.oie.int/index.php?id=169&amp;L=1&amp;htmfile=glossaire.htm" TargetMode="External"/><Relationship Id="rId139" Type="http://schemas.openxmlformats.org/officeDocument/2006/relationships/hyperlink" Target="http://www.oie.int/index.php?id=169&amp;L=1&amp;htmfile=glossaire.htm" TargetMode="External"/><Relationship Id="rId85" Type="http://schemas.openxmlformats.org/officeDocument/2006/relationships/hyperlink" Target="mailto:disease.status@oie.int" TargetMode="External"/><Relationship Id="rId150" Type="http://schemas.openxmlformats.org/officeDocument/2006/relationships/hyperlink" Target="http://www.oie.int/index.php?id=169&amp;L=1&amp;htmfile=glossaire.htm" TargetMode="Externa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chapitre_bs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103" Type="http://schemas.openxmlformats.org/officeDocument/2006/relationships/hyperlink" Target="http://www.oie.int/index.php?id=169&amp;L=1&amp;htmfile=glossaire.htm" TargetMode="External"/><Relationship Id="rId108" Type="http://schemas.openxmlformats.org/officeDocument/2006/relationships/hyperlink" Target="http://www.oie.int/index.php?id=169&amp;L=1&amp;htmfile=glossaire.htm" TargetMode="External"/><Relationship Id="rId124" Type="http://schemas.openxmlformats.org/officeDocument/2006/relationships/hyperlink" Target="http://www.oie.int/index.php?id=169&amp;L=1&amp;htmfile=glossaire.htm" TargetMode="External"/><Relationship Id="rId129" Type="http://schemas.openxmlformats.org/officeDocument/2006/relationships/hyperlink" Target="http://www.oie.int/index.php?id=169&amp;L=1&amp;htmfile=glossaire.htm" TargetMode="External"/><Relationship Id="rId54" Type="http://schemas.openxmlformats.org/officeDocument/2006/relationships/hyperlink" Target="http://www.oie.int/index.php?id=169&amp;L=1&amp;htmfile=chapitre_bse.htm" TargetMode="External"/><Relationship Id="rId70"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glossaire.htm" TargetMode="External"/><Relationship Id="rId91" Type="http://schemas.openxmlformats.org/officeDocument/2006/relationships/hyperlink" Target="http://www.oie.int/index.php?id=169&amp;L=1&amp;htmfile=glossaire.htm" TargetMode="External"/><Relationship Id="rId96" Type="http://schemas.openxmlformats.org/officeDocument/2006/relationships/hyperlink" Target="http://www.oie.int/index.php?id=169&amp;L=1&amp;htmfile=glossaire.htm" TargetMode="External"/><Relationship Id="rId140" Type="http://schemas.openxmlformats.org/officeDocument/2006/relationships/hyperlink" Target="http://www.oie.int/index.php?id=169&amp;L=1&amp;htmfile=glossaire.htm" TargetMode="External"/><Relationship Id="rId145" Type="http://schemas.openxmlformats.org/officeDocument/2006/relationships/hyperlink" Target="http://www.oie.int/index.php?id=169&amp;L=1&amp;htmfile=chapitre_bse.htm" TargetMode="External"/><Relationship Id="rId161" Type="http://schemas.openxmlformats.org/officeDocument/2006/relationships/hyperlink" Target="http://www.oie.int/index.php?id=169&amp;L=1&amp;htmfile=chapitre_notification.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ie.int/index.php?id=169&amp;L=1&amp;htmfile=chapitre_bse.htm" TargetMode="External"/><Relationship Id="rId28" Type="http://schemas.openxmlformats.org/officeDocument/2006/relationships/hyperlink" Target="http://www.oie.int/index.php?id=169&amp;L=1&amp;htmfile=chapitre_bse.htm" TargetMode="External"/><Relationship Id="rId49" Type="http://schemas.openxmlformats.org/officeDocument/2006/relationships/hyperlink" Target="http://www.oie.int/index.php?id=169&amp;L=1&amp;htmfile=glossaire.htm" TargetMode="External"/><Relationship Id="rId114" Type="http://schemas.openxmlformats.org/officeDocument/2006/relationships/hyperlink" Target="http://www.oie.int/index.php?id=169&amp;L=1&amp;htmfile=glossaire.htm" TargetMode="External"/><Relationship Id="rId119"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chapitre_notification.htm" TargetMode="External"/><Relationship Id="rId60" Type="http://schemas.openxmlformats.org/officeDocument/2006/relationships/hyperlink" Target="http://www.oie.int/index.php?id=169&amp;L=1&amp;htmfile=glossaire.htm" TargetMode="External"/><Relationship Id="rId65"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86" Type="http://schemas.openxmlformats.org/officeDocument/2006/relationships/hyperlink" Target="http://www.oie.int/index.php?id=169&amp;L=1&amp;htmfile=glossaire.htm" TargetMode="External"/><Relationship Id="rId130" Type="http://schemas.openxmlformats.org/officeDocument/2006/relationships/hyperlink" Target="http://www.oie.int/index.php?id=169&amp;L=1&amp;htmfile=chapitre_bse.htm" TargetMode="External"/><Relationship Id="rId135" Type="http://schemas.openxmlformats.org/officeDocument/2006/relationships/hyperlink" Target="http://www.oie.int/index.php?id=169&amp;L=1&amp;htmfile=glossaire.htm" TargetMode="External"/><Relationship Id="rId151" Type="http://schemas.openxmlformats.org/officeDocument/2006/relationships/hyperlink" Target="http://www.oie.int/index.php?id=169&amp;L=1&amp;htmfile=glossaire.htm" TargetMode="External"/><Relationship Id="rId156" Type="http://schemas.openxmlformats.org/officeDocument/2006/relationships/hyperlink" Target="http://www.oie.int/index.php?id=169&amp;L=1&amp;htmfile=glossaire.htm" TargetMode="External"/><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chapitre_bse.htm" TargetMode="External"/><Relationship Id="rId39" Type="http://schemas.openxmlformats.org/officeDocument/2006/relationships/hyperlink" Target="http://www.oie.int/index.php?id=169&amp;L=1&amp;htmfile=glossaire.htm" TargetMode="External"/><Relationship Id="rId109"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glossaire.htm" TargetMode="External"/><Relationship Id="rId97" Type="http://schemas.openxmlformats.org/officeDocument/2006/relationships/hyperlink" Target="http://www.oie.int/index.php?id=169&amp;L=1&amp;htmfile=glossaire.htm" TargetMode="External"/><Relationship Id="rId104" Type="http://schemas.openxmlformats.org/officeDocument/2006/relationships/hyperlink" Target="http://www.oie.int/index.php?id=169&amp;L=1&amp;htmfile=glossaire.htm" TargetMode="External"/><Relationship Id="rId120" Type="http://schemas.openxmlformats.org/officeDocument/2006/relationships/hyperlink" Target="http://www.oie.int/index.php?id=169&amp;L=1&amp;htmfile=glossaire.htm" TargetMode="External"/><Relationship Id="rId125" Type="http://schemas.openxmlformats.org/officeDocument/2006/relationships/hyperlink" Target="http://www.oie.int/index.php?id=169&amp;L=1&amp;htmfile=glossaire.htm" TargetMode="External"/><Relationship Id="rId141" Type="http://schemas.openxmlformats.org/officeDocument/2006/relationships/hyperlink" Target="http://www.oie.int/index.php?id=169&amp;L=1&amp;htmfile=chapitre_bse.htm" TargetMode="External"/><Relationship Id="rId146" Type="http://schemas.openxmlformats.org/officeDocument/2006/relationships/hyperlink" Target="http://www.oie.int/index.php?id=169&amp;L=1&amp;htmfile=glossaire.htm" TargetMode="External"/><Relationship Id="rId7" Type="http://schemas.openxmlformats.org/officeDocument/2006/relationships/endnotes" Target="endnotes.xml"/><Relationship Id="rId71" Type="http://schemas.openxmlformats.org/officeDocument/2006/relationships/hyperlink" Target="http://www.oie.int/index.php?id=169&amp;L=1&amp;htmfile=glossaire.htm" TargetMode="External"/><Relationship Id="rId92" Type="http://schemas.openxmlformats.org/officeDocument/2006/relationships/hyperlink" Target="http://www.oie.int/index.php?id=169&amp;L=1&amp;htmfile=chapitre_bse.htm"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87" Type="http://schemas.openxmlformats.org/officeDocument/2006/relationships/hyperlink" Target="http://www.oie.int/index.php?id=169&amp;L=1&amp;htmfile=glossaire.htm" TargetMode="External"/><Relationship Id="rId110" Type="http://schemas.openxmlformats.org/officeDocument/2006/relationships/hyperlink" Target="http://www.oie.int/index.php?id=169&amp;L=1&amp;htmfile=glossaire.htm" TargetMode="External"/><Relationship Id="rId115" Type="http://schemas.openxmlformats.org/officeDocument/2006/relationships/hyperlink" Target="http://www.oie.int/index.php?id=169&amp;L=1&amp;htmfile=glossaire.htm" TargetMode="External"/><Relationship Id="rId131" Type="http://schemas.openxmlformats.org/officeDocument/2006/relationships/hyperlink" Target="http://www.oie.int/index.php?id=169&amp;L=1&amp;htmfile=chapitre_bse.htm" TargetMode="External"/><Relationship Id="rId136" Type="http://schemas.openxmlformats.org/officeDocument/2006/relationships/hyperlink" Target="http://www.oie.int/index.php?id=169&amp;L=1&amp;htmfile=glossaire.htm" TargetMode="External"/><Relationship Id="rId157" Type="http://schemas.openxmlformats.org/officeDocument/2006/relationships/hyperlink" Target="http://www.oie.int/index.php?id=169&amp;L=1&amp;htmfile=glossaire.htm" TargetMode="External"/><Relationship Id="rId61" Type="http://schemas.openxmlformats.org/officeDocument/2006/relationships/hyperlink" Target="http://www.oie.int/index.php?id=169&amp;L=1&amp;htmfile=chapitre_bse.htm" TargetMode="External"/><Relationship Id="rId82" Type="http://schemas.openxmlformats.org/officeDocument/2006/relationships/hyperlink" Target="http://www.oie.int/index.php?id=169&amp;L=1&amp;htmfile=glossaire.htm" TargetMode="External"/><Relationship Id="rId152"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 Id="rId100" Type="http://schemas.openxmlformats.org/officeDocument/2006/relationships/hyperlink" Target="http://www.oie.int/index.php?id=169&amp;L=1&amp;htmfile=chapitre_bse.htm" TargetMode="External"/><Relationship Id="rId105" Type="http://schemas.openxmlformats.org/officeDocument/2006/relationships/hyperlink" Target="http://www.oie.int/index.php?id=169&amp;L=1&amp;htmfile=chapitre_bse.htm" TargetMode="External"/><Relationship Id="rId126" Type="http://schemas.openxmlformats.org/officeDocument/2006/relationships/hyperlink" Target="http://www.oie.int/index.php?id=169&amp;L=1&amp;htmfile=glossaire.htm" TargetMode="External"/><Relationship Id="rId147" Type="http://schemas.openxmlformats.org/officeDocument/2006/relationships/hyperlink" Target="http://www.oie.int/index.php?id=169&amp;L=1&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1&amp;htmfile=chapitre_bse.htm" TargetMode="External"/><Relationship Id="rId72" Type="http://schemas.openxmlformats.org/officeDocument/2006/relationships/hyperlink" Target="http://www.oie.int/index.php?id=169&amp;L=1&amp;htmfile=glossaire.htm" TargetMode="External"/><Relationship Id="rId93" Type="http://schemas.openxmlformats.org/officeDocument/2006/relationships/hyperlink" Target="http://www.oie.int/index.php?id=169&amp;L=1&amp;htmfile=glossaire.htm" TargetMode="External"/><Relationship Id="rId98" Type="http://schemas.openxmlformats.org/officeDocument/2006/relationships/hyperlink" Target="http://www.oie.int/index.php?id=169&amp;L=1&amp;htmfile=glossaire.htm" TargetMode="External"/><Relationship Id="rId121" Type="http://schemas.openxmlformats.org/officeDocument/2006/relationships/hyperlink" Target="http://www.oie.int/index.php?id=169&amp;L=1&amp;htmfile=chapitre_notification.htm" TargetMode="External"/><Relationship Id="rId142" Type="http://schemas.openxmlformats.org/officeDocument/2006/relationships/hyperlink" Target="http://www.oie.int/index.php?id=169&amp;L=1&amp;htmfile=glossaire.htm"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glossaire.htm" TargetMode="External"/><Relationship Id="rId116" Type="http://schemas.openxmlformats.org/officeDocument/2006/relationships/hyperlink" Target="http://www.oie.int/index.php?id=169&amp;L=1&amp;htmfile=glossaire.htm" TargetMode="External"/><Relationship Id="rId137" Type="http://schemas.openxmlformats.org/officeDocument/2006/relationships/hyperlink" Target="http://www.oie.int/index.php?id=169&amp;L=1&amp;htmfile=glossaire.htm" TargetMode="External"/><Relationship Id="rId158"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glossaire.htm" TargetMode="External"/><Relationship Id="rId62" Type="http://schemas.openxmlformats.org/officeDocument/2006/relationships/hyperlink" Target="http://www.oie.int/index.php?id=169&amp;L=1&amp;htmfile=glossaire.htm" TargetMode="External"/><Relationship Id="rId83" Type="http://schemas.openxmlformats.org/officeDocument/2006/relationships/hyperlink" Target="http://www.oie.int/index.php?id=169&amp;L=1&amp;htmfile=glossaire.htm" TargetMode="External"/><Relationship Id="rId88" Type="http://schemas.openxmlformats.org/officeDocument/2006/relationships/hyperlink" Target="http://www.oie.int/index.php?id=169&amp;L=1&amp;htmfile=glossaire.htm" TargetMode="External"/><Relationship Id="rId111" Type="http://schemas.openxmlformats.org/officeDocument/2006/relationships/hyperlink" Target="http://www.oie.int/index.php?id=169&amp;L=1&amp;htmfile=glossaire.htm" TargetMode="External"/><Relationship Id="rId132" Type="http://schemas.openxmlformats.org/officeDocument/2006/relationships/hyperlink" Target="http://www.oie.int/index.php?id=169&amp;L=1&amp;htmfile=glossaire.htm" TargetMode="External"/><Relationship Id="rId153" Type="http://schemas.openxmlformats.org/officeDocument/2006/relationships/hyperlink" Target="http://www.oie.int/index.php?id=169&amp;L=1&amp;htmfile=glossaire.htm" TargetMode="External"/><Relationship Id="rId15" Type="http://schemas.openxmlformats.org/officeDocument/2006/relationships/hyperlink" Target="http://www.oie.int/index.php?id=169&amp;L=1&amp;htmfile=chapitre_bse.htm" TargetMode="External"/><Relationship Id="rId36"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106" Type="http://schemas.openxmlformats.org/officeDocument/2006/relationships/hyperlink" Target="http://www.oie.int/index.php?id=169&amp;L=1&amp;htmfile=glossaire.htm" TargetMode="External"/><Relationship Id="rId12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52"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glossaire.htm" TargetMode="External"/><Relationship Id="rId78" Type="http://schemas.openxmlformats.org/officeDocument/2006/relationships/hyperlink" Target="http://www.oie.int/index.php?id=169&amp;L=1&amp;htmfile=glossaire.htm" TargetMode="External"/><Relationship Id="rId94" Type="http://schemas.openxmlformats.org/officeDocument/2006/relationships/hyperlink" Target="http://www.oie.int/index.php?id=169&amp;L=1&amp;htmfile=chapitre_bse.htm" TargetMode="External"/><Relationship Id="rId99" Type="http://schemas.openxmlformats.org/officeDocument/2006/relationships/hyperlink" Target="http://www.oie.int/index.php?id=169&amp;L=1&amp;htmfile=glossaire.htm" TargetMode="External"/><Relationship Id="rId101" Type="http://schemas.openxmlformats.org/officeDocument/2006/relationships/hyperlink" Target="http://www.oie.int/index.php?id=169&amp;L=1&amp;htmfile=glossaire.htm" TargetMode="External"/><Relationship Id="rId122" Type="http://schemas.openxmlformats.org/officeDocument/2006/relationships/hyperlink" Target="http://www.oie.int/index.php?id=169&amp;L=1&amp;htmfile=glossaire.htm" TargetMode="External"/><Relationship Id="rId143" Type="http://schemas.openxmlformats.org/officeDocument/2006/relationships/hyperlink" Target="http://www.oie.int/index.php?id=169&amp;L=1&amp;htmfile=glossaire.htm" TargetMode="External"/><Relationship Id="rId148" Type="http://schemas.openxmlformats.org/officeDocument/2006/relationships/hyperlink" Target="http://www.oie.int/index.php?id=169&amp;L=1&amp;htmfile=glossaire.htm"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chapitre_bse.htm" TargetMode="External"/><Relationship Id="rId89" Type="http://schemas.openxmlformats.org/officeDocument/2006/relationships/hyperlink" Target="http://www.oie.int/index.php?id=169&amp;L=1&amp;htmfile=glossaire.htm" TargetMode="External"/><Relationship Id="rId112" Type="http://schemas.openxmlformats.org/officeDocument/2006/relationships/hyperlink" Target="http://www.oie.int/index.php?id=169&amp;L=1&amp;htmfile=glossaire.htm" TargetMode="External"/><Relationship Id="rId133" Type="http://schemas.openxmlformats.org/officeDocument/2006/relationships/hyperlink" Target="http://www.oie.int/index.php?id=169&amp;L=1&amp;htmfile=glossaire.htm" TargetMode="External"/><Relationship Id="rId154" Type="http://schemas.openxmlformats.org/officeDocument/2006/relationships/hyperlink" Target="http://www.oie.int/index.php?id=169&amp;L=1&amp;htmfile=glossaire.htm" TargetMode="External"/><Relationship Id="rId16"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glossaire.htm" TargetMode="External"/><Relationship Id="rId102" Type="http://schemas.openxmlformats.org/officeDocument/2006/relationships/hyperlink" Target="http://www.oie.int/index.php?id=169&amp;L=1&amp;htmfile=glossaire.htm" TargetMode="External"/><Relationship Id="rId123" Type="http://schemas.openxmlformats.org/officeDocument/2006/relationships/hyperlink" Target="http://www.oie.int/index.php?id=169&amp;L=1&amp;htmfile=glossaire.htm" TargetMode="External"/><Relationship Id="rId144" Type="http://schemas.openxmlformats.org/officeDocument/2006/relationships/hyperlink" Target="http://www.oie.int/index.php?id=169&amp;L=1&amp;htmfile=glossaire.htm" TargetMode="External"/><Relationship Id="rId90"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glossaire.htm" TargetMode="External"/><Relationship Id="rId69" Type="http://schemas.openxmlformats.org/officeDocument/2006/relationships/hyperlink" Target="http://www.oie.int/index.php?id=169&amp;L=1&amp;htmfile=glossaire.htm" TargetMode="External"/><Relationship Id="rId113" Type="http://schemas.openxmlformats.org/officeDocument/2006/relationships/hyperlink" Target="http://www.oie.int/index.php?id=169&amp;L=1&amp;htmfile=glossaire.htm" TargetMode="External"/><Relationship Id="rId134"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155"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03ED-7B3E-4F54-A162-059CC12E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6244</Words>
  <Characters>34346</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abrégé de reconfirmation annuelle du statut des Membres pour la PPCB</vt:lpstr>
      <vt:lpstr>Questionnaire abrégé de reconfirmation annuelle du statut des Membres pour la PPCB</vt:lpstr>
    </vt:vector>
  </TitlesOfParts>
  <Company>OIE</Company>
  <LinksUpToDate>false</LinksUpToDate>
  <CharactersWithSpaces>40509</CharactersWithSpaces>
  <SharedDoc>false</SharedDoc>
  <HLinks>
    <vt:vector size="924" baseType="variant">
      <vt:variant>
        <vt:i4>983066</vt:i4>
      </vt:variant>
      <vt:variant>
        <vt:i4>459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456</vt:i4>
      </vt:variant>
      <vt:variant>
        <vt:i4>0</vt:i4>
      </vt:variant>
      <vt:variant>
        <vt:i4>5</vt:i4>
      </vt:variant>
      <vt:variant>
        <vt:lpwstr>http://www.oie.int/index.php?id=169&amp;L=1&amp;htmfile=glossaire.htm</vt:lpwstr>
      </vt:variant>
      <vt:variant>
        <vt:lpwstr>terme_surveillance</vt:lpwstr>
      </vt:variant>
      <vt:variant>
        <vt:i4>2359335</vt:i4>
      </vt:variant>
      <vt:variant>
        <vt:i4>453</vt:i4>
      </vt:variant>
      <vt:variant>
        <vt:i4>0</vt:i4>
      </vt:variant>
      <vt:variant>
        <vt:i4>5</vt:i4>
      </vt:variant>
      <vt:variant>
        <vt:lpwstr>http://www.oie.int/index.php?id=169&amp;L=1&amp;htmfile=glossaire.htm</vt:lpwstr>
      </vt:variant>
      <vt:variant>
        <vt:lpwstr>terme_zone_region</vt:lpwstr>
      </vt:variant>
      <vt:variant>
        <vt:i4>2359335</vt:i4>
      </vt:variant>
      <vt:variant>
        <vt:i4>450</vt:i4>
      </vt:variant>
      <vt:variant>
        <vt:i4>0</vt:i4>
      </vt:variant>
      <vt:variant>
        <vt:i4>5</vt:i4>
      </vt:variant>
      <vt:variant>
        <vt:lpwstr>http://www.oie.int/index.php?id=169&amp;L=1&amp;htmfile=glossaire.htm</vt:lpwstr>
      </vt:variant>
      <vt:variant>
        <vt:lpwstr>terme_zone_region</vt:lpwstr>
      </vt:variant>
      <vt:variant>
        <vt:i4>4259960</vt:i4>
      </vt:variant>
      <vt:variant>
        <vt:i4>447</vt:i4>
      </vt:variant>
      <vt:variant>
        <vt:i4>0</vt:i4>
      </vt:variant>
      <vt:variant>
        <vt:i4>5</vt:i4>
      </vt:variant>
      <vt:variant>
        <vt:lpwstr>http://www.oie.int/index.php?id=169&amp;L=1&amp;htmfile=glossaire.htm</vt:lpwstr>
      </vt:variant>
      <vt:variant>
        <vt:lpwstr>terme_compartiment</vt:lpwstr>
      </vt:variant>
      <vt:variant>
        <vt:i4>2359335</vt:i4>
      </vt:variant>
      <vt:variant>
        <vt:i4>444</vt:i4>
      </vt:variant>
      <vt:variant>
        <vt:i4>0</vt:i4>
      </vt:variant>
      <vt:variant>
        <vt:i4>5</vt:i4>
      </vt:variant>
      <vt:variant>
        <vt:lpwstr>http://www.oie.int/index.php?id=169&amp;L=1&amp;htmfile=glossaire.htm</vt:lpwstr>
      </vt:variant>
      <vt:variant>
        <vt:lpwstr>terme_zone_region</vt:lpwstr>
      </vt:variant>
      <vt:variant>
        <vt:i4>3473411</vt:i4>
      </vt:variant>
      <vt:variant>
        <vt:i4>441</vt:i4>
      </vt:variant>
      <vt:variant>
        <vt:i4>0</vt:i4>
      </vt:variant>
      <vt:variant>
        <vt:i4>5</vt:i4>
      </vt:variant>
      <vt:variant>
        <vt:lpwstr>http://www.oie.int/index.php?id=169&amp;L=1&amp;htmfile=glossaire.htm</vt:lpwstr>
      </vt:variant>
      <vt:variant>
        <vt:lpwstr>terme_cas</vt:lpwstr>
      </vt:variant>
      <vt:variant>
        <vt:i4>4391018</vt:i4>
      </vt:variant>
      <vt:variant>
        <vt:i4>438</vt:i4>
      </vt:variant>
      <vt:variant>
        <vt:i4>0</vt:i4>
      </vt:variant>
      <vt:variant>
        <vt:i4>5</vt:i4>
      </vt:variant>
      <vt:variant>
        <vt:lpwstr>http://www.oie.int/index.php?id=169&amp;L=1&amp;htmfile=glossaire.htm</vt:lpwstr>
      </vt:variant>
      <vt:variant>
        <vt:lpwstr>terme_troupeau</vt:lpwstr>
      </vt:variant>
      <vt:variant>
        <vt:i4>3473411</vt:i4>
      </vt:variant>
      <vt:variant>
        <vt:i4>435</vt:i4>
      </vt:variant>
      <vt:variant>
        <vt:i4>0</vt:i4>
      </vt:variant>
      <vt:variant>
        <vt:i4>5</vt:i4>
      </vt:variant>
      <vt:variant>
        <vt:lpwstr>http://www.oie.int/index.php?id=169&amp;L=1&amp;htmfile=glossaire.htm</vt:lpwstr>
      </vt:variant>
      <vt:variant>
        <vt:lpwstr>terme_cas</vt:lpwstr>
      </vt:variant>
      <vt:variant>
        <vt:i4>3866637</vt:i4>
      </vt:variant>
      <vt:variant>
        <vt:i4>432</vt:i4>
      </vt:variant>
      <vt:variant>
        <vt:i4>0</vt:i4>
      </vt:variant>
      <vt:variant>
        <vt:i4>5</vt:i4>
      </vt:variant>
      <vt:variant>
        <vt:lpwstr>http://www.oie.int/index.php?id=169&amp;L=1&amp;htmfile=glossaire.htm</vt:lpwstr>
      </vt:variant>
      <vt:variant>
        <vt:lpwstr>terme_aliment</vt:lpwstr>
      </vt:variant>
      <vt:variant>
        <vt:i4>3473411</vt:i4>
      </vt:variant>
      <vt:variant>
        <vt:i4>429</vt:i4>
      </vt:variant>
      <vt:variant>
        <vt:i4>0</vt:i4>
      </vt:variant>
      <vt:variant>
        <vt:i4>5</vt:i4>
      </vt:variant>
      <vt:variant>
        <vt:lpwstr>http://www.oie.int/index.php?id=169&amp;L=1&amp;htmfile=glossaire.htm</vt:lpwstr>
      </vt:variant>
      <vt:variant>
        <vt:lpwstr>terme_cas</vt:lpwstr>
      </vt:variant>
      <vt:variant>
        <vt:i4>3473411</vt:i4>
      </vt:variant>
      <vt:variant>
        <vt:i4>426</vt:i4>
      </vt:variant>
      <vt:variant>
        <vt:i4>0</vt:i4>
      </vt:variant>
      <vt:variant>
        <vt:i4>5</vt:i4>
      </vt:variant>
      <vt:variant>
        <vt:lpwstr>http://www.oie.int/index.php?id=169&amp;L=1&amp;htmfile=glossaire.htm</vt:lpwstr>
      </vt:variant>
      <vt:variant>
        <vt:lpwstr>terme_cas</vt:lpwstr>
      </vt:variant>
      <vt:variant>
        <vt:i4>5177471</vt:i4>
      </vt:variant>
      <vt:variant>
        <vt:i4>423</vt:i4>
      </vt:variant>
      <vt:variant>
        <vt:i4>0</vt:i4>
      </vt:variant>
      <vt:variant>
        <vt:i4>5</vt:i4>
      </vt:variant>
      <vt:variant>
        <vt:lpwstr>http://www.oie.int/index.php?id=169&amp;L=1&amp;htmfile=glossaire.htm</vt:lpwstr>
      </vt:variant>
      <vt:variant>
        <vt:lpwstr>terme_mort</vt:lpwstr>
      </vt:variant>
      <vt:variant>
        <vt:i4>3473411</vt:i4>
      </vt:variant>
      <vt:variant>
        <vt:i4>420</vt:i4>
      </vt:variant>
      <vt:variant>
        <vt:i4>0</vt:i4>
      </vt:variant>
      <vt:variant>
        <vt:i4>5</vt:i4>
      </vt:variant>
      <vt:variant>
        <vt:lpwstr>http://www.oie.int/index.php?id=169&amp;L=1&amp;htmfile=glossaire.htm</vt:lpwstr>
      </vt:variant>
      <vt:variant>
        <vt:lpwstr>terme_cas</vt:lpwstr>
      </vt:variant>
      <vt:variant>
        <vt:i4>3932169</vt:i4>
      </vt:variant>
      <vt:variant>
        <vt:i4>417</vt:i4>
      </vt:variant>
      <vt:variant>
        <vt:i4>0</vt:i4>
      </vt:variant>
      <vt:variant>
        <vt:i4>5</vt:i4>
      </vt:variant>
      <vt:variant>
        <vt:lpwstr>http://www.oie.int/index.php?id=169&amp;L=1&amp;htmfile=glossaire.htm</vt:lpwstr>
      </vt:variant>
      <vt:variant>
        <vt:lpwstr>terme_creton</vt:lpwstr>
      </vt:variant>
      <vt:variant>
        <vt:i4>5242965</vt:i4>
      </vt:variant>
      <vt:variant>
        <vt:i4>414</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411</vt:i4>
      </vt:variant>
      <vt:variant>
        <vt:i4>0</vt:i4>
      </vt:variant>
      <vt:variant>
        <vt:i4>5</vt:i4>
      </vt:variant>
      <vt:variant>
        <vt:lpwstr>http://www.oie.int/index.php?id=169&amp;L=1&amp;htmfile=chapitre_bse.htm</vt:lpwstr>
      </vt:variant>
      <vt:variant>
        <vt:lpwstr>article_bse.2.</vt:lpwstr>
      </vt:variant>
      <vt:variant>
        <vt:i4>3473411</vt:i4>
      </vt:variant>
      <vt:variant>
        <vt:i4>408</vt:i4>
      </vt:variant>
      <vt:variant>
        <vt:i4>0</vt:i4>
      </vt:variant>
      <vt:variant>
        <vt:i4>5</vt:i4>
      </vt:variant>
      <vt:variant>
        <vt:lpwstr>http://www.oie.int/index.php?id=169&amp;L=1&amp;htmfile=glossaire.htm</vt:lpwstr>
      </vt:variant>
      <vt:variant>
        <vt:lpwstr>terme_cas</vt:lpwstr>
      </vt:variant>
      <vt:variant>
        <vt:i4>3932169</vt:i4>
      </vt:variant>
      <vt:variant>
        <vt:i4>405</vt:i4>
      </vt:variant>
      <vt:variant>
        <vt:i4>0</vt:i4>
      </vt:variant>
      <vt:variant>
        <vt:i4>5</vt:i4>
      </vt:variant>
      <vt:variant>
        <vt:lpwstr>http://www.oie.int/index.php?id=169&amp;L=1&amp;htmfile=glossaire.htm</vt:lpwstr>
      </vt:variant>
      <vt:variant>
        <vt:lpwstr>terme_creton</vt:lpwstr>
      </vt:variant>
      <vt:variant>
        <vt:i4>5242965</vt:i4>
      </vt:variant>
      <vt:variant>
        <vt:i4>402</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399</vt:i4>
      </vt:variant>
      <vt:variant>
        <vt:i4>0</vt:i4>
      </vt:variant>
      <vt:variant>
        <vt:i4>5</vt:i4>
      </vt:variant>
      <vt:variant>
        <vt:lpwstr>http://www.oie.int/index.php?id=169&amp;L=1&amp;htmfile=chapitre_bse.htm</vt:lpwstr>
      </vt:variant>
      <vt:variant>
        <vt:lpwstr>article_bse.2.</vt:lpwstr>
      </vt:variant>
      <vt:variant>
        <vt:i4>3932169</vt:i4>
      </vt:variant>
      <vt:variant>
        <vt:i4>396</vt:i4>
      </vt:variant>
      <vt:variant>
        <vt:i4>0</vt:i4>
      </vt:variant>
      <vt:variant>
        <vt:i4>5</vt:i4>
      </vt:variant>
      <vt:variant>
        <vt:lpwstr>http://www.oie.int/index.php?id=169&amp;L=1&amp;htmfile=glossaire.htm</vt:lpwstr>
      </vt:variant>
      <vt:variant>
        <vt:lpwstr>terme_creton</vt:lpwstr>
      </vt:variant>
      <vt:variant>
        <vt:i4>5242965</vt:i4>
      </vt:variant>
      <vt:variant>
        <vt:i4>393</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390</vt:i4>
      </vt:variant>
      <vt:variant>
        <vt:i4>0</vt:i4>
      </vt:variant>
      <vt:variant>
        <vt:i4>5</vt:i4>
      </vt:variant>
      <vt:variant>
        <vt:lpwstr>http://www.oie.int/index.php?id=169&amp;L=1&amp;htmfile=chapitre_bse.htm</vt:lpwstr>
      </vt:variant>
      <vt:variant>
        <vt:lpwstr>article_bse.2.</vt:lpwstr>
      </vt:variant>
      <vt:variant>
        <vt:i4>3473411</vt:i4>
      </vt:variant>
      <vt:variant>
        <vt:i4>387</vt:i4>
      </vt:variant>
      <vt:variant>
        <vt:i4>0</vt:i4>
      </vt:variant>
      <vt:variant>
        <vt:i4>5</vt:i4>
      </vt:variant>
      <vt:variant>
        <vt:lpwstr>http://www.oie.int/index.php?id=169&amp;L=1&amp;htmfile=glossaire.htm</vt:lpwstr>
      </vt:variant>
      <vt:variant>
        <vt:lpwstr>terme_cas</vt:lpwstr>
      </vt:variant>
      <vt:variant>
        <vt:i4>3473411</vt:i4>
      </vt:variant>
      <vt:variant>
        <vt:i4>384</vt:i4>
      </vt:variant>
      <vt:variant>
        <vt:i4>0</vt:i4>
      </vt:variant>
      <vt:variant>
        <vt:i4>5</vt:i4>
      </vt:variant>
      <vt:variant>
        <vt:lpwstr>http://www.oie.int/index.php?id=169&amp;L=1&amp;htmfile=glossaire.htm</vt:lpwstr>
      </vt:variant>
      <vt:variant>
        <vt:lpwstr>terme_cas</vt:lpwstr>
      </vt:variant>
      <vt:variant>
        <vt:i4>3473411</vt:i4>
      </vt:variant>
      <vt:variant>
        <vt:i4>381</vt:i4>
      </vt:variant>
      <vt:variant>
        <vt:i4>0</vt:i4>
      </vt:variant>
      <vt:variant>
        <vt:i4>5</vt:i4>
      </vt:variant>
      <vt:variant>
        <vt:lpwstr>http://www.oie.int/index.php?id=169&amp;L=1&amp;htmfile=glossaire.htm</vt:lpwstr>
      </vt:variant>
      <vt:variant>
        <vt:lpwstr>terme_cas</vt:lpwstr>
      </vt:variant>
      <vt:variant>
        <vt:i4>3473411</vt:i4>
      </vt:variant>
      <vt:variant>
        <vt:i4>378</vt:i4>
      </vt:variant>
      <vt:variant>
        <vt:i4>0</vt:i4>
      </vt:variant>
      <vt:variant>
        <vt:i4>5</vt:i4>
      </vt:variant>
      <vt:variant>
        <vt:lpwstr>http://www.oie.int/index.php?id=169&amp;L=1&amp;htmfile=glossaire.htm</vt:lpwstr>
      </vt:variant>
      <vt:variant>
        <vt:lpwstr>terme_cas</vt:lpwstr>
      </vt:variant>
      <vt:variant>
        <vt:i4>5832810</vt:i4>
      </vt:variant>
      <vt:variant>
        <vt:i4>375</vt:i4>
      </vt:variant>
      <vt:variant>
        <vt:i4>0</vt:i4>
      </vt:variant>
      <vt:variant>
        <vt:i4>5</vt:i4>
      </vt:variant>
      <vt:variant>
        <vt:lpwstr>http://www.oie.int/index.php?id=169&amp;L=1&amp;htmfile=glossaire.htm</vt:lpwstr>
      </vt:variant>
      <vt:variant>
        <vt:lpwstr>terme_surveillance</vt:lpwstr>
      </vt:variant>
      <vt:variant>
        <vt:i4>5832810</vt:i4>
      </vt:variant>
      <vt:variant>
        <vt:i4>372</vt:i4>
      </vt:variant>
      <vt:variant>
        <vt:i4>0</vt:i4>
      </vt:variant>
      <vt:variant>
        <vt:i4>5</vt:i4>
      </vt:variant>
      <vt:variant>
        <vt:lpwstr>http://www.oie.int/index.php?id=169&amp;L=1&amp;htmfile=glossaire.htm</vt:lpwstr>
      </vt:variant>
      <vt:variant>
        <vt:lpwstr>terme_surveillance</vt:lpwstr>
      </vt:variant>
      <vt:variant>
        <vt:i4>1638485</vt:i4>
      </vt:variant>
      <vt:variant>
        <vt:i4>369</vt:i4>
      </vt:variant>
      <vt:variant>
        <vt:i4>0</vt:i4>
      </vt:variant>
      <vt:variant>
        <vt:i4>5</vt:i4>
      </vt:variant>
      <vt:variant>
        <vt:lpwstr>http://www.oie.int/index.php?id=169&amp;L=1&amp;htmfile=chapitre_bse.htm</vt:lpwstr>
      </vt:variant>
      <vt:variant>
        <vt:lpwstr>article_bse.22.</vt:lpwstr>
      </vt:variant>
      <vt:variant>
        <vt:i4>1769557</vt:i4>
      </vt:variant>
      <vt:variant>
        <vt:i4>366</vt:i4>
      </vt:variant>
      <vt:variant>
        <vt:i4>0</vt:i4>
      </vt:variant>
      <vt:variant>
        <vt:i4>5</vt:i4>
      </vt:variant>
      <vt:variant>
        <vt:lpwstr>http://www.oie.int/index.php?id=169&amp;L=1&amp;htmfile=chapitre_bse.htm</vt:lpwstr>
      </vt:variant>
      <vt:variant>
        <vt:lpwstr>article_bse.20.</vt:lpwstr>
      </vt:variant>
      <vt:variant>
        <vt:i4>5832810</vt:i4>
      </vt:variant>
      <vt:variant>
        <vt:i4>363</vt:i4>
      </vt:variant>
      <vt:variant>
        <vt:i4>0</vt:i4>
      </vt:variant>
      <vt:variant>
        <vt:i4>5</vt:i4>
      </vt:variant>
      <vt:variant>
        <vt:lpwstr>http://www.oie.int/index.php?id=169&amp;L=1&amp;htmfile=glossaire.htm</vt:lpwstr>
      </vt:variant>
      <vt:variant>
        <vt:lpwstr>terme_surveillance</vt:lpwstr>
      </vt:variant>
      <vt:variant>
        <vt:i4>327765</vt:i4>
      </vt:variant>
      <vt:variant>
        <vt:i4>360</vt:i4>
      </vt:variant>
      <vt:variant>
        <vt:i4>0</vt:i4>
      </vt:variant>
      <vt:variant>
        <vt:i4>5</vt:i4>
      </vt:variant>
      <vt:variant>
        <vt:lpwstr>http://www.oie.int/index.php?id=169&amp;L=1&amp;htmfile=chapitre_bse.htm</vt:lpwstr>
      </vt:variant>
      <vt:variant>
        <vt:lpwstr>article_bse.2.</vt:lpwstr>
      </vt:variant>
      <vt:variant>
        <vt:i4>1376312</vt:i4>
      </vt:variant>
      <vt:variant>
        <vt:i4>357</vt:i4>
      </vt:variant>
      <vt:variant>
        <vt:i4>0</vt:i4>
      </vt:variant>
      <vt:variant>
        <vt:i4>5</vt:i4>
      </vt:variant>
      <vt:variant>
        <vt:lpwstr>http://www.oie.int/index.php?id=169&amp;L=1&amp;htmfile=glossaire.htm</vt:lpwstr>
      </vt:variant>
      <vt:variant>
        <vt:lpwstr>terme_appreciation_du_risque</vt:lpwstr>
      </vt:variant>
      <vt:variant>
        <vt:i4>4259960</vt:i4>
      </vt:variant>
      <vt:variant>
        <vt:i4>354</vt:i4>
      </vt:variant>
      <vt:variant>
        <vt:i4>0</vt:i4>
      </vt:variant>
      <vt:variant>
        <vt:i4>5</vt:i4>
      </vt:variant>
      <vt:variant>
        <vt:lpwstr>http://www.oie.int/index.php?id=169&amp;L=1&amp;htmfile=glossaire.htm</vt:lpwstr>
      </vt:variant>
      <vt:variant>
        <vt:lpwstr>terme_compartiment</vt:lpwstr>
      </vt:variant>
      <vt:variant>
        <vt:i4>2359335</vt:i4>
      </vt:variant>
      <vt:variant>
        <vt:i4>351</vt:i4>
      </vt:variant>
      <vt:variant>
        <vt:i4>0</vt:i4>
      </vt:variant>
      <vt:variant>
        <vt:i4>5</vt:i4>
      </vt:variant>
      <vt:variant>
        <vt:lpwstr>http://www.oie.int/index.php?id=169&amp;L=1&amp;htmfile=glossaire.htm</vt:lpwstr>
      </vt:variant>
      <vt:variant>
        <vt:lpwstr>terme_zone_region</vt:lpwstr>
      </vt:variant>
      <vt:variant>
        <vt:i4>4259960</vt:i4>
      </vt:variant>
      <vt:variant>
        <vt:i4>348</vt:i4>
      </vt:variant>
      <vt:variant>
        <vt:i4>0</vt:i4>
      </vt:variant>
      <vt:variant>
        <vt:i4>5</vt:i4>
      </vt:variant>
      <vt:variant>
        <vt:lpwstr>http://www.oie.int/index.php?id=169&amp;L=1&amp;htmfile=glossaire.htm</vt:lpwstr>
      </vt:variant>
      <vt:variant>
        <vt:lpwstr>terme_compartiment</vt:lpwstr>
      </vt:variant>
      <vt:variant>
        <vt:i4>2359335</vt:i4>
      </vt:variant>
      <vt:variant>
        <vt:i4>345</vt:i4>
      </vt:variant>
      <vt:variant>
        <vt:i4>0</vt:i4>
      </vt:variant>
      <vt:variant>
        <vt:i4>5</vt:i4>
      </vt:variant>
      <vt:variant>
        <vt:lpwstr>http://www.oie.int/index.php?id=169&amp;L=1&amp;htmfile=glossaire.htm</vt:lpwstr>
      </vt:variant>
      <vt:variant>
        <vt:lpwstr>terme_zone_region</vt:lpwstr>
      </vt:variant>
      <vt:variant>
        <vt:i4>2097168</vt:i4>
      </vt:variant>
      <vt:variant>
        <vt:i4>342</vt:i4>
      </vt:variant>
      <vt:variant>
        <vt:i4>0</vt:i4>
      </vt:variant>
      <vt:variant>
        <vt:i4>5</vt:i4>
      </vt:variant>
      <vt:variant>
        <vt:lpwstr>http://www.oie.int/index.php?id=169&amp;L=1&amp;htmfile=glossaire.htm</vt:lpwstr>
      </vt:variant>
      <vt:variant>
        <vt:lpwstr>terme_marchandise</vt:lpwstr>
      </vt:variant>
      <vt:variant>
        <vt:i4>983066</vt:i4>
      </vt:variant>
      <vt:variant>
        <vt:i4>339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336</vt:i4>
      </vt:variant>
      <vt:variant>
        <vt:i4>0</vt:i4>
      </vt:variant>
      <vt:variant>
        <vt:i4>5</vt:i4>
      </vt:variant>
      <vt:variant>
        <vt:lpwstr>http://www.oie.int/index.php?id=169&amp;L=1&amp;htmfile=glossaire.htm</vt:lpwstr>
      </vt:variant>
      <vt:variant>
        <vt:lpwstr>terme_surveillance</vt:lpwstr>
      </vt:variant>
      <vt:variant>
        <vt:i4>2359335</vt:i4>
      </vt:variant>
      <vt:variant>
        <vt:i4>333</vt:i4>
      </vt:variant>
      <vt:variant>
        <vt:i4>0</vt:i4>
      </vt:variant>
      <vt:variant>
        <vt:i4>5</vt:i4>
      </vt:variant>
      <vt:variant>
        <vt:lpwstr>http://www.oie.int/index.php?id=169&amp;L=1&amp;htmfile=glossaire.htm</vt:lpwstr>
      </vt:variant>
      <vt:variant>
        <vt:lpwstr>terme_zone_region</vt:lpwstr>
      </vt:variant>
      <vt:variant>
        <vt:i4>2359335</vt:i4>
      </vt:variant>
      <vt:variant>
        <vt:i4>330</vt:i4>
      </vt:variant>
      <vt:variant>
        <vt:i4>0</vt:i4>
      </vt:variant>
      <vt:variant>
        <vt:i4>5</vt:i4>
      </vt:variant>
      <vt:variant>
        <vt:lpwstr>http://www.oie.int/index.php?id=169&amp;L=1&amp;htmfile=glossaire.htm</vt:lpwstr>
      </vt:variant>
      <vt:variant>
        <vt:lpwstr>terme_zone_region</vt:lpwstr>
      </vt:variant>
      <vt:variant>
        <vt:i4>4259960</vt:i4>
      </vt:variant>
      <vt:variant>
        <vt:i4>327</vt:i4>
      </vt:variant>
      <vt:variant>
        <vt:i4>0</vt:i4>
      </vt:variant>
      <vt:variant>
        <vt:i4>5</vt:i4>
      </vt:variant>
      <vt:variant>
        <vt:lpwstr>http://www.oie.int/index.php?id=169&amp;L=1&amp;htmfile=glossaire.htm</vt:lpwstr>
      </vt:variant>
      <vt:variant>
        <vt:lpwstr>terme_compartiment</vt:lpwstr>
      </vt:variant>
      <vt:variant>
        <vt:i4>2359335</vt:i4>
      </vt:variant>
      <vt:variant>
        <vt:i4>324</vt:i4>
      </vt:variant>
      <vt:variant>
        <vt:i4>0</vt:i4>
      </vt:variant>
      <vt:variant>
        <vt:i4>5</vt:i4>
      </vt:variant>
      <vt:variant>
        <vt:lpwstr>http://www.oie.int/index.php?id=169&amp;L=1&amp;htmfile=glossaire.htm</vt:lpwstr>
      </vt:variant>
      <vt:variant>
        <vt:lpwstr>terme_zone_region</vt:lpwstr>
      </vt:variant>
      <vt:variant>
        <vt:i4>3473411</vt:i4>
      </vt:variant>
      <vt:variant>
        <vt:i4>321</vt:i4>
      </vt:variant>
      <vt:variant>
        <vt:i4>0</vt:i4>
      </vt:variant>
      <vt:variant>
        <vt:i4>5</vt:i4>
      </vt:variant>
      <vt:variant>
        <vt:lpwstr>http://www.oie.int/index.php?id=169&amp;L=1&amp;htmfile=glossaire.htm</vt:lpwstr>
      </vt:variant>
      <vt:variant>
        <vt:lpwstr>terme_cas</vt:lpwstr>
      </vt:variant>
      <vt:variant>
        <vt:i4>4391018</vt:i4>
      </vt:variant>
      <vt:variant>
        <vt:i4>318</vt:i4>
      </vt:variant>
      <vt:variant>
        <vt:i4>0</vt:i4>
      </vt:variant>
      <vt:variant>
        <vt:i4>5</vt:i4>
      </vt:variant>
      <vt:variant>
        <vt:lpwstr>http://www.oie.int/index.php?id=169&amp;L=1&amp;htmfile=glossaire.htm</vt:lpwstr>
      </vt:variant>
      <vt:variant>
        <vt:lpwstr>terme_troupeau</vt:lpwstr>
      </vt:variant>
      <vt:variant>
        <vt:i4>3473411</vt:i4>
      </vt:variant>
      <vt:variant>
        <vt:i4>315</vt:i4>
      </vt:variant>
      <vt:variant>
        <vt:i4>0</vt:i4>
      </vt:variant>
      <vt:variant>
        <vt:i4>5</vt:i4>
      </vt:variant>
      <vt:variant>
        <vt:lpwstr>http://www.oie.int/index.php?id=169&amp;L=1&amp;htmfile=glossaire.htm</vt:lpwstr>
      </vt:variant>
      <vt:variant>
        <vt:lpwstr>terme_cas</vt:lpwstr>
      </vt:variant>
      <vt:variant>
        <vt:i4>3866637</vt:i4>
      </vt:variant>
      <vt:variant>
        <vt:i4>312</vt:i4>
      </vt:variant>
      <vt:variant>
        <vt:i4>0</vt:i4>
      </vt:variant>
      <vt:variant>
        <vt:i4>5</vt:i4>
      </vt:variant>
      <vt:variant>
        <vt:lpwstr>http://www.oie.int/index.php?id=169&amp;L=1&amp;htmfile=glossaire.htm</vt:lpwstr>
      </vt:variant>
      <vt:variant>
        <vt:lpwstr>terme_aliment</vt:lpwstr>
      </vt:variant>
      <vt:variant>
        <vt:i4>3473411</vt:i4>
      </vt:variant>
      <vt:variant>
        <vt:i4>309</vt:i4>
      </vt:variant>
      <vt:variant>
        <vt:i4>0</vt:i4>
      </vt:variant>
      <vt:variant>
        <vt:i4>5</vt:i4>
      </vt:variant>
      <vt:variant>
        <vt:lpwstr>http://www.oie.int/index.php?id=169&amp;L=1&amp;htmfile=glossaire.htm</vt:lpwstr>
      </vt:variant>
      <vt:variant>
        <vt:lpwstr>terme_cas</vt:lpwstr>
      </vt:variant>
      <vt:variant>
        <vt:i4>3473411</vt:i4>
      </vt:variant>
      <vt:variant>
        <vt:i4>306</vt:i4>
      </vt:variant>
      <vt:variant>
        <vt:i4>0</vt:i4>
      </vt:variant>
      <vt:variant>
        <vt:i4>5</vt:i4>
      </vt:variant>
      <vt:variant>
        <vt:lpwstr>http://www.oie.int/index.php?id=169&amp;L=1&amp;htmfile=glossaire.htm</vt:lpwstr>
      </vt:variant>
      <vt:variant>
        <vt:lpwstr>terme_cas</vt:lpwstr>
      </vt:variant>
      <vt:variant>
        <vt:i4>5177471</vt:i4>
      </vt:variant>
      <vt:variant>
        <vt:i4>303</vt:i4>
      </vt:variant>
      <vt:variant>
        <vt:i4>0</vt:i4>
      </vt:variant>
      <vt:variant>
        <vt:i4>5</vt:i4>
      </vt:variant>
      <vt:variant>
        <vt:lpwstr>http://www.oie.int/index.php?id=169&amp;L=1&amp;htmfile=glossaire.htm</vt:lpwstr>
      </vt:variant>
      <vt:variant>
        <vt:lpwstr>terme_mort</vt:lpwstr>
      </vt:variant>
      <vt:variant>
        <vt:i4>3473411</vt:i4>
      </vt:variant>
      <vt:variant>
        <vt:i4>300</vt:i4>
      </vt:variant>
      <vt:variant>
        <vt:i4>0</vt:i4>
      </vt:variant>
      <vt:variant>
        <vt:i4>5</vt:i4>
      </vt:variant>
      <vt:variant>
        <vt:lpwstr>http://www.oie.int/index.php?id=169&amp;L=1&amp;htmfile=glossaire.htm</vt:lpwstr>
      </vt:variant>
      <vt:variant>
        <vt:lpwstr>terme_cas</vt:lpwstr>
      </vt:variant>
      <vt:variant>
        <vt:i4>3932169</vt:i4>
      </vt:variant>
      <vt:variant>
        <vt:i4>297</vt:i4>
      </vt:variant>
      <vt:variant>
        <vt:i4>0</vt:i4>
      </vt:variant>
      <vt:variant>
        <vt:i4>5</vt:i4>
      </vt:variant>
      <vt:variant>
        <vt:lpwstr>http://www.oie.int/index.php?id=169&amp;L=1&amp;htmfile=glossaire.htm</vt:lpwstr>
      </vt:variant>
      <vt:variant>
        <vt:lpwstr>terme_creton</vt:lpwstr>
      </vt:variant>
      <vt:variant>
        <vt:i4>5242965</vt:i4>
      </vt:variant>
      <vt:variant>
        <vt:i4>294</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291</vt:i4>
      </vt:variant>
      <vt:variant>
        <vt:i4>0</vt:i4>
      </vt:variant>
      <vt:variant>
        <vt:i4>5</vt:i4>
      </vt:variant>
      <vt:variant>
        <vt:lpwstr>http://www.oie.int/index.php?id=169&amp;L=1&amp;htmfile=chapitre_bse.htm</vt:lpwstr>
      </vt:variant>
      <vt:variant>
        <vt:lpwstr>article_bse.2.</vt:lpwstr>
      </vt:variant>
      <vt:variant>
        <vt:i4>3473411</vt:i4>
      </vt:variant>
      <vt:variant>
        <vt:i4>288</vt:i4>
      </vt:variant>
      <vt:variant>
        <vt:i4>0</vt:i4>
      </vt:variant>
      <vt:variant>
        <vt:i4>5</vt:i4>
      </vt:variant>
      <vt:variant>
        <vt:lpwstr>http://www.oie.int/index.php?id=169&amp;L=1&amp;htmfile=glossaire.htm</vt:lpwstr>
      </vt:variant>
      <vt:variant>
        <vt:lpwstr>terme_cas</vt:lpwstr>
      </vt:variant>
      <vt:variant>
        <vt:i4>3473411</vt:i4>
      </vt:variant>
      <vt:variant>
        <vt:i4>285</vt:i4>
      </vt:variant>
      <vt:variant>
        <vt:i4>0</vt:i4>
      </vt:variant>
      <vt:variant>
        <vt:i4>5</vt:i4>
      </vt:variant>
      <vt:variant>
        <vt:lpwstr>http://www.oie.int/index.php?id=169&amp;L=1&amp;htmfile=glossaire.htm</vt:lpwstr>
      </vt:variant>
      <vt:variant>
        <vt:lpwstr>terme_cas</vt:lpwstr>
      </vt:variant>
      <vt:variant>
        <vt:i4>3932169</vt:i4>
      </vt:variant>
      <vt:variant>
        <vt:i4>282</vt:i4>
      </vt:variant>
      <vt:variant>
        <vt:i4>0</vt:i4>
      </vt:variant>
      <vt:variant>
        <vt:i4>5</vt:i4>
      </vt:variant>
      <vt:variant>
        <vt:lpwstr>http://www.oie.int/index.php?id=169&amp;L=1&amp;htmfile=glossaire.htm</vt:lpwstr>
      </vt:variant>
      <vt:variant>
        <vt:lpwstr>terme_creton</vt:lpwstr>
      </vt:variant>
      <vt:variant>
        <vt:i4>5242965</vt:i4>
      </vt:variant>
      <vt:variant>
        <vt:i4>279</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276</vt:i4>
      </vt:variant>
      <vt:variant>
        <vt:i4>0</vt:i4>
      </vt:variant>
      <vt:variant>
        <vt:i4>5</vt:i4>
      </vt:variant>
      <vt:variant>
        <vt:lpwstr>http://www.oie.int/index.php?id=169&amp;L=1&amp;htmfile=chapitre_bse.htm</vt:lpwstr>
      </vt:variant>
      <vt:variant>
        <vt:lpwstr>article_bse.2.</vt:lpwstr>
      </vt:variant>
      <vt:variant>
        <vt:i4>3473411</vt:i4>
      </vt:variant>
      <vt:variant>
        <vt:i4>273</vt:i4>
      </vt:variant>
      <vt:variant>
        <vt:i4>0</vt:i4>
      </vt:variant>
      <vt:variant>
        <vt:i4>5</vt:i4>
      </vt:variant>
      <vt:variant>
        <vt:lpwstr>http://www.oie.int/index.php?id=169&amp;L=1&amp;htmfile=glossaire.htm</vt:lpwstr>
      </vt:variant>
      <vt:variant>
        <vt:lpwstr>terme_cas</vt:lpwstr>
      </vt:variant>
      <vt:variant>
        <vt:i4>3473411</vt:i4>
      </vt:variant>
      <vt:variant>
        <vt:i4>270</vt:i4>
      </vt:variant>
      <vt:variant>
        <vt:i4>0</vt:i4>
      </vt:variant>
      <vt:variant>
        <vt:i4>5</vt:i4>
      </vt:variant>
      <vt:variant>
        <vt:lpwstr>http://www.oie.int/index.php?id=169&amp;L=1&amp;htmfile=glossaire.htm</vt:lpwstr>
      </vt:variant>
      <vt:variant>
        <vt:lpwstr>terme_cas</vt:lpwstr>
      </vt:variant>
      <vt:variant>
        <vt:i4>3473411</vt:i4>
      </vt:variant>
      <vt:variant>
        <vt:i4>267</vt:i4>
      </vt:variant>
      <vt:variant>
        <vt:i4>0</vt:i4>
      </vt:variant>
      <vt:variant>
        <vt:i4>5</vt:i4>
      </vt:variant>
      <vt:variant>
        <vt:lpwstr>http://www.oie.int/index.php?id=169&amp;L=1&amp;htmfile=glossaire.htm</vt:lpwstr>
      </vt:variant>
      <vt:variant>
        <vt:lpwstr>terme_cas</vt:lpwstr>
      </vt:variant>
      <vt:variant>
        <vt:i4>3473411</vt:i4>
      </vt:variant>
      <vt:variant>
        <vt:i4>264</vt:i4>
      </vt:variant>
      <vt:variant>
        <vt:i4>0</vt:i4>
      </vt:variant>
      <vt:variant>
        <vt:i4>5</vt:i4>
      </vt:variant>
      <vt:variant>
        <vt:lpwstr>http://www.oie.int/index.php?id=169&amp;L=1&amp;htmfile=glossaire.htm</vt:lpwstr>
      </vt:variant>
      <vt:variant>
        <vt:lpwstr>terme_cas</vt:lpwstr>
      </vt:variant>
      <vt:variant>
        <vt:i4>1638485</vt:i4>
      </vt:variant>
      <vt:variant>
        <vt:i4>261</vt:i4>
      </vt:variant>
      <vt:variant>
        <vt:i4>0</vt:i4>
      </vt:variant>
      <vt:variant>
        <vt:i4>5</vt:i4>
      </vt:variant>
      <vt:variant>
        <vt:lpwstr>http://www.oie.int/index.php?id=169&amp;L=1&amp;htmfile=chapitre_bse.htm</vt:lpwstr>
      </vt:variant>
      <vt:variant>
        <vt:lpwstr>article_bse.22.</vt:lpwstr>
      </vt:variant>
      <vt:variant>
        <vt:i4>1769557</vt:i4>
      </vt:variant>
      <vt:variant>
        <vt:i4>258</vt:i4>
      </vt:variant>
      <vt:variant>
        <vt:i4>0</vt:i4>
      </vt:variant>
      <vt:variant>
        <vt:i4>5</vt:i4>
      </vt:variant>
      <vt:variant>
        <vt:lpwstr>http://www.oie.int/index.php?id=169&amp;L=1&amp;htmfile=chapitre_bse.htm</vt:lpwstr>
      </vt:variant>
      <vt:variant>
        <vt:lpwstr>article_bse.20.</vt:lpwstr>
      </vt:variant>
      <vt:variant>
        <vt:i4>5832810</vt:i4>
      </vt:variant>
      <vt:variant>
        <vt:i4>255</vt:i4>
      </vt:variant>
      <vt:variant>
        <vt:i4>0</vt:i4>
      </vt:variant>
      <vt:variant>
        <vt:i4>5</vt:i4>
      </vt:variant>
      <vt:variant>
        <vt:lpwstr>http://www.oie.int/index.php?id=169&amp;L=1&amp;htmfile=glossaire.htm</vt:lpwstr>
      </vt:variant>
      <vt:variant>
        <vt:lpwstr>terme_surveillance</vt:lpwstr>
      </vt:variant>
      <vt:variant>
        <vt:i4>327765</vt:i4>
      </vt:variant>
      <vt:variant>
        <vt:i4>252</vt:i4>
      </vt:variant>
      <vt:variant>
        <vt:i4>0</vt:i4>
      </vt:variant>
      <vt:variant>
        <vt:i4>5</vt:i4>
      </vt:variant>
      <vt:variant>
        <vt:lpwstr>http://www.oie.int/index.php?id=169&amp;L=1&amp;htmfile=chapitre_bse.htm</vt:lpwstr>
      </vt:variant>
      <vt:variant>
        <vt:lpwstr>article_bse.2.</vt:lpwstr>
      </vt:variant>
      <vt:variant>
        <vt:i4>1376312</vt:i4>
      </vt:variant>
      <vt:variant>
        <vt:i4>249</vt:i4>
      </vt:variant>
      <vt:variant>
        <vt:i4>0</vt:i4>
      </vt:variant>
      <vt:variant>
        <vt:i4>5</vt:i4>
      </vt:variant>
      <vt:variant>
        <vt:lpwstr>http://www.oie.int/index.php?id=169&amp;L=1&amp;htmfile=glossaire.htm</vt:lpwstr>
      </vt:variant>
      <vt:variant>
        <vt:lpwstr>terme_appreciation_du_risque</vt:lpwstr>
      </vt:variant>
      <vt:variant>
        <vt:i4>4259960</vt:i4>
      </vt:variant>
      <vt:variant>
        <vt:i4>246</vt:i4>
      </vt:variant>
      <vt:variant>
        <vt:i4>0</vt:i4>
      </vt:variant>
      <vt:variant>
        <vt:i4>5</vt:i4>
      </vt:variant>
      <vt:variant>
        <vt:lpwstr>http://www.oie.int/index.php?id=169&amp;L=1&amp;htmfile=glossaire.htm</vt:lpwstr>
      </vt:variant>
      <vt:variant>
        <vt:lpwstr>terme_compartiment</vt:lpwstr>
      </vt:variant>
      <vt:variant>
        <vt:i4>2359335</vt:i4>
      </vt:variant>
      <vt:variant>
        <vt:i4>243</vt:i4>
      </vt:variant>
      <vt:variant>
        <vt:i4>0</vt:i4>
      </vt:variant>
      <vt:variant>
        <vt:i4>5</vt:i4>
      </vt:variant>
      <vt:variant>
        <vt:lpwstr>http://www.oie.int/index.php?id=169&amp;L=1&amp;htmfile=glossaire.htm</vt:lpwstr>
      </vt:variant>
      <vt:variant>
        <vt:lpwstr>terme_zone_region</vt:lpwstr>
      </vt:variant>
      <vt:variant>
        <vt:i4>4259960</vt:i4>
      </vt:variant>
      <vt:variant>
        <vt:i4>240</vt:i4>
      </vt:variant>
      <vt:variant>
        <vt:i4>0</vt:i4>
      </vt:variant>
      <vt:variant>
        <vt:i4>5</vt:i4>
      </vt:variant>
      <vt:variant>
        <vt:lpwstr>http://www.oie.int/index.php?id=169&amp;L=1&amp;htmfile=glossaire.htm</vt:lpwstr>
      </vt:variant>
      <vt:variant>
        <vt:lpwstr>terme_compartiment</vt:lpwstr>
      </vt:variant>
      <vt:variant>
        <vt:i4>2359335</vt:i4>
      </vt:variant>
      <vt:variant>
        <vt:i4>237</vt:i4>
      </vt:variant>
      <vt:variant>
        <vt:i4>0</vt:i4>
      </vt:variant>
      <vt:variant>
        <vt:i4>5</vt:i4>
      </vt:variant>
      <vt:variant>
        <vt:lpwstr>http://www.oie.int/index.php?id=169&amp;L=1&amp;htmfile=glossaire.htm</vt:lpwstr>
      </vt:variant>
      <vt:variant>
        <vt:lpwstr>terme_zone_region</vt:lpwstr>
      </vt:variant>
      <vt:variant>
        <vt:i4>2097168</vt:i4>
      </vt:variant>
      <vt:variant>
        <vt:i4>234</vt:i4>
      </vt:variant>
      <vt:variant>
        <vt:i4>0</vt:i4>
      </vt:variant>
      <vt:variant>
        <vt:i4>5</vt:i4>
      </vt:variant>
      <vt:variant>
        <vt:lpwstr>http://www.oie.int/index.php?id=169&amp;L=1&amp;htmfile=glossaire.htm</vt:lpwstr>
      </vt:variant>
      <vt:variant>
        <vt:lpwstr>terme_marchandise</vt:lpwstr>
      </vt:variant>
      <vt:variant>
        <vt:i4>8323083</vt:i4>
      </vt:variant>
      <vt:variant>
        <vt:i4>231</vt:i4>
      </vt:variant>
      <vt:variant>
        <vt:i4>0</vt:i4>
      </vt:variant>
      <vt:variant>
        <vt:i4>5</vt:i4>
      </vt:variant>
      <vt:variant>
        <vt:lpwstr>mailto:disease.status@oie.int</vt:lpwstr>
      </vt:variant>
      <vt:variant>
        <vt:lpwstr/>
      </vt:variant>
      <vt:variant>
        <vt:i4>983066</vt:i4>
      </vt:variant>
      <vt:variant>
        <vt:i4>228</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225</vt:i4>
      </vt:variant>
      <vt:variant>
        <vt:i4>0</vt:i4>
      </vt:variant>
      <vt:variant>
        <vt:i4>5</vt:i4>
      </vt:variant>
      <vt:variant>
        <vt:lpwstr>http://www.oie.int/index.php?id=169&amp;L=1&amp;htmfile=glossaire.htm</vt:lpwstr>
      </vt:variant>
      <vt:variant>
        <vt:lpwstr>terme_surveillance</vt:lpwstr>
      </vt:variant>
      <vt:variant>
        <vt:i4>2359335</vt:i4>
      </vt:variant>
      <vt:variant>
        <vt:i4>222</vt:i4>
      </vt:variant>
      <vt:variant>
        <vt:i4>0</vt:i4>
      </vt:variant>
      <vt:variant>
        <vt:i4>5</vt:i4>
      </vt:variant>
      <vt:variant>
        <vt:lpwstr>http://www.oie.int/index.php?id=169&amp;L=1&amp;htmfile=glossaire.htm</vt:lpwstr>
      </vt:variant>
      <vt:variant>
        <vt:lpwstr>terme_zone_region</vt:lpwstr>
      </vt:variant>
      <vt:variant>
        <vt:i4>2359335</vt:i4>
      </vt:variant>
      <vt:variant>
        <vt:i4>219</vt:i4>
      </vt:variant>
      <vt:variant>
        <vt:i4>0</vt:i4>
      </vt:variant>
      <vt:variant>
        <vt:i4>5</vt:i4>
      </vt:variant>
      <vt:variant>
        <vt:lpwstr>http://www.oie.int/index.php?id=169&amp;L=1&amp;htmfile=glossaire.htm</vt:lpwstr>
      </vt:variant>
      <vt:variant>
        <vt:lpwstr>terme_zone_region</vt:lpwstr>
      </vt:variant>
      <vt:variant>
        <vt:i4>4259960</vt:i4>
      </vt:variant>
      <vt:variant>
        <vt:i4>216</vt:i4>
      </vt:variant>
      <vt:variant>
        <vt:i4>0</vt:i4>
      </vt:variant>
      <vt:variant>
        <vt:i4>5</vt:i4>
      </vt:variant>
      <vt:variant>
        <vt:lpwstr>http://www.oie.int/index.php?id=169&amp;L=1&amp;htmfile=glossaire.htm</vt:lpwstr>
      </vt:variant>
      <vt:variant>
        <vt:lpwstr>terme_compartiment</vt:lpwstr>
      </vt:variant>
      <vt:variant>
        <vt:i4>2359335</vt:i4>
      </vt:variant>
      <vt:variant>
        <vt:i4>213</vt:i4>
      </vt:variant>
      <vt:variant>
        <vt:i4>0</vt:i4>
      </vt:variant>
      <vt:variant>
        <vt:i4>5</vt:i4>
      </vt:variant>
      <vt:variant>
        <vt:lpwstr>http://www.oie.int/index.php?id=169&amp;L=1&amp;htmfile=glossaire.htm</vt:lpwstr>
      </vt:variant>
      <vt:variant>
        <vt:lpwstr>terme_zone_region</vt:lpwstr>
      </vt:variant>
      <vt:variant>
        <vt:i4>3473411</vt:i4>
      </vt:variant>
      <vt:variant>
        <vt:i4>210</vt:i4>
      </vt:variant>
      <vt:variant>
        <vt:i4>0</vt:i4>
      </vt:variant>
      <vt:variant>
        <vt:i4>5</vt:i4>
      </vt:variant>
      <vt:variant>
        <vt:lpwstr>http://www.oie.int/index.php?id=169&amp;L=1&amp;htmfile=glossaire.htm</vt:lpwstr>
      </vt:variant>
      <vt:variant>
        <vt:lpwstr>terme_cas</vt:lpwstr>
      </vt:variant>
      <vt:variant>
        <vt:i4>4391018</vt:i4>
      </vt:variant>
      <vt:variant>
        <vt:i4>207</vt:i4>
      </vt:variant>
      <vt:variant>
        <vt:i4>0</vt:i4>
      </vt:variant>
      <vt:variant>
        <vt:i4>5</vt:i4>
      </vt:variant>
      <vt:variant>
        <vt:lpwstr>http://www.oie.int/index.php?id=169&amp;L=1&amp;htmfile=glossaire.htm</vt:lpwstr>
      </vt:variant>
      <vt:variant>
        <vt:lpwstr>terme_troupeau</vt:lpwstr>
      </vt:variant>
      <vt:variant>
        <vt:i4>3473411</vt:i4>
      </vt:variant>
      <vt:variant>
        <vt:i4>204</vt:i4>
      </vt:variant>
      <vt:variant>
        <vt:i4>0</vt:i4>
      </vt:variant>
      <vt:variant>
        <vt:i4>5</vt:i4>
      </vt:variant>
      <vt:variant>
        <vt:lpwstr>http://www.oie.int/index.php?id=169&amp;L=1&amp;htmfile=glossaire.htm</vt:lpwstr>
      </vt:variant>
      <vt:variant>
        <vt:lpwstr>terme_cas</vt:lpwstr>
      </vt:variant>
      <vt:variant>
        <vt:i4>3866637</vt:i4>
      </vt:variant>
      <vt:variant>
        <vt:i4>201</vt:i4>
      </vt:variant>
      <vt:variant>
        <vt:i4>0</vt:i4>
      </vt:variant>
      <vt:variant>
        <vt:i4>5</vt:i4>
      </vt:variant>
      <vt:variant>
        <vt:lpwstr>http://www.oie.int/index.php?id=169&amp;L=1&amp;htmfile=glossaire.htm</vt:lpwstr>
      </vt:variant>
      <vt:variant>
        <vt:lpwstr>terme_aliment</vt:lpwstr>
      </vt:variant>
      <vt:variant>
        <vt:i4>3473411</vt:i4>
      </vt:variant>
      <vt:variant>
        <vt:i4>198</vt:i4>
      </vt:variant>
      <vt:variant>
        <vt:i4>0</vt:i4>
      </vt:variant>
      <vt:variant>
        <vt:i4>5</vt:i4>
      </vt:variant>
      <vt:variant>
        <vt:lpwstr>http://www.oie.int/index.php?id=169&amp;L=1&amp;htmfile=glossaire.htm</vt:lpwstr>
      </vt:variant>
      <vt:variant>
        <vt:lpwstr>terme_cas</vt:lpwstr>
      </vt:variant>
      <vt:variant>
        <vt:i4>3473411</vt:i4>
      </vt:variant>
      <vt:variant>
        <vt:i4>195</vt:i4>
      </vt:variant>
      <vt:variant>
        <vt:i4>0</vt:i4>
      </vt:variant>
      <vt:variant>
        <vt:i4>5</vt:i4>
      </vt:variant>
      <vt:variant>
        <vt:lpwstr>http://www.oie.int/index.php?id=169&amp;L=1&amp;htmfile=glossaire.htm</vt:lpwstr>
      </vt:variant>
      <vt:variant>
        <vt:lpwstr>terme_cas</vt:lpwstr>
      </vt:variant>
      <vt:variant>
        <vt:i4>5177471</vt:i4>
      </vt:variant>
      <vt:variant>
        <vt:i4>192</vt:i4>
      </vt:variant>
      <vt:variant>
        <vt:i4>0</vt:i4>
      </vt:variant>
      <vt:variant>
        <vt:i4>5</vt:i4>
      </vt:variant>
      <vt:variant>
        <vt:lpwstr>http://www.oie.int/index.php?id=169&amp;L=1&amp;htmfile=glossaire.htm</vt:lpwstr>
      </vt:variant>
      <vt:variant>
        <vt:lpwstr>terme_mort</vt:lpwstr>
      </vt:variant>
      <vt:variant>
        <vt:i4>3473411</vt:i4>
      </vt:variant>
      <vt:variant>
        <vt:i4>189</vt:i4>
      </vt:variant>
      <vt:variant>
        <vt:i4>0</vt:i4>
      </vt:variant>
      <vt:variant>
        <vt:i4>5</vt:i4>
      </vt:variant>
      <vt:variant>
        <vt:lpwstr>http://www.oie.int/index.php?id=169&amp;L=1&amp;htmfile=glossaire.htm</vt:lpwstr>
      </vt:variant>
      <vt:variant>
        <vt:lpwstr>terme_cas</vt:lpwstr>
      </vt:variant>
      <vt:variant>
        <vt:i4>3932169</vt:i4>
      </vt:variant>
      <vt:variant>
        <vt:i4>186</vt:i4>
      </vt:variant>
      <vt:variant>
        <vt:i4>0</vt:i4>
      </vt:variant>
      <vt:variant>
        <vt:i4>5</vt:i4>
      </vt:variant>
      <vt:variant>
        <vt:lpwstr>http://www.oie.int/index.php?id=169&amp;L=1&amp;htmfile=glossaire.htm</vt:lpwstr>
      </vt:variant>
      <vt:variant>
        <vt:lpwstr>terme_creton</vt:lpwstr>
      </vt:variant>
      <vt:variant>
        <vt:i4>5242965</vt:i4>
      </vt:variant>
      <vt:variant>
        <vt:i4>183</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180</vt:i4>
      </vt:variant>
      <vt:variant>
        <vt:i4>0</vt:i4>
      </vt:variant>
      <vt:variant>
        <vt:i4>5</vt:i4>
      </vt:variant>
      <vt:variant>
        <vt:lpwstr>http://www.oie.int/index.php?id=169&amp;L=1&amp;htmfile=chapitre_bse.htm</vt:lpwstr>
      </vt:variant>
      <vt:variant>
        <vt:lpwstr>article_bse.2.</vt:lpwstr>
      </vt:variant>
      <vt:variant>
        <vt:i4>3473411</vt:i4>
      </vt:variant>
      <vt:variant>
        <vt:i4>177</vt:i4>
      </vt:variant>
      <vt:variant>
        <vt:i4>0</vt:i4>
      </vt:variant>
      <vt:variant>
        <vt:i4>5</vt:i4>
      </vt:variant>
      <vt:variant>
        <vt:lpwstr>http://www.oie.int/index.php?id=169&amp;L=1&amp;htmfile=glossaire.htm</vt:lpwstr>
      </vt:variant>
      <vt:variant>
        <vt:lpwstr>terme_cas</vt:lpwstr>
      </vt:variant>
      <vt:variant>
        <vt:i4>3932169</vt:i4>
      </vt:variant>
      <vt:variant>
        <vt:i4>174</vt:i4>
      </vt:variant>
      <vt:variant>
        <vt:i4>0</vt:i4>
      </vt:variant>
      <vt:variant>
        <vt:i4>5</vt:i4>
      </vt:variant>
      <vt:variant>
        <vt:lpwstr>http://www.oie.int/index.php?id=169&amp;L=1&amp;htmfile=glossaire.htm</vt:lpwstr>
      </vt:variant>
      <vt:variant>
        <vt:lpwstr>terme_creton</vt:lpwstr>
      </vt:variant>
      <vt:variant>
        <vt:i4>5242965</vt:i4>
      </vt:variant>
      <vt:variant>
        <vt:i4>171</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168</vt:i4>
      </vt:variant>
      <vt:variant>
        <vt:i4>0</vt:i4>
      </vt:variant>
      <vt:variant>
        <vt:i4>5</vt:i4>
      </vt:variant>
      <vt:variant>
        <vt:lpwstr>http://www.oie.int/index.php?id=169&amp;L=1&amp;htmfile=chapitre_bse.htm</vt:lpwstr>
      </vt:variant>
      <vt:variant>
        <vt:lpwstr>article_bse.2.</vt:lpwstr>
      </vt:variant>
      <vt:variant>
        <vt:i4>3932169</vt:i4>
      </vt:variant>
      <vt:variant>
        <vt:i4>165</vt:i4>
      </vt:variant>
      <vt:variant>
        <vt:i4>0</vt:i4>
      </vt:variant>
      <vt:variant>
        <vt:i4>5</vt:i4>
      </vt:variant>
      <vt:variant>
        <vt:lpwstr>http://www.oie.int/index.php?id=169&amp;L=1&amp;htmfile=glossaire.htm</vt:lpwstr>
      </vt:variant>
      <vt:variant>
        <vt:lpwstr>terme_creton</vt:lpwstr>
      </vt:variant>
      <vt:variant>
        <vt:i4>5242965</vt:i4>
      </vt:variant>
      <vt:variant>
        <vt:i4>162</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159</vt:i4>
      </vt:variant>
      <vt:variant>
        <vt:i4>0</vt:i4>
      </vt:variant>
      <vt:variant>
        <vt:i4>5</vt:i4>
      </vt:variant>
      <vt:variant>
        <vt:lpwstr>http://www.oie.int/index.php?id=169&amp;L=1&amp;htmfile=chapitre_bse.htm</vt:lpwstr>
      </vt:variant>
      <vt:variant>
        <vt:lpwstr>article_bse.2.</vt:lpwstr>
      </vt:variant>
      <vt:variant>
        <vt:i4>3473411</vt:i4>
      </vt:variant>
      <vt:variant>
        <vt:i4>156</vt:i4>
      </vt:variant>
      <vt:variant>
        <vt:i4>0</vt:i4>
      </vt:variant>
      <vt:variant>
        <vt:i4>5</vt:i4>
      </vt:variant>
      <vt:variant>
        <vt:lpwstr>http://www.oie.int/index.php?id=169&amp;L=1&amp;htmfile=glossaire.htm</vt:lpwstr>
      </vt:variant>
      <vt:variant>
        <vt:lpwstr>terme_cas</vt:lpwstr>
      </vt:variant>
      <vt:variant>
        <vt:i4>3473411</vt:i4>
      </vt:variant>
      <vt:variant>
        <vt:i4>153</vt:i4>
      </vt:variant>
      <vt:variant>
        <vt:i4>0</vt:i4>
      </vt:variant>
      <vt:variant>
        <vt:i4>5</vt:i4>
      </vt:variant>
      <vt:variant>
        <vt:lpwstr>http://www.oie.int/index.php?id=169&amp;L=1&amp;htmfile=glossaire.htm</vt:lpwstr>
      </vt:variant>
      <vt:variant>
        <vt:lpwstr>terme_cas</vt:lpwstr>
      </vt:variant>
      <vt:variant>
        <vt:i4>3473411</vt:i4>
      </vt:variant>
      <vt:variant>
        <vt:i4>150</vt:i4>
      </vt:variant>
      <vt:variant>
        <vt:i4>0</vt:i4>
      </vt:variant>
      <vt:variant>
        <vt:i4>5</vt:i4>
      </vt:variant>
      <vt:variant>
        <vt:lpwstr>http://www.oie.int/index.php?id=169&amp;L=1&amp;htmfile=glossaire.htm</vt:lpwstr>
      </vt:variant>
      <vt:variant>
        <vt:lpwstr>terme_cas</vt:lpwstr>
      </vt:variant>
      <vt:variant>
        <vt:i4>3473411</vt:i4>
      </vt:variant>
      <vt:variant>
        <vt:i4>147</vt:i4>
      </vt:variant>
      <vt:variant>
        <vt:i4>0</vt:i4>
      </vt:variant>
      <vt:variant>
        <vt:i4>5</vt:i4>
      </vt:variant>
      <vt:variant>
        <vt:lpwstr>http://www.oie.int/index.php?id=169&amp;L=1&amp;htmfile=glossaire.htm</vt:lpwstr>
      </vt:variant>
      <vt:variant>
        <vt:lpwstr>terme_cas</vt:lpwstr>
      </vt:variant>
      <vt:variant>
        <vt:i4>5832810</vt:i4>
      </vt:variant>
      <vt:variant>
        <vt:i4>144</vt:i4>
      </vt:variant>
      <vt:variant>
        <vt:i4>0</vt:i4>
      </vt:variant>
      <vt:variant>
        <vt:i4>5</vt:i4>
      </vt:variant>
      <vt:variant>
        <vt:lpwstr>http://www.oie.int/index.php?id=169&amp;L=1&amp;htmfile=glossaire.htm</vt:lpwstr>
      </vt:variant>
      <vt:variant>
        <vt:lpwstr>terme_surveillance</vt:lpwstr>
      </vt:variant>
      <vt:variant>
        <vt:i4>5832810</vt:i4>
      </vt:variant>
      <vt:variant>
        <vt:i4>141</vt:i4>
      </vt:variant>
      <vt:variant>
        <vt:i4>0</vt:i4>
      </vt:variant>
      <vt:variant>
        <vt:i4>5</vt:i4>
      </vt:variant>
      <vt:variant>
        <vt:lpwstr>http://www.oie.int/index.php?id=169&amp;L=1&amp;htmfile=glossaire.htm</vt:lpwstr>
      </vt:variant>
      <vt:variant>
        <vt:lpwstr>terme_surveillance</vt:lpwstr>
      </vt:variant>
      <vt:variant>
        <vt:i4>1638485</vt:i4>
      </vt:variant>
      <vt:variant>
        <vt:i4>138</vt:i4>
      </vt:variant>
      <vt:variant>
        <vt:i4>0</vt:i4>
      </vt:variant>
      <vt:variant>
        <vt:i4>5</vt:i4>
      </vt:variant>
      <vt:variant>
        <vt:lpwstr>http://www.oie.int/index.php?id=169&amp;L=1&amp;htmfile=chapitre_bse.htm</vt:lpwstr>
      </vt:variant>
      <vt:variant>
        <vt:lpwstr>article_bse.22.</vt:lpwstr>
      </vt:variant>
      <vt:variant>
        <vt:i4>1769557</vt:i4>
      </vt:variant>
      <vt:variant>
        <vt:i4>135</vt:i4>
      </vt:variant>
      <vt:variant>
        <vt:i4>0</vt:i4>
      </vt:variant>
      <vt:variant>
        <vt:i4>5</vt:i4>
      </vt:variant>
      <vt:variant>
        <vt:lpwstr>http://www.oie.int/index.php?id=169&amp;L=1&amp;htmfile=chapitre_bse.htm</vt:lpwstr>
      </vt:variant>
      <vt:variant>
        <vt:lpwstr>article_bse.20.</vt:lpwstr>
      </vt:variant>
      <vt:variant>
        <vt:i4>5832810</vt:i4>
      </vt:variant>
      <vt:variant>
        <vt:i4>132</vt:i4>
      </vt:variant>
      <vt:variant>
        <vt:i4>0</vt:i4>
      </vt:variant>
      <vt:variant>
        <vt:i4>5</vt:i4>
      </vt:variant>
      <vt:variant>
        <vt:lpwstr>http://www.oie.int/index.php?id=169&amp;L=1&amp;htmfile=glossaire.htm</vt:lpwstr>
      </vt:variant>
      <vt:variant>
        <vt:lpwstr>terme_surveillance</vt:lpwstr>
      </vt:variant>
      <vt:variant>
        <vt:i4>327765</vt:i4>
      </vt:variant>
      <vt:variant>
        <vt:i4>129</vt:i4>
      </vt:variant>
      <vt:variant>
        <vt:i4>0</vt:i4>
      </vt:variant>
      <vt:variant>
        <vt:i4>5</vt:i4>
      </vt:variant>
      <vt:variant>
        <vt:lpwstr>http://www.oie.int/index.php?id=169&amp;L=1&amp;htmfile=chapitre_bse.htm</vt:lpwstr>
      </vt:variant>
      <vt:variant>
        <vt:lpwstr>article_bse.2.</vt:lpwstr>
      </vt:variant>
      <vt:variant>
        <vt:i4>1376312</vt:i4>
      </vt:variant>
      <vt:variant>
        <vt:i4>126</vt:i4>
      </vt:variant>
      <vt:variant>
        <vt:i4>0</vt:i4>
      </vt:variant>
      <vt:variant>
        <vt:i4>5</vt:i4>
      </vt:variant>
      <vt:variant>
        <vt:lpwstr>http://www.oie.int/index.php?id=169&amp;L=1&amp;htmfile=glossaire.htm</vt:lpwstr>
      </vt:variant>
      <vt:variant>
        <vt:lpwstr>terme_appreciation_du_risque</vt:lpwstr>
      </vt:variant>
      <vt:variant>
        <vt:i4>4259960</vt:i4>
      </vt:variant>
      <vt:variant>
        <vt:i4>123</vt:i4>
      </vt:variant>
      <vt:variant>
        <vt:i4>0</vt:i4>
      </vt:variant>
      <vt:variant>
        <vt:i4>5</vt:i4>
      </vt:variant>
      <vt:variant>
        <vt:lpwstr>http://www.oie.int/index.php?id=169&amp;L=1&amp;htmfile=glossaire.htm</vt:lpwstr>
      </vt:variant>
      <vt:variant>
        <vt:lpwstr>terme_compartiment</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4259960</vt:i4>
      </vt:variant>
      <vt:variant>
        <vt:i4>117</vt:i4>
      </vt:variant>
      <vt:variant>
        <vt:i4>0</vt:i4>
      </vt:variant>
      <vt:variant>
        <vt:i4>5</vt:i4>
      </vt:variant>
      <vt:variant>
        <vt:lpwstr>http://www.oie.int/index.php?id=169&amp;L=1&amp;htmfile=glossaire.htm</vt:lpwstr>
      </vt:variant>
      <vt:variant>
        <vt:lpwstr>terme_compartiment</vt:lpwstr>
      </vt:variant>
      <vt:variant>
        <vt:i4>2359335</vt:i4>
      </vt:variant>
      <vt:variant>
        <vt:i4>114</vt:i4>
      </vt:variant>
      <vt:variant>
        <vt:i4>0</vt:i4>
      </vt:variant>
      <vt:variant>
        <vt:i4>5</vt:i4>
      </vt:variant>
      <vt:variant>
        <vt:lpwstr>http://www.oie.int/index.php?id=169&amp;L=1&amp;htmfile=glossaire.htm</vt:lpwstr>
      </vt:variant>
      <vt:variant>
        <vt:lpwstr>terme_zone_region</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983066</vt:i4>
      </vt:variant>
      <vt:variant>
        <vt:i4>108</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105</vt:i4>
      </vt:variant>
      <vt:variant>
        <vt:i4>0</vt:i4>
      </vt:variant>
      <vt:variant>
        <vt:i4>5</vt:i4>
      </vt:variant>
      <vt:variant>
        <vt:lpwstr>http://www.oie.int/index.php?id=169&amp;L=1&amp;htmfile=glossaire.htm</vt:lpwstr>
      </vt:variant>
      <vt:variant>
        <vt:lpwstr>terme_surveillance</vt:lpwstr>
      </vt:variant>
      <vt:variant>
        <vt:i4>2359335</vt:i4>
      </vt:variant>
      <vt:variant>
        <vt:i4>102</vt:i4>
      </vt:variant>
      <vt:variant>
        <vt:i4>0</vt:i4>
      </vt:variant>
      <vt:variant>
        <vt:i4>5</vt:i4>
      </vt:variant>
      <vt:variant>
        <vt:lpwstr>http://www.oie.int/index.php?id=169&amp;L=1&amp;htmfile=glossaire.htm</vt:lpwstr>
      </vt:variant>
      <vt:variant>
        <vt:lpwstr>terme_zone_region</vt:lpwstr>
      </vt:variant>
      <vt:variant>
        <vt:i4>2359335</vt:i4>
      </vt:variant>
      <vt:variant>
        <vt:i4>99</vt:i4>
      </vt:variant>
      <vt:variant>
        <vt:i4>0</vt:i4>
      </vt:variant>
      <vt:variant>
        <vt:i4>5</vt:i4>
      </vt:variant>
      <vt:variant>
        <vt:lpwstr>http://www.oie.int/index.php?id=169&amp;L=1&amp;htmfile=glossaire.htm</vt:lpwstr>
      </vt:variant>
      <vt:variant>
        <vt:lpwstr>terme_zone_region</vt:lpwstr>
      </vt:variant>
      <vt:variant>
        <vt:i4>4259960</vt:i4>
      </vt:variant>
      <vt:variant>
        <vt:i4>96</vt:i4>
      </vt:variant>
      <vt:variant>
        <vt:i4>0</vt:i4>
      </vt:variant>
      <vt:variant>
        <vt:i4>5</vt:i4>
      </vt:variant>
      <vt:variant>
        <vt:lpwstr>http://www.oie.int/index.php?id=169&amp;L=1&amp;htmfile=glossaire.htm</vt:lpwstr>
      </vt:variant>
      <vt:variant>
        <vt:lpwstr>terme_compartiment</vt:lpwstr>
      </vt:variant>
      <vt:variant>
        <vt:i4>2359335</vt:i4>
      </vt:variant>
      <vt:variant>
        <vt:i4>93</vt:i4>
      </vt:variant>
      <vt:variant>
        <vt:i4>0</vt:i4>
      </vt:variant>
      <vt:variant>
        <vt:i4>5</vt:i4>
      </vt:variant>
      <vt:variant>
        <vt:lpwstr>http://www.oie.int/index.php?id=169&amp;L=1&amp;htmfile=glossaire.htm</vt:lpwstr>
      </vt:variant>
      <vt:variant>
        <vt:lpwstr>terme_zone_region</vt:lpwstr>
      </vt:variant>
      <vt:variant>
        <vt:i4>3473411</vt:i4>
      </vt:variant>
      <vt:variant>
        <vt:i4>90</vt:i4>
      </vt:variant>
      <vt:variant>
        <vt:i4>0</vt:i4>
      </vt:variant>
      <vt:variant>
        <vt:i4>5</vt:i4>
      </vt:variant>
      <vt:variant>
        <vt:lpwstr>http://www.oie.int/index.php?id=169&amp;L=1&amp;htmfile=glossaire.htm</vt:lpwstr>
      </vt:variant>
      <vt:variant>
        <vt:lpwstr>terme_cas</vt:lpwstr>
      </vt:variant>
      <vt:variant>
        <vt:i4>4391018</vt:i4>
      </vt:variant>
      <vt:variant>
        <vt:i4>87</vt:i4>
      </vt:variant>
      <vt:variant>
        <vt:i4>0</vt:i4>
      </vt:variant>
      <vt:variant>
        <vt:i4>5</vt:i4>
      </vt:variant>
      <vt:variant>
        <vt:lpwstr>http://www.oie.int/index.php?id=169&amp;L=1&amp;htmfile=glossaire.htm</vt:lpwstr>
      </vt:variant>
      <vt:variant>
        <vt:lpwstr>terme_troupeau</vt:lpwstr>
      </vt:variant>
      <vt:variant>
        <vt:i4>3473411</vt:i4>
      </vt:variant>
      <vt:variant>
        <vt:i4>84</vt:i4>
      </vt:variant>
      <vt:variant>
        <vt:i4>0</vt:i4>
      </vt:variant>
      <vt:variant>
        <vt:i4>5</vt:i4>
      </vt:variant>
      <vt:variant>
        <vt:lpwstr>http://www.oie.int/index.php?id=169&amp;L=1&amp;htmfile=glossaire.htm</vt:lpwstr>
      </vt:variant>
      <vt:variant>
        <vt:lpwstr>terme_cas</vt:lpwstr>
      </vt:variant>
      <vt:variant>
        <vt:i4>3866637</vt:i4>
      </vt:variant>
      <vt:variant>
        <vt:i4>81</vt:i4>
      </vt:variant>
      <vt:variant>
        <vt:i4>0</vt:i4>
      </vt:variant>
      <vt:variant>
        <vt:i4>5</vt:i4>
      </vt:variant>
      <vt:variant>
        <vt:lpwstr>http://www.oie.int/index.php?id=169&amp;L=1&amp;htmfile=glossaire.htm</vt:lpwstr>
      </vt:variant>
      <vt:variant>
        <vt:lpwstr>terme_aliment</vt:lpwstr>
      </vt:variant>
      <vt:variant>
        <vt:i4>3473411</vt:i4>
      </vt:variant>
      <vt:variant>
        <vt:i4>78</vt:i4>
      </vt:variant>
      <vt:variant>
        <vt:i4>0</vt:i4>
      </vt:variant>
      <vt:variant>
        <vt:i4>5</vt:i4>
      </vt:variant>
      <vt:variant>
        <vt:lpwstr>http://www.oie.int/index.php?id=169&amp;L=1&amp;htmfile=glossaire.htm</vt:lpwstr>
      </vt:variant>
      <vt:variant>
        <vt:lpwstr>terme_cas</vt:lpwstr>
      </vt:variant>
      <vt:variant>
        <vt:i4>3473411</vt:i4>
      </vt:variant>
      <vt:variant>
        <vt:i4>75</vt:i4>
      </vt:variant>
      <vt:variant>
        <vt:i4>0</vt:i4>
      </vt:variant>
      <vt:variant>
        <vt:i4>5</vt:i4>
      </vt:variant>
      <vt:variant>
        <vt:lpwstr>http://www.oie.int/index.php?id=169&amp;L=1&amp;htmfile=glossaire.htm</vt:lpwstr>
      </vt:variant>
      <vt:variant>
        <vt:lpwstr>terme_cas</vt:lpwstr>
      </vt:variant>
      <vt:variant>
        <vt:i4>5177471</vt:i4>
      </vt:variant>
      <vt:variant>
        <vt:i4>72</vt:i4>
      </vt:variant>
      <vt:variant>
        <vt:i4>0</vt:i4>
      </vt:variant>
      <vt:variant>
        <vt:i4>5</vt:i4>
      </vt:variant>
      <vt:variant>
        <vt:lpwstr>http://www.oie.int/index.php?id=169&amp;L=1&amp;htmfile=glossaire.htm</vt:lpwstr>
      </vt:variant>
      <vt:variant>
        <vt:lpwstr>terme_mort</vt:lpwstr>
      </vt:variant>
      <vt:variant>
        <vt:i4>3473411</vt:i4>
      </vt:variant>
      <vt:variant>
        <vt:i4>69</vt:i4>
      </vt:variant>
      <vt:variant>
        <vt:i4>0</vt:i4>
      </vt:variant>
      <vt:variant>
        <vt:i4>5</vt:i4>
      </vt:variant>
      <vt:variant>
        <vt:lpwstr>http://www.oie.int/index.php?id=169&amp;L=1&amp;htmfile=glossaire.htm</vt:lpwstr>
      </vt:variant>
      <vt:variant>
        <vt:lpwstr>terme_cas</vt:lpwstr>
      </vt:variant>
      <vt:variant>
        <vt:i4>3932169</vt:i4>
      </vt:variant>
      <vt:variant>
        <vt:i4>66</vt:i4>
      </vt:variant>
      <vt:variant>
        <vt:i4>0</vt:i4>
      </vt:variant>
      <vt:variant>
        <vt:i4>5</vt:i4>
      </vt:variant>
      <vt:variant>
        <vt:lpwstr>http://www.oie.int/index.php?id=169&amp;L=1&amp;htmfile=glossaire.htm</vt:lpwstr>
      </vt:variant>
      <vt:variant>
        <vt:lpwstr>terme_creton</vt:lpwstr>
      </vt:variant>
      <vt:variant>
        <vt:i4>5242965</vt:i4>
      </vt:variant>
      <vt:variant>
        <vt:i4>63</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60</vt:i4>
      </vt:variant>
      <vt:variant>
        <vt:i4>0</vt:i4>
      </vt:variant>
      <vt:variant>
        <vt:i4>5</vt:i4>
      </vt:variant>
      <vt:variant>
        <vt:lpwstr>http://www.oie.int/index.php?id=169&amp;L=1&amp;htmfile=chapitre_bse.htm</vt:lpwstr>
      </vt:variant>
      <vt:variant>
        <vt:lpwstr>article_bse.2.</vt:lpwstr>
      </vt:variant>
      <vt:variant>
        <vt:i4>3473411</vt:i4>
      </vt:variant>
      <vt:variant>
        <vt:i4>57</vt:i4>
      </vt:variant>
      <vt:variant>
        <vt:i4>0</vt:i4>
      </vt:variant>
      <vt:variant>
        <vt:i4>5</vt:i4>
      </vt:variant>
      <vt:variant>
        <vt:lpwstr>http://www.oie.int/index.php?id=169&amp;L=1&amp;htmfile=glossaire.htm</vt:lpwstr>
      </vt:variant>
      <vt:variant>
        <vt:lpwstr>terme_cas</vt:lpwstr>
      </vt:variant>
      <vt:variant>
        <vt:i4>3473411</vt:i4>
      </vt:variant>
      <vt:variant>
        <vt:i4>54</vt:i4>
      </vt:variant>
      <vt:variant>
        <vt:i4>0</vt:i4>
      </vt:variant>
      <vt:variant>
        <vt:i4>5</vt:i4>
      </vt:variant>
      <vt:variant>
        <vt:lpwstr>http://www.oie.int/index.php?id=169&amp;L=1&amp;htmfile=glossaire.htm</vt:lpwstr>
      </vt:variant>
      <vt:variant>
        <vt:lpwstr>terme_cas</vt:lpwstr>
      </vt:variant>
      <vt:variant>
        <vt:i4>3932169</vt:i4>
      </vt:variant>
      <vt:variant>
        <vt:i4>51</vt:i4>
      </vt:variant>
      <vt:variant>
        <vt:i4>0</vt:i4>
      </vt:variant>
      <vt:variant>
        <vt:i4>5</vt:i4>
      </vt:variant>
      <vt:variant>
        <vt:lpwstr>http://www.oie.int/index.php?id=169&amp;L=1&amp;htmfile=glossaire.htm</vt:lpwstr>
      </vt:variant>
      <vt:variant>
        <vt:lpwstr>terme_creton</vt:lpwstr>
      </vt:variant>
      <vt:variant>
        <vt:i4>5242965</vt:i4>
      </vt:variant>
      <vt:variant>
        <vt:i4>48</vt:i4>
      </vt:variant>
      <vt:variant>
        <vt:i4>0</vt:i4>
      </vt:variant>
      <vt:variant>
        <vt:i4>5</vt:i4>
      </vt:variant>
      <vt:variant>
        <vt:lpwstr>http://www.oie.int/index.php?id=169&amp;L=1&amp;htmfile=glossaire.htm</vt:lpwstr>
      </vt:variant>
      <vt:variant>
        <vt:lpwstr>terme_farines_de_viande_et_d_os</vt:lpwstr>
      </vt:variant>
      <vt:variant>
        <vt:i4>327765</vt:i4>
      </vt:variant>
      <vt:variant>
        <vt:i4>45</vt:i4>
      </vt:variant>
      <vt:variant>
        <vt:i4>0</vt:i4>
      </vt:variant>
      <vt:variant>
        <vt:i4>5</vt:i4>
      </vt:variant>
      <vt:variant>
        <vt:lpwstr>http://www.oie.int/index.php?id=169&amp;L=1&amp;htmfile=chapitre_bse.htm</vt:lpwstr>
      </vt:variant>
      <vt:variant>
        <vt:lpwstr>article_bse.2.</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3473411</vt:i4>
      </vt:variant>
      <vt:variant>
        <vt:i4>39</vt:i4>
      </vt:variant>
      <vt:variant>
        <vt:i4>0</vt:i4>
      </vt:variant>
      <vt:variant>
        <vt:i4>5</vt:i4>
      </vt:variant>
      <vt:variant>
        <vt:lpwstr>http://www.oie.int/index.php?id=169&amp;L=1&amp;htmfile=glossaire.htm</vt:lpwstr>
      </vt:variant>
      <vt:variant>
        <vt:lpwstr>terme_cas</vt:lpwstr>
      </vt:variant>
      <vt:variant>
        <vt:i4>3473411</vt:i4>
      </vt:variant>
      <vt:variant>
        <vt:i4>36</vt:i4>
      </vt:variant>
      <vt:variant>
        <vt:i4>0</vt:i4>
      </vt:variant>
      <vt:variant>
        <vt:i4>5</vt:i4>
      </vt:variant>
      <vt:variant>
        <vt:lpwstr>http://www.oie.int/index.php?id=169&amp;L=1&amp;htmfile=glossaire.htm</vt:lpwstr>
      </vt:variant>
      <vt:variant>
        <vt:lpwstr>terme_cas</vt:lpwstr>
      </vt:variant>
      <vt:variant>
        <vt:i4>3473411</vt:i4>
      </vt:variant>
      <vt:variant>
        <vt:i4>33</vt:i4>
      </vt:variant>
      <vt:variant>
        <vt:i4>0</vt:i4>
      </vt:variant>
      <vt:variant>
        <vt:i4>5</vt:i4>
      </vt:variant>
      <vt:variant>
        <vt:lpwstr>http://www.oie.int/index.php?id=169&amp;L=1&amp;htmfile=glossaire.htm</vt:lpwstr>
      </vt:variant>
      <vt:variant>
        <vt:lpwstr>terme_cas</vt:lpwstr>
      </vt:variant>
      <vt:variant>
        <vt:i4>1638485</vt:i4>
      </vt:variant>
      <vt:variant>
        <vt:i4>30</vt:i4>
      </vt:variant>
      <vt:variant>
        <vt:i4>0</vt:i4>
      </vt:variant>
      <vt:variant>
        <vt:i4>5</vt:i4>
      </vt:variant>
      <vt:variant>
        <vt:lpwstr>http://www.oie.int/index.php?id=169&amp;L=1&amp;htmfile=chapitre_bse.htm</vt:lpwstr>
      </vt:variant>
      <vt:variant>
        <vt:lpwstr>article_bse.22.</vt:lpwstr>
      </vt:variant>
      <vt:variant>
        <vt:i4>1769557</vt:i4>
      </vt:variant>
      <vt:variant>
        <vt:i4>27</vt:i4>
      </vt:variant>
      <vt:variant>
        <vt:i4>0</vt:i4>
      </vt:variant>
      <vt:variant>
        <vt:i4>5</vt:i4>
      </vt:variant>
      <vt:variant>
        <vt:lpwstr>http://www.oie.int/index.php?id=169&amp;L=1&amp;htmfile=chapitre_bse.htm</vt:lpwstr>
      </vt:variant>
      <vt:variant>
        <vt:lpwstr>article_bse.20.</vt:lpwstr>
      </vt:variant>
      <vt:variant>
        <vt:i4>5832810</vt:i4>
      </vt:variant>
      <vt:variant>
        <vt:i4>24</vt:i4>
      </vt:variant>
      <vt:variant>
        <vt:i4>0</vt:i4>
      </vt:variant>
      <vt:variant>
        <vt:i4>5</vt:i4>
      </vt:variant>
      <vt:variant>
        <vt:lpwstr>http://www.oie.int/index.php?id=169&amp;L=1&amp;htmfile=glossaire.htm</vt:lpwstr>
      </vt:variant>
      <vt:variant>
        <vt:lpwstr>terme_surveillance</vt:lpwstr>
      </vt:variant>
      <vt:variant>
        <vt:i4>327765</vt:i4>
      </vt:variant>
      <vt:variant>
        <vt:i4>21</vt:i4>
      </vt:variant>
      <vt:variant>
        <vt:i4>0</vt:i4>
      </vt:variant>
      <vt:variant>
        <vt:i4>5</vt:i4>
      </vt:variant>
      <vt:variant>
        <vt:lpwstr>http://www.oie.int/index.php?id=169&amp;L=1&amp;htmfile=chapitre_bse.htm</vt:lpwstr>
      </vt:variant>
      <vt:variant>
        <vt:lpwstr>article_bse.2.</vt:lpwstr>
      </vt:variant>
      <vt:variant>
        <vt:i4>1376312</vt:i4>
      </vt:variant>
      <vt:variant>
        <vt:i4>18</vt:i4>
      </vt:variant>
      <vt:variant>
        <vt:i4>0</vt:i4>
      </vt:variant>
      <vt:variant>
        <vt:i4>5</vt:i4>
      </vt:variant>
      <vt:variant>
        <vt:lpwstr>http://www.oie.int/index.php?id=169&amp;L=1&amp;htmfile=glossaire.htm</vt:lpwstr>
      </vt:variant>
      <vt:variant>
        <vt:lpwstr>terme_appreciation_du_risque</vt:lpwstr>
      </vt:variant>
      <vt:variant>
        <vt:i4>4259960</vt:i4>
      </vt:variant>
      <vt:variant>
        <vt:i4>15</vt:i4>
      </vt:variant>
      <vt:variant>
        <vt:i4>0</vt:i4>
      </vt:variant>
      <vt:variant>
        <vt:i4>5</vt:i4>
      </vt:variant>
      <vt:variant>
        <vt:lpwstr>http://www.oie.int/index.php?id=169&amp;L=1&amp;htmfile=glossaire.htm</vt:lpwstr>
      </vt:variant>
      <vt:variant>
        <vt:lpwstr>terme_compartiment</vt:lpwstr>
      </vt:variant>
      <vt:variant>
        <vt:i4>2359335</vt:i4>
      </vt:variant>
      <vt:variant>
        <vt:i4>12</vt:i4>
      </vt:variant>
      <vt:variant>
        <vt:i4>0</vt:i4>
      </vt:variant>
      <vt:variant>
        <vt:i4>5</vt:i4>
      </vt:variant>
      <vt:variant>
        <vt:lpwstr>http://www.oie.int/index.php?id=169&amp;L=1&amp;htmfile=glossaire.htm</vt:lpwstr>
      </vt:variant>
      <vt:variant>
        <vt:lpwstr>terme_zone_region</vt:lpwstr>
      </vt:variant>
      <vt:variant>
        <vt:i4>4259960</vt:i4>
      </vt:variant>
      <vt:variant>
        <vt:i4>9</vt:i4>
      </vt:variant>
      <vt:variant>
        <vt:i4>0</vt:i4>
      </vt:variant>
      <vt:variant>
        <vt:i4>5</vt:i4>
      </vt:variant>
      <vt:variant>
        <vt:lpwstr>http://www.oie.int/index.php?id=169&amp;L=1&amp;htmfile=glossaire.htm</vt:lpwstr>
      </vt:variant>
      <vt:variant>
        <vt:lpwstr>terme_compartiment</vt:lpwstr>
      </vt:variant>
      <vt:variant>
        <vt:i4>2359335</vt:i4>
      </vt:variant>
      <vt:variant>
        <vt:i4>6</vt:i4>
      </vt:variant>
      <vt:variant>
        <vt:i4>0</vt:i4>
      </vt:variant>
      <vt:variant>
        <vt:i4>5</vt:i4>
      </vt:variant>
      <vt:variant>
        <vt:lpwstr>http://www.oie.int/index.php?id=169&amp;L=1&amp;htmfile=glossaire.htm</vt:lpwstr>
      </vt:variant>
      <vt:variant>
        <vt:lpwstr>terme_zone_region</vt:lpwstr>
      </vt:variant>
      <vt:variant>
        <vt:i4>2097168</vt:i4>
      </vt:variant>
      <vt:variant>
        <vt:i4>3</vt:i4>
      </vt:variant>
      <vt:variant>
        <vt:i4>0</vt:i4>
      </vt:variant>
      <vt:variant>
        <vt:i4>5</vt:i4>
      </vt:variant>
      <vt:variant>
        <vt:lpwstr>http://www.oie.int/index.php?id=169&amp;L=1&amp;htmfile=glossaire.htm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abrégé de reconfirmation annuelle du statut des Membres pour la PPCB</dc:title>
  <dc:subject/>
  <dc:creator>yjk</dc:creator>
  <cp:keywords/>
  <cp:lastModifiedBy>Stéphanie Beau</cp:lastModifiedBy>
  <cp:revision>4</cp:revision>
  <cp:lastPrinted>2016-10-13T10:36:00Z</cp:lastPrinted>
  <dcterms:created xsi:type="dcterms:W3CDTF">2020-10-16T13:09:00Z</dcterms:created>
  <dcterms:modified xsi:type="dcterms:W3CDTF">2020-10-19T11:58:00Z</dcterms:modified>
</cp:coreProperties>
</file>